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7D" w:rsidRPr="005D446A" w:rsidRDefault="005D446A" w:rsidP="005D446A">
      <w:pPr>
        <w:jc w:val="center"/>
        <w:rPr>
          <w:b/>
        </w:rPr>
      </w:pPr>
      <w:r>
        <w:rPr>
          <w:b/>
          <w:sz w:val="32"/>
        </w:rPr>
        <w:t>Screening</w:t>
      </w:r>
      <w:r w:rsidR="00BD18A7" w:rsidRPr="005D446A">
        <w:rPr>
          <w:b/>
          <w:sz w:val="32"/>
        </w:rPr>
        <w:t xml:space="preserve"> Policy</w:t>
      </w:r>
      <w:r>
        <w:rPr>
          <w:b/>
          <w:sz w:val="32"/>
        </w:rPr>
        <w:t xml:space="preserve"> for Coaches</w:t>
      </w:r>
    </w:p>
    <w:p w:rsidR="00BD18A7" w:rsidRDefault="00BD18A7"/>
    <w:p w:rsidR="005D446A" w:rsidRDefault="005D446A" w:rsidP="005D446A">
      <w:pPr>
        <w:rPr>
          <w:b/>
          <w:bCs/>
        </w:rPr>
      </w:pPr>
      <w:r>
        <w:rPr>
          <w:b/>
          <w:bCs/>
        </w:rPr>
        <w:t>“Organization” refers to: _____________________________</w:t>
      </w:r>
    </w:p>
    <w:p w:rsidR="005D446A" w:rsidRDefault="005D446A" w:rsidP="005D446A"/>
    <w:p w:rsidR="005D446A" w:rsidRPr="00D82395" w:rsidRDefault="005D446A" w:rsidP="005D446A">
      <w:pPr>
        <w:rPr>
          <w:b/>
          <w:bCs/>
        </w:rPr>
      </w:pPr>
      <w:r w:rsidRPr="00D82395">
        <w:rPr>
          <w:b/>
          <w:bCs/>
        </w:rPr>
        <w:t>Definitions</w:t>
      </w:r>
    </w:p>
    <w:p w:rsidR="005D446A" w:rsidRPr="00D82395" w:rsidRDefault="005D446A" w:rsidP="005D446A">
      <w:pPr>
        <w:numPr>
          <w:ilvl w:val="0"/>
          <w:numId w:val="21"/>
        </w:numPr>
        <w:jc w:val="both"/>
      </w:pPr>
      <w:r w:rsidRPr="00D82395">
        <w:t>The following terms have these meanings in this Policy:</w:t>
      </w:r>
    </w:p>
    <w:p w:rsidR="00A260AD" w:rsidRDefault="00A260AD" w:rsidP="005D446A">
      <w:pPr>
        <w:numPr>
          <w:ilvl w:val="0"/>
          <w:numId w:val="23"/>
        </w:numPr>
        <w:ind w:left="1080"/>
        <w:jc w:val="both"/>
      </w:pPr>
      <w:r>
        <w:t>“</w:t>
      </w:r>
      <w:r w:rsidRPr="00A260AD">
        <w:rPr>
          <w:i/>
        </w:rPr>
        <w:t>Driver’s Abstract</w:t>
      </w:r>
      <w:r>
        <w:t xml:space="preserve">” – A record of impaired charges, status of license, convictions, suspensions, and prohibitions </w:t>
      </w:r>
    </w:p>
    <w:p w:rsidR="005D446A" w:rsidRPr="00D82395" w:rsidRDefault="005D446A" w:rsidP="005D446A">
      <w:pPr>
        <w:numPr>
          <w:ilvl w:val="0"/>
          <w:numId w:val="23"/>
        </w:numPr>
        <w:ind w:left="1080"/>
        <w:jc w:val="both"/>
      </w:pPr>
      <w:r w:rsidRPr="00D82395">
        <w:t>“</w:t>
      </w:r>
      <w:r>
        <w:rPr>
          <w:i/>
          <w:iCs/>
        </w:rPr>
        <w:t>Enhanced Police Information Check (E-PIC)</w:t>
      </w:r>
      <w:r w:rsidRPr="00D82395">
        <w:t xml:space="preserve">” – A search of </w:t>
      </w:r>
      <w:r w:rsidR="00127A6F">
        <w:t>local police and</w:t>
      </w:r>
      <w:r w:rsidRPr="00D82395">
        <w:t>the RCMP criminal records database</w:t>
      </w:r>
      <w:r w:rsidR="00127A6F">
        <w:t>s</w:t>
      </w:r>
      <w:r w:rsidRPr="00D82395">
        <w:t xml:space="preserve"> to determine whether the individual has a criminal record</w:t>
      </w:r>
    </w:p>
    <w:p w:rsidR="005D446A" w:rsidRPr="00D82395" w:rsidRDefault="005D446A" w:rsidP="005D446A">
      <w:pPr>
        <w:numPr>
          <w:ilvl w:val="0"/>
          <w:numId w:val="23"/>
        </w:numPr>
        <w:ind w:left="1080"/>
        <w:jc w:val="both"/>
      </w:pPr>
      <w:r w:rsidRPr="00D82395">
        <w:t>“</w:t>
      </w:r>
      <w:r w:rsidRPr="00D82395">
        <w:rPr>
          <w:i/>
          <w:iCs/>
        </w:rPr>
        <w:t xml:space="preserve">Vulnerable Sector </w:t>
      </w:r>
      <w:r w:rsidR="00345F79">
        <w:rPr>
          <w:i/>
          <w:iCs/>
        </w:rPr>
        <w:t>Verification</w:t>
      </w:r>
      <w:r>
        <w:rPr>
          <w:i/>
          <w:iCs/>
        </w:rPr>
        <w:t xml:space="preserve"> (VS</w:t>
      </w:r>
      <w:r w:rsidR="00345F79">
        <w:rPr>
          <w:i/>
          <w:iCs/>
        </w:rPr>
        <w:t>V</w:t>
      </w:r>
      <w:r>
        <w:rPr>
          <w:i/>
          <w:iCs/>
        </w:rPr>
        <w:t>)</w:t>
      </w:r>
      <w:r>
        <w:t>” – F</w:t>
      </w:r>
      <w:r w:rsidRPr="00D82395">
        <w:t xml:space="preserve">or individuals who are </w:t>
      </w:r>
      <w:r>
        <w:t>coaching</w:t>
      </w:r>
      <w:r w:rsidRPr="00D82395">
        <w:t xml:space="preserve"> in a vulnerable sector (such as with minor athletes or</w:t>
      </w:r>
      <w:r>
        <w:t xml:space="preserve"> with</w:t>
      </w:r>
      <w:r w:rsidRPr="00D82395">
        <w:t xml:space="preserve"> persons with a disability), which also searches for the existence of any pardoned sex </w:t>
      </w:r>
      <w:r>
        <w:t>offense</w:t>
      </w:r>
      <w:r w:rsidRPr="00D82395">
        <w:t>s and/or charges</w:t>
      </w:r>
    </w:p>
    <w:p w:rsidR="005D446A" w:rsidRPr="00D82395" w:rsidRDefault="005D446A" w:rsidP="005D446A">
      <w:pPr>
        <w:jc w:val="both"/>
        <w:rPr>
          <w:b/>
          <w:bCs/>
        </w:rPr>
      </w:pPr>
    </w:p>
    <w:p w:rsidR="005D446A" w:rsidRPr="00D82395" w:rsidRDefault="005D446A" w:rsidP="005D446A">
      <w:pPr>
        <w:jc w:val="both"/>
        <w:rPr>
          <w:b/>
          <w:bCs/>
        </w:rPr>
      </w:pPr>
      <w:r w:rsidRPr="00D82395">
        <w:rPr>
          <w:b/>
          <w:bCs/>
        </w:rPr>
        <w:t>Purpose</w:t>
      </w:r>
    </w:p>
    <w:p w:rsidR="005D446A" w:rsidRPr="00D82395" w:rsidRDefault="005D446A" w:rsidP="005D446A">
      <w:pPr>
        <w:numPr>
          <w:ilvl w:val="0"/>
          <w:numId w:val="22"/>
        </w:numPr>
        <w:jc w:val="both"/>
        <w:rPr>
          <w:color w:val="000000"/>
        </w:rPr>
      </w:pPr>
      <w:r>
        <w:rPr>
          <w:color w:val="000000"/>
        </w:rPr>
        <w:t>The</w:t>
      </w:r>
      <w:r w:rsidRPr="00B23652">
        <w:rPr>
          <w:color w:val="000000"/>
        </w:rPr>
        <w:t xml:space="preserve"> Organization</w:t>
      </w:r>
      <w:r w:rsidRPr="00D82395">
        <w:t xml:space="preserve"> understands that screening </w:t>
      </w:r>
      <w:r>
        <w:t>coaches</w:t>
      </w:r>
      <w:r w:rsidRPr="00D82395">
        <w:t xml:space="preserve"> is a vital part of providing a safe sporting environment</w:t>
      </w:r>
      <w:r>
        <w:t xml:space="preserve">. </w:t>
      </w:r>
      <w:r>
        <w:rPr>
          <w:color w:val="000000"/>
        </w:rPr>
        <w:t>The</w:t>
      </w:r>
      <w:r w:rsidRPr="00B23652">
        <w:rPr>
          <w:color w:val="000000"/>
        </w:rPr>
        <w:t xml:space="preserve"> Organization</w:t>
      </w:r>
      <w:r>
        <w:t xml:space="preserve"> is responsible, by law, to do everything reasonable to provide a safe and secure environment for participants in its programs, activities, and events. The purpose of screening is to identify individuals involved with </w:t>
      </w:r>
      <w:r w:rsidRPr="00B23652">
        <w:rPr>
          <w:color w:val="000000"/>
        </w:rPr>
        <w:t>the Organization</w:t>
      </w:r>
      <w:r>
        <w:rPr>
          <w:color w:val="000000"/>
        </w:rPr>
        <w:t>’s</w:t>
      </w:r>
      <w:r>
        <w:t xml:space="preserve"> activities who may pose a risk to </w:t>
      </w:r>
      <w:r w:rsidRPr="00B23652">
        <w:rPr>
          <w:color w:val="000000"/>
        </w:rPr>
        <w:t>the Organization</w:t>
      </w:r>
      <w:r>
        <w:t xml:space="preserve"> and its participants.</w:t>
      </w:r>
    </w:p>
    <w:p w:rsidR="005D446A" w:rsidRPr="00D82395" w:rsidRDefault="005D446A" w:rsidP="005D446A">
      <w:pPr>
        <w:jc w:val="both"/>
      </w:pPr>
    </w:p>
    <w:p w:rsidR="005D446A" w:rsidRPr="00D82395" w:rsidRDefault="005D446A" w:rsidP="005D446A">
      <w:pPr>
        <w:jc w:val="both"/>
        <w:rPr>
          <w:b/>
          <w:bCs/>
        </w:rPr>
      </w:pPr>
      <w:r w:rsidRPr="00D82395">
        <w:rPr>
          <w:b/>
          <w:bCs/>
        </w:rPr>
        <w:t>Application of this Policy</w:t>
      </w:r>
    </w:p>
    <w:p w:rsidR="005D446A" w:rsidRPr="00FA2BCA" w:rsidRDefault="005D446A" w:rsidP="005D446A">
      <w:pPr>
        <w:numPr>
          <w:ilvl w:val="0"/>
          <w:numId w:val="22"/>
        </w:numPr>
        <w:jc w:val="both"/>
        <w:rPr>
          <w:color w:val="000000"/>
        </w:rPr>
      </w:pPr>
      <w:r>
        <w:rPr>
          <w:color w:val="000000"/>
        </w:rPr>
        <w:t>T</w:t>
      </w:r>
      <w:r w:rsidRPr="00B23652">
        <w:rPr>
          <w:color w:val="000000"/>
        </w:rPr>
        <w:t>he Organization</w:t>
      </w:r>
      <w:r w:rsidRPr="00D82395">
        <w:t xml:space="preserve"> will determine which </w:t>
      </w:r>
      <w:r>
        <w:t>individuals</w:t>
      </w:r>
      <w:r w:rsidRPr="00D82395">
        <w:t xml:space="preserve"> will be subject to screening</w:t>
      </w:r>
      <w:r>
        <w:t xml:space="preserve"> using the following guidelines (variations from the guidelines are at the sole discretion of </w:t>
      </w:r>
      <w:r w:rsidRPr="00B23652">
        <w:rPr>
          <w:color w:val="000000"/>
        </w:rPr>
        <w:t>the Organization</w:t>
      </w:r>
      <w:r>
        <w:t>):</w:t>
      </w:r>
    </w:p>
    <w:p w:rsidR="005D446A" w:rsidRDefault="005D446A" w:rsidP="005D446A">
      <w:pPr>
        <w:pStyle w:val="ColorfulList-Accent12"/>
        <w:rPr>
          <w:color w:val="000000"/>
        </w:rPr>
      </w:pPr>
    </w:p>
    <w:p w:rsidR="005D446A" w:rsidRDefault="001B7C50" w:rsidP="005D446A">
      <w:pPr>
        <w:ind w:left="360"/>
        <w:jc w:val="both"/>
        <w:rPr>
          <w:color w:val="000000"/>
        </w:rPr>
      </w:pPr>
      <w:r>
        <w:rPr>
          <w:i/>
          <w:color w:val="000000"/>
          <w:u w:val="single"/>
        </w:rPr>
        <w:t xml:space="preserve">Category 1 </w:t>
      </w:r>
      <w:r w:rsidR="00626A13">
        <w:rPr>
          <w:i/>
          <w:color w:val="000000"/>
          <w:u w:val="single"/>
        </w:rPr>
        <w:t xml:space="preserve">– </w:t>
      </w:r>
      <w:r w:rsidR="005D446A" w:rsidRPr="00FA2BCA">
        <w:rPr>
          <w:i/>
          <w:color w:val="000000"/>
          <w:u w:val="single"/>
        </w:rPr>
        <w:t>Low Risk</w:t>
      </w:r>
      <w:r w:rsidR="005D446A" w:rsidRPr="000F377C">
        <w:rPr>
          <w:color w:val="000000"/>
        </w:rPr>
        <w:t xml:space="preserve"> </w:t>
      </w:r>
      <w:r w:rsidR="00626A13">
        <w:rPr>
          <w:color w:val="000000"/>
        </w:rPr>
        <w:t xml:space="preserve">– </w:t>
      </w:r>
      <w:r w:rsidR="00A260AD">
        <w:rPr>
          <w:color w:val="000000"/>
        </w:rPr>
        <w:t>Coaches</w:t>
      </w:r>
      <w:r w:rsidR="005D446A" w:rsidRPr="000F377C">
        <w:rPr>
          <w:color w:val="000000"/>
        </w:rPr>
        <w:t xml:space="preserve"> involved in low risk </w:t>
      </w:r>
      <w:r w:rsidR="005D446A">
        <w:rPr>
          <w:color w:val="000000"/>
        </w:rPr>
        <w:t xml:space="preserve">coaching </w:t>
      </w:r>
      <w:r w:rsidR="005D446A" w:rsidRPr="000F377C">
        <w:rPr>
          <w:color w:val="000000"/>
        </w:rPr>
        <w:t>assignments</w:t>
      </w:r>
      <w:r w:rsidR="005D446A">
        <w:rPr>
          <w:color w:val="000000"/>
        </w:rPr>
        <w:t xml:space="preserve"> </w:t>
      </w:r>
      <w:proofErr w:type="gramStart"/>
      <w:r w:rsidR="005D446A">
        <w:rPr>
          <w:color w:val="000000"/>
        </w:rPr>
        <w:t>who</w:t>
      </w:r>
      <w:proofErr w:type="gramEnd"/>
      <w:r w:rsidR="005D446A">
        <w:rPr>
          <w:color w:val="000000"/>
        </w:rPr>
        <w:t xml:space="preserve"> </w:t>
      </w:r>
      <w:r w:rsidR="005D446A" w:rsidRPr="000F377C">
        <w:rPr>
          <w:color w:val="000000"/>
        </w:rPr>
        <w:t>are</w:t>
      </w:r>
      <w:r w:rsidR="005D446A">
        <w:rPr>
          <w:color w:val="000000"/>
        </w:rPr>
        <w:t xml:space="preserve"> not in a supervisory role, not directing others, and/or do not have access to minors or people with a disability. Examples:</w:t>
      </w:r>
    </w:p>
    <w:p w:rsidR="005D446A" w:rsidRDefault="005D446A" w:rsidP="005D446A">
      <w:pPr>
        <w:numPr>
          <w:ilvl w:val="0"/>
          <w:numId w:val="19"/>
        </w:numPr>
        <w:jc w:val="both"/>
        <w:rPr>
          <w:color w:val="000000"/>
        </w:rPr>
      </w:pPr>
      <w:r>
        <w:rPr>
          <w:color w:val="000000"/>
        </w:rPr>
        <w:t>Parents, youth, o</w:t>
      </w:r>
      <w:r w:rsidR="009708B8">
        <w:rPr>
          <w:color w:val="000000"/>
        </w:rPr>
        <w:t>r volunteers who are assisting</w:t>
      </w:r>
      <w:r>
        <w:rPr>
          <w:color w:val="000000"/>
        </w:rPr>
        <w:t xml:space="preserve"> on a non-regular informal basis</w:t>
      </w:r>
    </w:p>
    <w:p w:rsidR="005D446A" w:rsidRDefault="005D446A" w:rsidP="005D446A">
      <w:pPr>
        <w:numPr>
          <w:ilvl w:val="0"/>
          <w:numId w:val="19"/>
        </w:numPr>
        <w:jc w:val="both"/>
        <w:rPr>
          <w:color w:val="000000"/>
        </w:rPr>
      </w:pPr>
      <w:r>
        <w:rPr>
          <w:color w:val="000000"/>
        </w:rPr>
        <w:t>Older athletes hosting or participating in training sessions or workshops</w:t>
      </w:r>
    </w:p>
    <w:p w:rsidR="005D446A" w:rsidRDefault="005D446A" w:rsidP="005D446A">
      <w:pPr>
        <w:ind w:left="360"/>
        <w:jc w:val="both"/>
        <w:rPr>
          <w:i/>
          <w:color w:val="000000"/>
          <w:u w:val="single"/>
        </w:rPr>
      </w:pPr>
    </w:p>
    <w:p w:rsidR="005D446A" w:rsidRDefault="001B7C50" w:rsidP="005D446A">
      <w:pPr>
        <w:ind w:left="360"/>
        <w:jc w:val="both"/>
        <w:rPr>
          <w:color w:val="000000"/>
        </w:rPr>
      </w:pPr>
      <w:r>
        <w:rPr>
          <w:i/>
          <w:color w:val="000000"/>
          <w:u w:val="single"/>
        </w:rPr>
        <w:t xml:space="preserve">Category 2 </w:t>
      </w:r>
      <w:r w:rsidR="00626A13">
        <w:rPr>
          <w:i/>
          <w:color w:val="000000"/>
          <w:u w:val="single"/>
        </w:rPr>
        <w:t xml:space="preserve">– </w:t>
      </w:r>
      <w:r w:rsidR="005D446A">
        <w:rPr>
          <w:i/>
          <w:color w:val="000000"/>
          <w:u w:val="single"/>
        </w:rPr>
        <w:t>Medium Risk</w:t>
      </w:r>
      <w:r w:rsidR="005D446A">
        <w:rPr>
          <w:color w:val="000000"/>
        </w:rPr>
        <w:t xml:space="preserve"> – </w:t>
      </w:r>
      <w:r w:rsidR="00A260AD">
        <w:rPr>
          <w:color w:val="000000"/>
        </w:rPr>
        <w:t>Coaches</w:t>
      </w:r>
      <w:r w:rsidR="00A260AD" w:rsidRPr="000F377C">
        <w:rPr>
          <w:color w:val="000000"/>
        </w:rPr>
        <w:t xml:space="preserve"> </w:t>
      </w:r>
      <w:r w:rsidR="005D446A">
        <w:rPr>
          <w:color w:val="000000"/>
        </w:rPr>
        <w:t>involved in medium risk assignments who may be in a supervisory role, may direct others, and/or who may have limited access to minors or people with a disability. Examples:</w:t>
      </w:r>
    </w:p>
    <w:p w:rsidR="005D446A" w:rsidRDefault="005D446A" w:rsidP="005D446A">
      <w:pPr>
        <w:numPr>
          <w:ilvl w:val="0"/>
          <w:numId w:val="18"/>
        </w:numPr>
        <w:ind w:left="1080"/>
        <w:jc w:val="both"/>
        <w:rPr>
          <w:color w:val="000000"/>
        </w:rPr>
      </w:pPr>
      <w:r>
        <w:rPr>
          <w:color w:val="000000"/>
        </w:rPr>
        <w:t>Assistant coaches or volunteer head coaches of a club</w:t>
      </w:r>
    </w:p>
    <w:p w:rsidR="005D446A" w:rsidRPr="005B1091" w:rsidRDefault="005D446A" w:rsidP="005D446A">
      <w:pPr>
        <w:numPr>
          <w:ilvl w:val="0"/>
          <w:numId w:val="18"/>
        </w:numPr>
        <w:ind w:left="1080"/>
        <w:jc w:val="both"/>
        <w:rPr>
          <w:color w:val="000000"/>
        </w:rPr>
      </w:pPr>
      <w:r>
        <w:rPr>
          <w:color w:val="000000"/>
        </w:rPr>
        <w:t>Coaches who are typically under the supervision of another coach</w:t>
      </w:r>
    </w:p>
    <w:p w:rsidR="005D446A" w:rsidRDefault="005D446A" w:rsidP="005D446A">
      <w:pPr>
        <w:ind w:left="360"/>
        <w:jc w:val="both"/>
        <w:rPr>
          <w:color w:val="000000"/>
        </w:rPr>
      </w:pPr>
    </w:p>
    <w:p w:rsidR="005D446A" w:rsidRDefault="001B7C50" w:rsidP="005D446A">
      <w:pPr>
        <w:ind w:left="360"/>
        <w:jc w:val="both"/>
        <w:rPr>
          <w:color w:val="000000"/>
        </w:rPr>
      </w:pPr>
      <w:r>
        <w:rPr>
          <w:i/>
          <w:color w:val="000000"/>
          <w:u w:val="single"/>
        </w:rPr>
        <w:t xml:space="preserve">Category 3 </w:t>
      </w:r>
      <w:r w:rsidR="00626A13">
        <w:rPr>
          <w:i/>
          <w:color w:val="000000"/>
          <w:u w:val="single"/>
        </w:rPr>
        <w:t xml:space="preserve">– </w:t>
      </w:r>
      <w:r w:rsidR="005D446A" w:rsidRPr="000F377C">
        <w:rPr>
          <w:i/>
          <w:color w:val="000000"/>
          <w:u w:val="single"/>
        </w:rPr>
        <w:t>High Risk</w:t>
      </w:r>
      <w:r w:rsidR="005D446A">
        <w:rPr>
          <w:color w:val="000000"/>
        </w:rPr>
        <w:t xml:space="preserve"> – </w:t>
      </w:r>
      <w:r w:rsidR="00A260AD">
        <w:rPr>
          <w:color w:val="000000"/>
        </w:rPr>
        <w:t>Coaches</w:t>
      </w:r>
      <w:r w:rsidR="00A260AD" w:rsidRPr="000F377C">
        <w:rPr>
          <w:color w:val="000000"/>
        </w:rPr>
        <w:t xml:space="preserve"> </w:t>
      </w:r>
      <w:r w:rsidR="005D446A">
        <w:rPr>
          <w:color w:val="000000"/>
        </w:rPr>
        <w:t>involved in high risk assignments who occupy positions of trust and/or authority, have a supervisory role, direct others, and who have access to minors or people with a disability. Examples:</w:t>
      </w:r>
    </w:p>
    <w:p w:rsidR="005D446A" w:rsidRDefault="005D446A" w:rsidP="005D446A">
      <w:pPr>
        <w:numPr>
          <w:ilvl w:val="0"/>
          <w:numId w:val="12"/>
        </w:numPr>
        <w:ind w:left="1080"/>
        <w:jc w:val="both"/>
        <w:rPr>
          <w:color w:val="000000"/>
        </w:rPr>
      </w:pPr>
      <w:r>
        <w:rPr>
          <w:color w:val="000000"/>
        </w:rPr>
        <w:t>Full time coaches</w:t>
      </w:r>
    </w:p>
    <w:p w:rsidR="005D446A" w:rsidRDefault="005D446A" w:rsidP="005D446A">
      <w:pPr>
        <w:numPr>
          <w:ilvl w:val="0"/>
          <w:numId w:val="12"/>
        </w:numPr>
        <w:ind w:left="1080"/>
        <w:jc w:val="both"/>
        <w:rPr>
          <w:color w:val="000000"/>
        </w:rPr>
      </w:pPr>
      <w:r>
        <w:rPr>
          <w:color w:val="000000"/>
        </w:rPr>
        <w:t>Coaches who travel with athletes</w:t>
      </w:r>
    </w:p>
    <w:p w:rsidR="005D446A" w:rsidRPr="005B1091" w:rsidRDefault="005D446A" w:rsidP="005D446A">
      <w:pPr>
        <w:numPr>
          <w:ilvl w:val="0"/>
          <w:numId w:val="12"/>
        </w:numPr>
        <w:ind w:left="1080"/>
        <w:jc w:val="both"/>
        <w:rPr>
          <w:color w:val="000000"/>
        </w:rPr>
      </w:pPr>
      <w:r>
        <w:rPr>
          <w:color w:val="000000"/>
        </w:rPr>
        <w:t>Coaches who could be alone with athletes</w:t>
      </w:r>
    </w:p>
    <w:p w:rsidR="005D446A" w:rsidRDefault="005D446A" w:rsidP="005D446A">
      <w:pPr>
        <w:ind w:left="360"/>
        <w:jc w:val="both"/>
        <w:rPr>
          <w:color w:val="000000"/>
        </w:rPr>
      </w:pPr>
    </w:p>
    <w:p w:rsidR="005D446A" w:rsidRPr="00D82395" w:rsidRDefault="005D446A" w:rsidP="005D446A">
      <w:pPr>
        <w:jc w:val="both"/>
        <w:rPr>
          <w:b/>
          <w:color w:val="000000"/>
        </w:rPr>
      </w:pPr>
      <w:r w:rsidRPr="00D82395">
        <w:rPr>
          <w:b/>
          <w:color w:val="000000"/>
        </w:rPr>
        <w:t>Policy</w:t>
      </w:r>
    </w:p>
    <w:p w:rsidR="005D446A" w:rsidRPr="00D82395" w:rsidRDefault="005D446A" w:rsidP="005D446A">
      <w:pPr>
        <w:widowControl w:val="0"/>
        <w:numPr>
          <w:ilvl w:val="0"/>
          <w:numId w:val="22"/>
        </w:numPr>
        <w:adjustRightInd w:val="0"/>
        <w:contextualSpacing w:val="0"/>
        <w:jc w:val="both"/>
        <w:textAlignment w:val="baseline"/>
        <w:rPr>
          <w:rFonts w:cs="Calibri"/>
          <w:color w:val="000000"/>
        </w:rPr>
      </w:pPr>
      <w:r w:rsidRPr="00D82395">
        <w:rPr>
          <w:rFonts w:cs="Calibri"/>
          <w:color w:val="000000"/>
        </w:rPr>
        <w:t xml:space="preserve">It is </w:t>
      </w:r>
      <w:r w:rsidRPr="00B23652">
        <w:rPr>
          <w:rFonts w:cs="Calibri"/>
          <w:color w:val="000000"/>
        </w:rPr>
        <w:t>the Organization</w:t>
      </w:r>
      <w:r w:rsidRPr="00D82395">
        <w:rPr>
          <w:rFonts w:cs="Calibri"/>
          <w:color w:val="000000"/>
        </w:rPr>
        <w:t>’s policy that:</w:t>
      </w:r>
    </w:p>
    <w:p w:rsidR="005D446A" w:rsidRDefault="001B7C50" w:rsidP="005D446A">
      <w:pPr>
        <w:widowControl w:val="0"/>
        <w:numPr>
          <w:ilvl w:val="0"/>
          <w:numId w:val="16"/>
        </w:numPr>
        <w:adjustRightInd w:val="0"/>
        <w:ind w:left="1080" w:hanging="360"/>
        <w:contextualSpacing w:val="0"/>
        <w:jc w:val="both"/>
        <w:textAlignment w:val="baseline"/>
        <w:rPr>
          <w:rFonts w:cs="Calibri"/>
          <w:color w:val="000000"/>
        </w:rPr>
      </w:pPr>
      <w:r>
        <w:rPr>
          <w:rFonts w:cs="Calibri"/>
          <w:color w:val="000000"/>
        </w:rPr>
        <w:t>Category 1</w:t>
      </w:r>
      <w:r w:rsidR="005D446A">
        <w:rPr>
          <w:rFonts w:cs="Calibri"/>
          <w:color w:val="000000"/>
        </w:rPr>
        <w:t xml:space="preserve"> </w:t>
      </w:r>
      <w:r w:rsidR="00A260AD">
        <w:rPr>
          <w:color w:val="000000"/>
        </w:rPr>
        <w:t>coaches</w:t>
      </w:r>
      <w:r w:rsidR="00A260AD" w:rsidRPr="000F377C">
        <w:rPr>
          <w:color w:val="000000"/>
        </w:rPr>
        <w:t xml:space="preserve"> </w:t>
      </w:r>
      <w:r w:rsidR="005D446A">
        <w:rPr>
          <w:rFonts w:cs="Calibri"/>
          <w:color w:val="000000"/>
        </w:rPr>
        <w:t>will:</w:t>
      </w:r>
    </w:p>
    <w:p w:rsidR="005D446A" w:rsidRDefault="005D446A" w:rsidP="005D446A">
      <w:pPr>
        <w:widowControl w:val="0"/>
        <w:numPr>
          <w:ilvl w:val="2"/>
          <w:numId w:val="16"/>
        </w:numPr>
        <w:adjustRightInd w:val="0"/>
        <w:ind w:left="1800" w:hanging="360"/>
        <w:contextualSpacing w:val="0"/>
        <w:jc w:val="both"/>
        <w:textAlignment w:val="baseline"/>
        <w:rPr>
          <w:rFonts w:cs="Calibri"/>
          <w:color w:val="000000"/>
        </w:rPr>
      </w:pPr>
      <w:r>
        <w:rPr>
          <w:rFonts w:cs="Calibri"/>
          <w:color w:val="000000"/>
        </w:rPr>
        <w:t>Complete a Screening Disclosure Form</w:t>
      </w:r>
    </w:p>
    <w:p w:rsidR="005D446A" w:rsidRDefault="005D446A" w:rsidP="005D446A">
      <w:pPr>
        <w:widowControl w:val="0"/>
        <w:numPr>
          <w:ilvl w:val="2"/>
          <w:numId w:val="16"/>
        </w:numPr>
        <w:adjustRightInd w:val="0"/>
        <w:ind w:left="1800" w:hanging="360"/>
        <w:contextualSpacing w:val="0"/>
        <w:jc w:val="both"/>
        <w:textAlignment w:val="baseline"/>
        <w:rPr>
          <w:rFonts w:cs="Calibri"/>
          <w:color w:val="000000"/>
        </w:rPr>
      </w:pPr>
      <w:r>
        <w:rPr>
          <w:rFonts w:cs="Calibri"/>
          <w:color w:val="000000"/>
        </w:rPr>
        <w:t>Provide one letter of re</w:t>
      </w:r>
      <w:r w:rsidR="00A260AD">
        <w:rPr>
          <w:rFonts w:cs="Calibri"/>
          <w:color w:val="000000"/>
        </w:rPr>
        <w:t>ference related to the position</w:t>
      </w:r>
    </w:p>
    <w:p w:rsidR="005D446A" w:rsidRDefault="005D446A" w:rsidP="005D446A">
      <w:pPr>
        <w:widowControl w:val="0"/>
        <w:numPr>
          <w:ilvl w:val="2"/>
          <w:numId w:val="16"/>
        </w:numPr>
        <w:adjustRightInd w:val="0"/>
        <w:ind w:left="1800" w:hanging="360"/>
        <w:contextualSpacing w:val="0"/>
        <w:jc w:val="both"/>
        <w:textAlignment w:val="baseline"/>
        <w:rPr>
          <w:rFonts w:cs="Calibri"/>
          <w:color w:val="000000"/>
        </w:rPr>
      </w:pPr>
      <w:r>
        <w:rPr>
          <w:rFonts w:cs="Calibri"/>
          <w:color w:val="000000"/>
        </w:rPr>
        <w:t xml:space="preserve">Participate in orientation as determined by </w:t>
      </w:r>
      <w:r w:rsidRPr="00B23652">
        <w:rPr>
          <w:rFonts w:cs="Calibri"/>
          <w:color w:val="000000"/>
        </w:rPr>
        <w:t>the Organization</w:t>
      </w:r>
    </w:p>
    <w:p w:rsidR="005D446A" w:rsidRDefault="005D446A" w:rsidP="005D446A">
      <w:pPr>
        <w:widowControl w:val="0"/>
        <w:adjustRightInd w:val="0"/>
        <w:ind w:left="1080"/>
        <w:jc w:val="both"/>
        <w:textAlignment w:val="baseline"/>
        <w:rPr>
          <w:rFonts w:cs="Calibri"/>
          <w:color w:val="000000"/>
        </w:rPr>
      </w:pPr>
    </w:p>
    <w:p w:rsidR="009708B8" w:rsidRDefault="009708B8" w:rsidP="005D446A">
      <w:pPr>
        <w:widowControl w:val="0"/>
        <w:adjustRightInd w:val="0"/>
        <w:ind w:left="1080"/>
        <w:jc w:val="both"/>
        <w:textAlignment w:val="baseline"/>
        <w:rPr>
          <w:rFonts w:cs="Calibri"/>
          <w:color w:val="000000"/>
        </w:rPr>
      </w:pPr>
    </w:p>
    <w:p w:rsidR="005D446A" w:rsidRDefault="001B7C50" w:rsidP="005D446A">
      <w:pPr>
        <w:widowControl w:val="0"/>
        <w:numPr>
          <w:ilvl w:val="0"/>
          <w:numId w:val="16"/>
        </w:numPr>
        <w:adjustRightInd w:val="0"/>
        <w:ind w:left="1080" w:hanging="330"/>
        <w:contextualSpacing w:val="0"/>
        <w:jc w:val="both"/>
        <w:textAlignment w:val="baseline"/>
        <w:rPr>
          <w:rFonts w:cs="Calibri"/>
          <w:color w:val="000000"/>
        </w:rPr>
      </w:pPr>
      <w:r>
        <w:rPr>
          <w:rFonts w:cs="Calibri"/>
          <w:color w:val="000000"/>
        </w:rPr>
        <w:t>Category 2</w:t>
      </w:r>
      <w:r w:rsidR="005D446A">
        <w:rPr>
          <w:rFonts w:cs="Calibri"/>
          <w:color w:val="000000"/>
        </w:rPr>
        <w:t xml:space="preserve"> </w:t>
      </w:r>
      <w:r w:rsidR="00A260AD">
        <w:rPr>
          <w:color w:val="000000"/>
        </w:rPr>
        <w:t>coaches</w:t>
      </w:r>
      <w:r w:rsidR="00A260AD" w:rsidRPr="000F377C">
        <w:rPr>
          <w:color w:val="000000"/>
        </w:rPr>
        <w:t xml:space="preserve"> </w:t>
      </w:r>
      <w:r w:rsidR="005D446A">
        <w:rPr>
          <w:rFonts w:cs="Calibri"/>
          <w:color w:val="000000"/>
        </w:rPr>
        <w:t>will:</w:t>
      </w:r>
    </w:p>
    <w:p w:rsidR="005D446A" w:rsidRDefault="005D446A" w:rsidP="005D446A">
      <w:pPr>
        <w:widowControl w:val="0"/>
        <w:numPr>
          <w:ilvl w:val="2"/>
          <w:numId w:val="16"/>
        </w:numPr>
        <w:adjustRightInd w:val="0"/>
        <w:ind w:left="1800" w:hanging="360"/>
        <w:contextualSpacing w:val="0"/>
        <w:jc w:val="both"/>
        <w:textAlignment w:val="baseline"/>
        <w:rPr>
          <w:rFonts w:cs="Calibri"/>
          <w:color w:val="000000"/>
        </w:rPr>
      </w:pPr>
      <w:r>
        <w:rPr>
          <w:rFonts w:cs="Calibri"/>
          <w:color w:val="000000"/>
        </w:rPr>
        <w:t>Complete and provide a</w:t>
      </w:r>
      <w:r w:rsidR="00A260AD">
        <w:rPr>
          <w:rFonts w:cs="Calibri"/>
          <w:color w:val="000000"/>
        </w:rPr>
        <w:t>n E-PIC</w:t>
      </w:r>
      <w:r w:rsidR="0012461A">
        <w:rPr>
          <w:rStyle w:val="FootnoteReference"/>
          <w:rFonts w:cs="Calibri"/>
          <w:color w:val="000000"/>
        </w:rPr>
        <w:footnoteReference w:id="1"/>
      </w:r>
      <w:r w:rsidR="00A260AD">
        <w:rPr>
          <w:rFonts w:cs="Calibri"/>
          <w:color w:val="000000"/>
        </w:rPr>
        <w:t xml:space="preserve"> upon being retained by the Organization for the first time</w:t>
      </w:r>
    </w:p>
    <w:p w:rsidR="005D446A" w:rsidRDefault="005D446A" w:rsidP="005D446A">
      <w:pPr>
        <w:widowControl w:val="0"/>
        <w:numPr>
          <w:ilvl w:val="2"/>
          <w:numId w:val="16"/>
        </w:numPr>
        <w:adjustRightInd w:val="0"/>
        <w:ind w:left="1800" w:hanging="360"/>
        <w:contextualSpacing w:val="0"/>
        <w:jc w:val="both"/>
        <w:textAlignment w:val="baseline"/>
        <w:rPr>
          <w:rFonts w:cs="Calibri"/>
          <w:color w:val="000000"/>
        </w:rPr>
      </w:pPr>
      <w:r>
        <w:rPr>
          <w:rFonts w:cs="Calibri"/>
          <w:color w:val="000000"/>
        </w:rPr>
        <w:t>Complete a Screening Disclosure Form</w:t>
      </w:r>
    </w:p>
    <w:p w:rsidR="005D446A" w:rsidRDefault="005D446A" w:rsidP="005D446A">
      <w:pPr>
        <w:widowControl w:val="0"/>
        <w:numPr>
          <w:ilvl w:val="2"/>
          <w:numId w:val="16"/>
        </w:numPr>
        <w:adjustRightInd w:val="0"/>
        <w:ind w:left="1800" w:hanging="360"/>
        <w:contextualSpacing w:val="0"/>
        <w:jc w:val="both"/>
        <w:textAlignment w:val="baseline"/>
        <w:rPr>
          <w:rFonts w:cs="Calibri"/>
          <w:color w:val="000000"/>
        </w:rPr>
      </w:pPr>
      <w:r>
        <w:rPr>
          <w:rFonts w:cs="Calibri"/>
          <w:color w:val="000000"/>
        </w:rPr>
        <w:t xml:space="preserve">Complete an Application Form indicating that the individual has read and understands </w:t>
      </w:r>
      <w:r w:rsidRPr="00B23652">
        <w:rPr>
          <w:rFonts w:cs="Calibri"/>
          <w:color w:val="000000"/>
        </w:rPr>
        <w:t>the Organization</w:t>
      </w:r>
      <w:r>
        <w:rPr>
          <w:rFonts w:cs="Calibri"/>
          <w:color w:val="000000"/>
        </w:rPr>
        <w:t>’s policies and procedures</w:t>
      </w:r>
    </w:p>
    <w:p w:rsidR="005D446A" w:rsidRDefault="005D446A" w:rsidP="005D446A">
      <w:pPr>
        <w:widowControl w:val="0"/>
        <w:numPr>
          <w:ilvl w:val="2"/>
          <w:numId w:val="16"/>
        </w:numPr>
        <w:adjustRightInd w:val="0"/>
        <w:ind w:left="1800" w:hanging="360"/>
        <w:contextualSpacing w:val="0"/>
        <w:jc w:val="both"/>
        <w:textAlignment w:val="baseline"/>
        <w:rPr>
          <w:rFonts w:cs="Calibri"/>
          <w:color w:val="000000"/>
        </w:rPr>
      </w:pPr>
      <w:r>
        <w:rPr>
          <w:rFonts w:cs="Calibri"/>
          <w:color w:val="000000"/>
        </w:rPr>
        <w:t>Provide one letter of re</w:t>
      </w:r>
      <w:r w:rsidR="00A260AD">
        <w:rPr>
          <w:rFonts w:cs="Calibri"/>
          <w:color w:val="000000"/>
        </w:rPr>
        <w:t>ference related to the position</w:t>
      </w:r>
    </w:p>
    <w:p w:rsidR="005D446A" w:rsidRDefault="005D446A" w:rsidP="005D446A">
      <w:pPr>
        <w:widowControl w:val="0"/>
        <w:numPr>
          <w:ilvl w:val="2"/>
          <w:numId w:val="16"/>
        </w:numPr>
        <w:adjustRightInd w:val="0"/>
        <w:ind w:left="1800" w:hanging="360"/>
        <w:contextualSpacing w:val="0"/>
        <w:jc w:val="both"/>
        <w:textAlignment w:val="baseline"/>
        <w:rPr>
          <w:rFonts w:cs="Calibri"/>
          <w:color w:val="000000"/>
        </w:rPr>
      </w:pPr>
      <w:r>
        <w:rPr>
          <w:rFonts w:cs="Calibri"/>
          <w:color w:val="000000"/>
        </w:rPr>
        <w:t xml:space="preserve">Participate in orientation as determined by </w:t>
      </w:r>
      <w:r w:rsidRPr="00B23652">
        <w:rPr>
          <w:rFonts w:cs="Calibri"/>
          <w:color w:val="000000"/>
        </w:rPr>
        <w:t>the Organization</w:t>
      </w:r>
    </w:p>
    <w:p w:rsidR="005D446A" w:rsidRPr="006D5D07" w:rsidRDefault="00863064" w:rsidP="005D446A">
      <w:pPr>
        <w:widowControl w:val="0"/>
        <w:numPr>
          <w:ilvl w:val="2"/>
          <w:numId w:val="16"/>
        </w:numPr>
        <w:adjustRightInd w:val="0"/>
        <w:ind w:left="1800" w:hanging="360"/>
        <w:contextualSpacing w:val="0"/>
        <w:jc w:val="both"/>
        <w:textAlignment w:val="baseline"/>
        <w:rPr>
          <w:rFonts w:cs="Calibri"/>
          <w:color w:val="000000"/>
        </w:rPr>
      </w:pPr>
      <w:r>
        <w:rPr>
          <w:rFonts w:cs="Calibri"/>
          <w:color w:val="000000"/>
        </w:rPr>
        <w:t>Provide a Driver’s A</w:t>
      </w:r>
      <w:r w:rsidR="005D446A">
        <w:rPr>
          <w:rFonts w:cs="Calibri"/>
          <w:color w:val="000000"/>
        </w:rPr>
        <w:t>bstract, if requested</w:t>
      </w:r>
    </w:p>
    <w:p w:rsidR="005D446A" w:rsidRDefault="005D446A" w:rsidP="005D446A">
      <w:pPr>
        <w:widowControl w:val="0"/>
        <w:adjustRightInd w:val="0"/>
        <w:jc w:val="both"/>
        <w:textAlignment w:val="baseline"/>
        <w:rPr>
          <w:rFonts w:cs="Calibri"/>
          <w:color w:val="000000"/>
        </w:rPr>
      </w:pPr>
    </w:p>
    <w:p w:rsidR="005D446A" w:rsidRDefault="001B7C50" w:rsidP="005D446A">
      <w:pPr>
        <w:widowControl w:val="0"/>
        <w:numPr>
          <w:ilvl w:val="0"/>
          <w:numId w:val="16"/>
        </w:numPr>
        <w:adjustRightInd w:val="0"/>
        <w:ind w:left="1080" w:hanging="360"/>
        <w:contextualSpacing w:val="0"/>
        <w:jc w:val="both"/>
        <w:textAlignment w:val="baseline"/>
        <w:rPr>
          <w:rFonts w:cs="Calibri"/>
          <w:color w:val="000000"/>
        </w:rPr>
      </w:pPr>
      <w:r>
        <w:rPr>
          <w:rFonts w:cs="Calibri"/>
          <w:color w:val="000000"/>
        </w:rPr>
        <w:t>Category 3</w:t>
      </w:r>
      <w:r w:rsidR="005D446A">
        <w:rPr>
          <w:rFonts w:cs="Calibri"/>
          <w:color w:val="000000"/>
        </w:rPr>
        <w:t xml:space="preserve"> </w:t>
      </w:r>
      <w:r w:rsidR="00A260AD">
        <w:rPr>
          <w:color w:val="000000"/>
        </w:rPr>
        <w:t>coaches</w:t>
      </w:r>
      <w:r w:rsidR="00A260AD" w:rsidRPr="000F377C">
        <w:rPr>
          <w:color w:val="000000"/>
        </w:rPr>
        <w:t xml:space="preserve"> </w:t>
      </w:r>
      <w:r w:rsidR="005D446A">
        <w:rPr>
          <w:rFonts w:cs="Calibri"/>
          <w:color w:val="000000"/>
        </w:rPr>
        <w:t>will:</w:t>
      </w:r>
    </w:p>
    <w:p w:rsidR="005D446A" w:rsidRDefault="005D446A" w:rsidP="005D446A">
      <w:pPr>
        <w:widowControl w:val="0"/>
        <w:numPr>
          <w:ilvl w:val="2"/>
          <w:numId w:val="16"/>
        </w:numPr>
        <w:adjustRightInd w:val="0"/>
        <w:ind w:left="1800" w:hanging="360"/>
        <w:contextualSpacing w:val="0"/>
        <w:jc w:val="both"/>
        <w:textAlignment w:val="baseline"/>
        <w:rPr>
          <w:rFonts w:cs="Calibri"/>
          <w:color w:val="000000"/>
        </w:rPr>
      </w:pPr>
      <w:r>
        <w:rPr>
          <w:rFonts w:cs="Calibri"/>
          <w:color w:val="000000"/>
        </w:rPr>
        <w:t xml:space="preserve">Complete and provide a </w:t>
      </w:r>
      <w:r w:rsidR="00A260AD">
        <w:rPr>
          <w:rFonts w:cs="Calibri"/>
          <w:color w:val="000000"/>
        </w:rPr>
        <w:t>E-PIC upon being retained by the Organization for the first time and annually</w:t>
      </w:r>
    </w:p>
    <w:p w:rsidR="005D446A" w:rsidRDefault="005D446A" w:rsidP="005D446A">
      <w:pPr>
        <w:widowControl w:val="0"/>
        <w:numPr>
          <w:ilvl w:val="2"/>
          <w:numId w:val="16"/>
        </w:numPr>
        <w:adjustRightInd w:val="0"/>
        <w:ind w:left="1800" w:hanging="360"/>
        <w:contextualSpacing w:val="0"/>
        <w:jc w:val="both"/>
        <w:textAlignment w:val="baseline"/>
        <w:rPr>
          <w:rFonts w:cs="Calibri"/>
          <w:color w:val="000000"/>
        </w:rPr>
      </w:pPr>
      <w:r>
        <w:rPr>
          <w:rFonts w:cs="Calibri"/>
          <w:color w:val="000000"/>
        </w:rPr>
        <w:t>Complete a Screening Disclosure Form</w:t>
      </w:r>
    </w:p>
    <w:p w:rsidR="005D446A" w:rsidRDefault="005D446A" w:rsidP="005D446A">
      <w:pPr>
        <w:widowControl w:val="0"/>
        <w:numPr>
          <w:ilvl w:val="2"/>
          <w:numId w:val="16"/>
        </w:numPr>
        <w:adjustRightInd w:val="0"/>
        <w:ind w:left="1800" w:hanging="360"/>
        <w:contextualSpacing w:val="0"/>
        <w:jc w:val="both"/>
        <w:textAlignment w:val="baseline"/>
        <w:rPr>
          <w:rFonts w:cs="Calibri"/>
          <w:color w:val="000000"/>
        </w:rPr>
      </w:pPr>
      <w:r>
        <w:rPr>
          <w:rFonts w:cs="Calibri"/>
          <w:color w:val="000000"/>
        </w:rPr>
        <w:t xml:space="preserve">Complete an Application Form indicating that the individual has read and understands </w:t>
      </w:r>
      <w:r w:rsidRPr="00B23652">
        <w:rPr>
          <w:rFonts w:cs="Calibri"/>
          <w:color w:val="000000"/>
        </w:rPr>
        <w:t>the Organization</w:t>
      </w:r>
      <w:r>
        <w:rPr>
          <w:rFonts w:cs="Calibri"/>
          <w:color w:val="000000"/>
        </w:rPr>
        <w:t>’s policies and procedures</w:t>
      </w:r>
    </w:p>
    <w:p w:rsidR="005D446A" w:rsidRDefault="005D446A" w:rsidP="005D446A">
      <w:pPr>
        <w:widowControl w:val="0"/>
        <w:numPr>
          <w:ilvl w:val="2"/>
          <w:numId w:val="16"/>
        </w:numPr>
        <w:adjustRightInd w:val="0"/>
        <w:ind w:left="1800" w:hanging="360"/>
        <w:contextualSpacing w:val="0"/>
        <w:jc w:val="both"/>
        <w:textAlignment w:val="baseline"/>
        <w:rPr>
          <w:rFonts w:cs="Calibri"/>
          <w:color w:val="000000"/>
        </w:rPr>
      </w:pPr>
      <w:r>
        <w:rPr>
          <w:rFonts w:cs="Calibri"/>
          <w:color w:val="000000"/>
        </w:rPr>
        <w:t xml:space="preserve">Provide </w:t>
      </w:r>
      <w:r w:rsidR="00A260AD">
        <w:rPr>
          <w:rFonts w:cs="Calibri"/>
          <w:color w:val="000000"/>
        </w:rPr>
        <w:t>two</w:t>
      </w:r>
      <w:r>
        <w:rPr>
          <w:rFonts w:cs="Calibri"/>
          <w:color w:val="000000"/>
        </w:rPr>
        <w:t xml:space="preserve"> letter</w:t>
      </w:r>
      <w:r w:rsidR="00A260AD">
        <w:rPr>
          <w:rFonts w:cs="Calibri"/>
          <w:color w:val="000000"/>
        </w:rPr>
        <w:t>s</w:t>
      </w:r>
      <w:r>
        <w:rPr>
          <w:rFonts w:cs="Calibri"/>
          <w:color w:val="000000"/>
        </w:rPr>
        <w:t xml:space="preserve"> of reference related to the position sought</w:t>
      </w:r>
    </w:p>
    <w:p w:rsidR="005D446A" w:rsidRDefault="005D446A" w:rsidP="005D446A">
      <w:pPr>
        <w:widowControl w:val="0"/>
        <w:numPr>
          <w:ilvl w:val="2"/>
          <w:numId w:val="16"/>
        </w:numPr>
        <w:adjustRightInd w:val="0"/>
        <w:ind w:left="1800" w:hanging="360"/>
        <w:contextualSpacing w:val="0"/>
        <w:jc w:val="both"/>
        <w:textAlignment w:val="baseline"/>
        <w:rPr>
          <w:rFonts w:cs="Calibri"/>
          <w:color w:val="000000"/>
        </w:rPr>
      </w:pPr>
      <w:r>
        <w:rPr>
          <w:rFonts w:cs="Calibri"/>
          <w:color w:val="000000"/>
        </w:rPr>
        <w:t xml:space="preserve">Participate in orientation as determined by </w:t>
      </w:r>
      <w:r w:rsidRPr="00B23652">
        <w:rPr>
          <w:rFonts w:cs="Calibri"/>
          <w:color w:val="000000"/>
        </w:rPr>
        <w:t>the Organization</w:t>
      </w:r>
    </w:p>
    <w:p w:rsidR="0098306D" w:rsidRDefault="0098306D" w:rsidP="005D446A">
      <w:pPr>
        <w:widowControl w:val="0"/>
        <w:numPr>
          <w:ilvl w:val="2"/>
          <w:numId w:val="16"/>
        </w:numPr>
        <w:adjustRightInd w:val="0"/>
        <w:ind w:left="1800" w:hanging="360"/>
        <w:contextualSpacing w:val="0"/>
        <w:jc w:val="both"/>
        <w:textAlignment w:val="baseline"/>
        <w:rPr>
          <w:rFonts w:cs="Calibri"/>
          <w:color w:val="000000"/>
        </w:rPr>
      </w:pPr>
      <w:r>
        <w:rPr>
          <w:rFonts w:cs="Calibri"/>
          <w:color w:val="000000"/>
        </w:rPr>
        <w:t>Provide a Vulnerable Sectors Verification</w:t>
      </w:r>
      <w:r w:rsidR="00BC6026">
        <w:rPr>
          <w:rFonts w:cs="Calibri"/>
          <w:color w:val="000000"/>
        </w:rPr>
        <w:t xml:space="preserve"> (VSV)</w:t>
      </w:r>
      <w:r>
        <w:rPr>
          <w:rFonts w:cs="Calibri"/>
          <w:color w:val="000000"/>
        </w:rPr>
        <w:t>, if requested</w:t>
      </w:r>
    </w:p>
    <w:p w:rsidR="005D446A" w:rsidRPr="006D5D07" w:rsidRDefault="00863064" w:rsidP="005D446A">
      <w:pPr>
        <w:widowControl w:val="0"/>
        <w:numPr>
          <w:ilvl w:val="2"/>
          <w:numId w:val="16"/>
        </w:numPr>
        <w:adjustRightInd w:val="0"/>
        <w:ind w:left="1800" w:hanging="360"/>
        <w:contextualSpacing w:val="0"/>
        <w:jc w:val="both"/>
        <w:textAlignment w:val="baseline"/>
        <w:rPr>
          <w:rFonts w:cs="Calibri"/>
          <w:color w:val="000000"/>
        </w:rPr>
      </w:pPr>
      <w:r>
        <w:rPr>
          <w:rFonts w:cs="Calibri"/>
          <w:color w:val="000000"/>
        </w:rPr>
        <w:t>Provide a Driver’s A</w:t>
      </w:r>
      <w:r w:rsidR="005D446A">
        <w:rPr>
          <w:rFonts w:cs="Calibri"/>
          <w:color w:val="000000"/>
        </w:rPr>
        <w:t>bstract, if requested</w:t>
      </w:r>
    </w:p>
    <w:p w:rsidR="005D446A" w:rsidRDefault="005D446A" w:rsidP="005D446A">
      <w:pPr>
        <w:widowControl w:val="0"/>
        <w:adjustRightInd w:val="0"/>
        <w:jc w:val="both"/>
        <w:textAlignment w:val="baseline"/>
        <w:rPr>
          <w:rFonts w:cs="Calibri"/>
          <w:color w:val="000000"/>
        </w:rPr>
      </w:pPr>
    </w:p>
    <w:p w:rsidR="005D446A" w:rsidRDefault="005D446A" w:rsidP="005D446A">
      <w:pPr>
        <w:widowControl w:val="0"/>
        <w:numPr>
          <w:ilvl w:val="0"/>
          <w:numId w:val="16"/>
        </w:numPr>
        <w:adjustRightInd w:val="0"/>
        <w:ind w:left="1080" w:hanging="360"/>
        <w:contextualSpacing w:val="0"/>
        <w:jc w:val="both"/>
        <w:textAlignment w:val="baseline"/>
        <w:rPr>
          <w:rFonts w:cs="Calibri"/>
          <w:color w:val="000000"/>
        </w:rPr>
      </w:pPr>
      <w:r w:rsidRPr="00D82395">
        <w:rPr>
          <w:rFonts w:cs="Calibri"/>
          <w:color w:val="000000"/>
        </w:rPr>
        <w:t>Failure to participate in the screening process as outlined in this policy will result in</w:t>
      </w:r>
      <w:r>
        <w:rPr>
          <w:rFonts w:cs="Calibri"/>
          <w:color w:val="000000"/>
        </w:rPr>
        <w:t xml:space="preserve"> the individual’s</w:t>
      </w:r>
      <w:r w:rsidRPr="00D82395">
        <w:rPr>
          <w:rFonts w:cs="Calibri"/>
          <w:color w:val="000000"/>
        </w:rPr>
        <w:t xml:space="preserve"> ineligibility </w:t>
      </w:r>
      <w:r>
        <w:rPr>
          <w:rFonts w:cs="Calibri"/>
          <w:color w:val="000000"/>
        </w:rPr>
        <w:t>for the position sought.</w:t>
      </w:r>
    </w:p>
    <w:p w:rsidR="005D446A" w:rsidRPr="00D82395" w:rsidRDefault="005D446A" w:rsidP="005D446A">
      <w:pPr>
        <w:widowControl w:val="0"/>
        <w:adjustRightInd w:val="0"/>
        <w:ind w:left="1080"/>
        <w:jc w:val="both"/>
        <w:textAlignment w:val="baseline"/>
        <w:rPr>
          <w:rFonts w:cs="Calibri"/>
          <w:color w:val="000000"/>
        </w:rPr>
      </w:pPr>
    </w:p>
    <w:p w:rsidR="005D446A" w:rsidRDefault="005D446A" w:rsidP="005D446A">
      <w:pPr>
        <w:widowControl w:val="0"/>
        <w:numPr>
          <w:ilvl w:val="0"/>
          <w:numId w:val="16"/>
        </w:numPr>
        <w:adjustRightInd w:val="0"/>
        <w:ind w:left="1080" w:hanging="360"/>
        <w:contextualSpacing w:val="0"/>
        <w:jc w:val="both"/>
        <w:textAlignment w:val="baseline"/>
        <w:rPr>
          <w:rFonts w:cs="Calibri"/>
          <w:color w:val="000000"/>
        </w:rPr>
      </w:pPr>
      <w:r>
        <w:rPr>
          <w:rFonts w:cs="Calibri"/>
          <w:color w:val="000000"/>
        </w:rPr>
        <w:t>When</w:t>
      </w:r>
      <w:r w:rsidRPr="00D82395">
        <w:rPr>
          <w:rFonts w:cs="Calibri"/>
          <w:color w:val="000000"/>
        </w:rPr>
        <w:t xml:space="preserve"> the Screening Committee is of the opinion that, notwithstanding a conviction, a person can </w:t>
      </w:r>
      <w:r w:rsidR="00A260AD">
        <w:rPr>
          <w:rFonts w:cs="Calibri"/>
          <w:color w:val="000000"/>
        </w:rPr>
        <w:t>coach</w:t>
      </w:r>
      <w:r w:rsidRPr="00D82395">
        <w:rPr>
          <w:rFonts w:cs="Calibri"/>
          <w:color w:val="000000"/>
        </w:rPr>
        <w:t xml:space="preserve"> </w:t>
      </w:r>
      <w:r>
        <w:rPr>
          <w:rFonts w:cs="Calibri"/>
          <w:color w:val="000000"/>
        </w:rPr>
        <w:t xml:space="preserve">within </w:t>
      </w:r>
      <w:r w:rsidRPr="00B23652">
        <w:rPr>
          <w:rFonts w:cs="Calibri"/>
          <w:color w:val="000000"/>
        </w:rPr>
        <w:t>the Organization</w:t>
      </w:r>
      <w:r w:rsidRPr="00D82395">
        <w:rPr>
          <w:rFonts w:cs="Calibri"/>
          <w:color w:val="000000"/>
        </w:rPr>
        <w:t xml:space="preserve"> without adversely affecting the safety of </w:t>
      </w:r>
      <w:r w:rsidRPr="00B23652">
        <w:rPr>
          <w:rFonts w:cs="Calibri"/>
          <w:color w:val="000000"/>
        </w:rPr>
        <w:t>the Organization</w:t>
      </w:r>
      <w:r w:rsidRPr="00D82395">
        <w:rPr>
          <w:rFonts w:cs="Calibri"/>
          <w:color w:val="000000"/>
        </w:rPr>
        <w:t>, an</w:t>
      </w:r>
      <w:r>
        <w:rPr>
          <w:rFonts w:cs="Calibri"/>
          <w:color w:val="000000"/>
        </w:rPr>
        <w:t>y individual,</w:t>
      </w:r>
      <w:r w:rsidRPr="00D82395">
        <w:rPr>
          <w:rFonts w:cs="Calibri"/>
          <w:color w:val="000000"/>
        </w:rPr>
        <w:t xml:space="preserve"> athlete or member of </w:t>
      </w:r>
      <w:r w:rsidRPr="00B23652">
        <w:rPr>
          <w:rFonts w:cs="Calibri"/>
          <w:color w:val="000000"/>
        </w:rPr>
        <w:t>the Organization</w:t>
      </w:r>
      <w:r w:rsidRPr="00D82395">
        <w:rPr>
          <w:rFonts w:cs="Calibri"/>
          <w:color w:val="000000"/>
        </w:rPr>
        <w:t xml:space="preserve"> through the imposition of such terms and conditions as are deemed appropriate, the Screen</w:t>
      </w:r>
      <w:r w:rsidR="00A260AD">
        <w:rPr>
          <w:rFonts w:cs="Calibri"/>
          <w:color w:val="000000"/>
        </w:rPr>
        <w:t xml:space="preserve">ing Committee may approve that coach’s </w:t>
      </w:r>
      <w:r>
        <w:rPr>
          <w:rFonts w:cs="Calibri"/>
          <w:color w:val="000000"/>
        </w:rPr>
        <w:t>participation.</w:t>
      </w:r>
    </w:p>
    <w:p w:rsidR="005D446A" w:rsidRPr="00D82395" w:rsidRDefault="005D446A" w:rsidP="005D446A">
      <w:pPr>
        <w:widowControl w:val="0"/>
        <w:adjustRightInd w:val="0"/>
        <w:ind w:left="1080"/>
        <w:jc w:val="both"/>
        <w:textAlignment w:val="baseline"/>
        <w:rPr>
          <w:rFonts w:cs="Calibri"/>
          <w:color w:val="000000"/>
        </w:rPr>
      </w:pPr>
    </w:p>
    <w:p w:rsidR="005D446A" w:rsidRDefault="005D446A" w:rsidP="005D446A">
      <w:pPr>
        <w:widowControl w:val="0"/>
        <w:numPr>
          <w:ilvl w:val="0"/>
          <w:numId w:val="16"/>
        </w:numPr>
        <w:adjustRightInd w:val="0"/>
        <w:ind w:left="1080" w:hanging="360"/>
        <w:contextualSpacing w:val="0"/>
        <w:jc w:val="both"/>
        <w:textAlignment w:val="baseline"/>
        <w:rPr>
          <w:rFonts w:cs="Calibri"/>
          <w:color w:val="000000"/>
        </w:rPr>
      </w:pPr>
      <w:r w:rsidRPr="00D82395">
        <w:rPr>
          <w:rFonts w:cs="Calibri"/>
          <w:color w:val="000000"/>
        </w:rPr>
        <w:t>If a</w:t>
      </w:r>
      <w:r w:rsidR="00A260AD">
        <w:rPr>
          <w:rFonts w:cs="Calibri"/>
          <w:color w:val="000000"/>
        </w:rPr>
        <w:t xml:space="preserve"> coach </w:t>
      </w:r>
      <w:r w:rsidRPr="00D82395">
        <w:rPr>
          <w:rFonts w:cs="Calibri"/>
          <w:color w:val="000000"/>
        </w:rPr>
        <w:t>subsequently receives a conviction for, or is found guilty of, a</w:t>
      </w:r>
      <w:r>
        <w:rPr>
          <w:rFonts w:cs="Calibri"/>
          <w:color w:val="000000"/>
        </w:rPr>
        <w:t>n offense</w:t>
      </w:r>
      <w:r w:rsidRPr="00D82395">
        <w:rPr>
          <w:rFonts w:cs="Calibri"/>
          <w:color w:val="000000"/>
        </w:rPr>
        <w:t xml:space="preserve"> they will report this circumstance immediately to </w:t>
      </w:r>
      <w:r w:rsidRPr="00B23652">
        <w:rPr>
          <w:rFonts w:cs="Calibri"/>
          <w:color w:val="000000"/>
        </w:rPr>
        <w:t>the Organization</w:t>
      </w:r>
      <w:r>
        <w:rPr>
          <w:rFonts w:cs="Calibri"/>
          <w:color w:val="000000"/>
        </w:rPr>
        <w:t>.</w:t>
      </w:r>
    </w:p>
    <w:p w:rsidR="005D446A" w:rsidRPr="00D82395" w:rsidRDefault="005D446A" w:rsidP="005D446A">
      <w:pPr>
        <w:widowControl w:val="0"/>
        <w:adjustRightInd w:val="0"/>
        <w:ind w:left="1080"/>
        <w:jc w:val="both"/>
        <w:textAlignment w:val="baseline"/>
        <w:rPr>
          <w:rFonts w:cs="Calibri"/>
          <w:color w:val="000000"/>
        </w:rPr>
      </w:pPr>
    </w:p>
    <w:p w:rsidR="005D446A" w:rsidRPr="00A46B59" w:rsidRDefault="005D446A" w:rsidP="005D446A">
      <w:pPr>
        <w:widowControl w:val="0"/>
        <w:numPr>
          <w:ilvl w:val="0"/>
          <w:numId w:val="16"/>
        </w:numPr>
        <w:adjustRightInd w:val="0"/>
        <w:ind w:left="1080" w:hanging="360"/>
        <w:contextualSpacing w:val="0"/>
        <w:jc w:val="both"/>
        <w:textAlignment w:val="baseline"/>
        <w:rPr>
          <w:rFonts w:cs="Calibri"/>
        </w:rPr>
      </w:pPr>
      <w:r w:rsidRPr="00D82395">
        <w:rPr>
          <w:rFonts w:cs="Calibri"/>
          <w:color w:val="000000"/>
        </w:rPr>
        <w:t>If a</w:t>
      </w:r>
      <w:r w:rsidR="00A260AD">
        <w:rPr>
          <w:rFonts w:cs="Calibri"/>
          <w:color w:val="000000"/>
        </w:rPr>
        <w:t xml:space="preserve"> coach </w:t>
      </w:r>
      <w:r w:rsidRPr="00A46B59">
        <w:rPr>
          <w:rFonts w:cs="Calibri"/>
        </w:rPr>
        <w:t xml:space="preserve">provides falsified or misleading information, the </w:t>
      </w:r>
      <w:r w:rsidR="00A260AD">
        <w:rPr>
          <w:rFonts w:cs="Calibri"/>
        </w:rPr>
        <w:t>coach</w:t>
      </w:r>
      <w:r w:rsidRPr="00A46B59">
        <w:rPr>
          <w:rFonts w:cs="Calibri"/>
        </w:rPr>
        <w:t xml:space="preserve"> will immediately be removed from their position and may be subject to further discipline in accordance with </w:t>
      </w:r>
      <w:r w:rsidRPr="00B23652">
        <w:rPr>
          <w:rFonts w:cs="Calibri"/>
          <w:color w:val="000000"/>
        </w:rPr>
        <w:t>the Organization</w:t>
      </w:r>
      <w:r w:rsidRPr="00A46B59">
        <w:rPr>
          <w:rFonts w:cs="Calibri"/>
        </w:rPr>
        <w:t>’s</w:t>
      </w:r>
      <w:r w:rsidR="00A260AD">
        <w:rPr>
          <w:rFonts w:cs="Calibri"/>
          <w:i/>
        </w:rPr>
        <w:t xml:space="preserve"> </w:t>
      </w:r>
      <w:r w:rsidR="00A260AD" w:rsidRPr="00A260AD">
        <w:rPr>
          <w:rFonts w:cs="Calibri"/>
        </w:rPr>
        <w:t>policies</w:t>
      </w:r>
    </w:p>
    <w:p w:rsidR="005D446A" w:rsidRDefault="005D446A" w:rsidP="005D446A">
      <w:pPr>
        <w:jc w:val="both"/>
        <w:rPr>
          <w:color w:val="000000"/>
        </w:rPr>
      </w:pPr>
    </w:p>
    <w:p w:rsidR="005D446A" w:rsidRPr="00D82395" w:rsidRDefault="005D446A" w:rsidP="005D446A">
      <w:pPr>
        <w:tabs>
          <w:tab w:val="left" w:pos="2908"/>
          <w:tab w:val="left" w:pos="6650"/>
          <w:tab w:val="left" w:pos="10085"/>
        </w:tabs>
        <w:autoSpaceDE w:val="0"/>
        <w:autoSpaceDN w:val="0"/>
        <w:rPr>
          <w:rFonts w:cs="Calibri"/>
          <w:b/>
          <w:bCs/>
          <w:color w:val="000000"/>
        </w:rPr>
      </w:pPr>
      <w:r w:rsidRPr="00D82395">
        <w:rPr>
          <w:rFonts w:cs="Calibri"/>
          <w:b/>
          <w:bCs/>
          <w:color w:val="000000"/>
        </w:rPr>
        <w:t xml:space="preserve">Screening Committee </w:t>
      </w:r>
    </w:p>
    <w:p w:rsidR="005D446A" w:rsidRPr="00D82395" w:rsidRDefault="005D446A" w:rsidP="005D446A">
      <w:pPr>
        <w:widowControl w:val="0"/>
        <w:numPr>
          <w:ilvl w:val="0"/>
          <w:numId w:val="22"/>
        </w:numPr>
        <w:tabs>
          <w:tab w:val="left" w:pos="2908"/>
          <w:tab w:val="left" w:pos="6650"/>
          <w:tab w:val="left" w:pos="10085"/>
        </w:tabs>
        <w:autoSpaceDE w:val="0"/>
        <w:autoSpaceDN w:val="0"/>
        <w:adjustRightInd w:val="0"/>
        <w:contextualSpacing w:val="0"/>
        <w:jc w:val="both"/>
        <w:textAlignment w:val="baseline"/>
        <w:rPr>
          <w:rFonts w:cs="Calibri"/>
          <w:color w:val="000000"/>
        </w:rPr>
      </w:pPr>
      <w:r w:rsidRPr="00D82395">
        <w:rPr>
          <w:rFonts w:cs="Calibri"/>
          <w:color w:val="000000"/>
        </w:rPr>
        <w:t xml:space="preserve">The implementation of this policy is the responsibility of the </w:t>
      </w:r>
      <w:r w:rsidRPr="00B23652">
        <w:rPr>
          <w:rFonts w:cs="Calibri"/>
          <w:color w:val="000000"/>
        </w:rPr>
        <w:t>Organization</w:t>
      </w:r>
      <w:r>
        <w:rPr>
          <w:rFonts w:cs="Calibri"/>
          <w:color w:val="000000"/>
        </w:rPr>
        <w:t xml:space="preserve">’s </w:t>
      </w:r>
      <w:r w:rsidRPr="00D82395">
        <w:rPr>
          <w:rFonts w:cs="Calibri"/>
          <w:color w:val="000000"/>
        </w:rPr>
        <w:t xml:space="preserve">Screening Committee which is a committee </w:t>
      </w:r>
      <w:r w:rsidR="00131290">
        <w:rPr>
          <w:rFonts w:cs="Calibri"/>
          <w:color w:val="000000"/>
        </w:rPr>
        <w:t>of three (3) to five (5) individuals</w:t>
      </w:r>
      <w:r w:rsidRPr="00D82395">
        <w:rPr>
          <w:rFonts w:cs="Calibri"/>
          <w:color w:val="000000"/>
        </w:rPr>
        <w:t xml:space="preserve"> appointed by</w:t>
      </w:r>
      <w:r>
        <w:rPr>
          <w:rFonts w:cs="Calibri"/>
          <w:color w:val="000000"/>
        </w:rPr>
        <w:t xml:space="preserve"> </w:t>
      </w:r>
      <w:r w:rsidRPr="00B23652">
        <w:rPr>
          <w:rFonts w:cs="Calibri"/>
          <w:color w:val="000000"/>
        </w:rPr>
        <w:t>the Organization</w:t>
      </w:r>
      <w:r w:rsidRPr="00D82395">
        <w:rPr>
          <w:rFonts w:cs="Calibri"/>
          <w:color w:val="000000"/>
        </w:rPr>
        <w:t xml:space="preserve">. </w:t>
      </w:r>
      <w:r>
        <w:rPr>
          <w:rFonts w:cs="Calibri"/>
          <w:color w:val="000000"/>
        </w:rPr>
        <w:t>The</w:t>
      </w:r>
      <w:r w:rsidRPr="00B23652">
        <w:rPr>
          <w:rFonts w:cs="Calibri"/>
          <w:color w:val="000000"/>
        </w:rPr>
        <w:t xml:space="preserve"> Organization</w:t>
      </w:r>
      <w:r w:rsidR="00131290">
        <w:rPr>
          <w:rFonts w:cs="Calibri"/>
          <w:color w:val="000000"/>
        </w:rPr>
        <w:t xml:space="preserve"> will ensure that the individuals</w:t>
      </w:r>
      <w:r w:rsidRPr="00D82395">
        <w:rPr>
          <w:rFonts w:cs="Calibri"/>
          <w:color w:val="000000"/>
        </w:rPr>
        <w:t xml:space="preserve"> appointed to the Screening Committee possess the requisite skills, knowledge and abilities to accurately assess </w:t>
      </w:r>
      <w:r w:rsidR="00A260AD">
        <w:t>E-PICs, VS</w:t>
      </w:r>
      <w:r w:rsidR="001A0E7B">
        <w:t>V</w:t>
      </w:r>
      <w:r w:rsidR="00A260AD">
        <w:t>s,</w:t>
      </w:r>
      <w:r w:rsidRPr="00D82395">
        <w:t xml:space="preserve"> </w:t>
      </w:r>
      <w:r w:rsidRPr="00D82395">
        <w:rPr>
          <w:rFonts w:cs="Calibri"/>
          <w:color w:val="000000"/>
        </w:rPr>
        <w:t>and Screening Disclosure Form</w:t>
      </w:r>
      <w:r w:rsidR="00A260AD">
        <w:rPr>
          <w:rFonts w:cs="Calibri"/>
          <w:color w:val="000000"/>
        </w:rPr>
        <w:t>s</w:t>
      </w:r>
      <w:r w:rsidRPr="00D82395">
        <w:rPr>
          <w:rFonts w:cs="Calibri"/>
          <w:color w:val="000000"/>
        </w:rPr>
        <w:t xml:space="preserve"> and rende</w:t>
      </w:r>
      <w:r>
        <w:rPr>
          <w:rFonts w:cs="Calibri"/>
          <w:color w:val="000000"/>
        </w:rPr>
        <w:t xml:space="preserve">r decisions under this Policy. </w:t>
      </w:r>
      <w:r w:rsidRPr="00D82395">
        <w:rPr>
          <w:rFonts w:cs="Calibri"/>
          <w:color w:val="000000"/>
        </w:rPr>
        <w:t xml:space="preserve">Quorum for the Screening Committee </w:t>
      </w:r>
      <w:r w:rsidR="00A260AD">
        <w:rPr>
          <w:rFonts w:cs="Calibri"/>
          <w:color w:val="000000"/>
        </w:rPr>
        <w:t>is</w:t>
      </w:r>
      <w:r w:rsidR="00131290">
        <w:rPr>
          <w:rFonts w:cs="Calibri"/>
          <w:color w:val="000000"/>
        </w:rPr>
        <w:t xml:space="preserve"> three </w:t>
      </w:r>
      <w:r w:rsidR="00416EF5">
        <w:rPr>
          <w:rFonts w:cs="Calibri"/>
          <w:color w:val="000000"/>
        </w:rPr>
        <w:t>committee members</w:t>
      </w:r>
      <w:r w:rsidRPr="00D82395">
        <w:rPr>
          <w:rFonts w:cs="Calibri"/>
          <w:color w:val="000000"/>
        </w:rPr>
        <w:t xml:space="preserve">. </w:t>
      </w:r>
    </w:p>
    <w:p w:rsidR="005D446A" w:rsidRPr="00D82395" w:rsidRDefault="005D446A" w:rsidP="005D446A">
      <w:pPr>
        <w:tabs>
          <w:tab w:val="left" w:pos="2908"/>
          <w:tab w:val="left" w:pos="6650"/>
          <w:tab w:val="left" w:pos="10085"/>
        </w:tabs>
        <w:autoSpaceDE w:val="0"/>
        <w:autoSpaceDN w:val="0"/>
        <w:ind w:left="360"/>
        <w:rPr>
          <w:rFonts w:cs="Calibri"/>
          <w:color w:val="000000"/>
        </w:rPr>
      </w:pPr>
    </w:p>
    <w:p w:rsidR="005D446A" w:rsidRPr="00D82395" w:rsidRDefault="005D446A" w:rsidP="005D446A">
      <w:pPr>
        <w:widowControl w:val="0"/>
        <w:numPr>
          <w:ilvl w:val="0"/>
          <w:numId w:val="22"/>
        </w:numPr>
        <w:tabs>
          <w:tab w:val="left" w:pos="2908"/>
          <w:tab w:val="left" w:pos="6650"/>
          <w:tab w:val="left" w:pos="10085"/>
        </w:tabs>
        <w:autoSpaceDE w:val="0"/>
        <w:autoSpaceDN w:val="0"/>
        <w:adjustRightInd w:val="0"/>
        <w:contextualSpacing w:val="0"/>
        <w:jc w:val="both"/>
        <w:textAlignment w:val="baseline"/>
        <w:rPr>
          <w:rFonts w:cs="Calibri"/>
          <w:color w:val="000000"/>
        </w:rPr>
      </w:pPr>
      <w:r>
        <w:rPr>
          <w:rFonts w:cs="Calibri"/>
          <w:color w:val="000000"/>
        </w:rPr>
        <w:t>The</w:t>
      </w:r>
      <w:r w:rsidRPr="00B23652">
        <w:rPr>
          <w:rFonts w:cs="Calibri"/>
          <w:color w:val="000000"/>
        </w:rPr>
        <w:t xml:space="preserve"> Organization</w:t>
      </w:r>
      <w:r w:rsidRPr="00D82395">
        <w:rPr>
          <w:rFonts w:cs="Calibri"/>
          <w:color w:val="000000"/>
        </w:rPr>
        <w:t xml:space="preserve"> may remove any member of the Screening Committee. </w:t>
      </w:r>
      <w:r>
        <w:rPr>
          <w:rFonts w:cs="Calibri"/>
          <w:color w:val="000000"/>
        </w:rPr>
        <w:t>When</w:t>
      </w:r>
      <w:r w:rsidRPr="00D82395">
        <w:rPr>
          <w:rFonts w:cs="Calibri"/>
          <w:color w:val="000000"/>
        </w:rPr>
        <w:t xml:space="preserve"> a position on the Screening Committee becomes vacant, either because a member has been removed or because a member has resigned, </w:t>
      </w:r>
      <w:r w:rsidRPr="00B23652">
        <w:rPr>
          <w:rFonts w:cs="Calibri"/>
          <w:color w:val="000000"/>
        </w:rPr>
        <w:t>the Organization</w:t>
      </w:r>
      <w:r w:rsidRPr="00D82395">
        <w:rPr>
          <w:rFonts w:cs="Calibri"/>
          <w:color w:val="000000"/>
        </w:rPr>
        <w:t xml:space="preserve"> will appoint a replacement member. </w:t>
      </w:r>
    </w:p>
    <w:p w:rsidR="005D446A" w:rsidRPr="00D82395" w:rsidRDefault="005D446A" w:rsidP="005D446A">
      <w:pPr>
        <w:tabs>
          <w:tab w:val="left" w:pos="2908"/>
          <w:tab w:val="left" w:pos="6650"/>
          <w:tab w:val="left" w:pos="10085"/>
        </w:tabs>
        <w:autoSpaceDE w:val="0"/>
        <w:autoSpaceDN w:val="0"/>
        <w:ind w:left="360"/>
        <w:rPr>
          <w:rFonts w:cs="Calibri"/>
          <w:color w:val="000000"/>
        </w:rPr>
      </w:pPr>
    </w:p>
    <w:p w:rsidR="005D446A" w:rsidRPr="00D82395" w:rsidRDefault="005D446A" w:rsidP="005D446A">
      <w:pPr>
        <w:widowControl w:val="0"/>
        <w:numPr>
          <w:ilvl w:val="0"/>
          <w:numId w:val="22"/>
        </w:numPr>
        <w:tabs>
          <w:tab w:val="left" w:pos="2908"/>
          <w:tab w:val="left" w:pos="6650"/>
          <w:tab w:val="left" w:pos="10085"/>
        </w:tabs>
        <w:autoSpaceDE w:val="0"/>
        <w:autoSpaceDN w:val="0"/>
        <w:adjustRightInd w:val="0"/>
        <w:contextualSpacing w:val="0"/>
        <w:jc w:val="both"/>
        <w:textAlignment w:val="baseline"/>
        <w:rPr>
          <w:rFonts w:cs="Calibri"/>
          <w:color w:val="000000"/>
        </w:rPr>
      </w:pPr>
      <w:r w:rsidRPr="00D82395">
        <w:rPr>
          <w:rFonts w:cs="Calibri"/>
          <w:color w:val="000000"/>
        </w:rPr>
        <w:t xml:space="preserve">The Screening Committee will carry out its duties, in accordance with the terms of this policy, independent of </w:t>
      </w:r>
      <w:r w:rsidRPr="00D82395">
        <w:rPr>
          <w:rFonts w:cs="Calibri"/>
          <w:color w:val="000000"/>
        </w:rPr>
        <w:lastRenderedPageBreak/>
        <w:t>the Board.</w:t>
      </w:r>
    </w:p>
    <w:p w:rsidR="005D446A" w:rsidRPr="00D82395" w:rsidRDefault="005D446A" w:rsidP="005D446A">
      <w:pPr>
        <w:tabs>
          <w:tab w:val="left" w:pos="2908"/>
          <w:tab w:val="left" w:pos="6650"/>
          <w:tab w:val="left" w:pos="10085"/>
        </w:tabs>
        <w:autoSpaceDE w:val="0"/>
        <w:autoSpaceDN w:val="0"/>
        <w:rPr>
          <w:rFonts w:cs="Calibri"/>
          <w:color w:val="000000"/>
        </w:rPr>
      </w:pPr>
    </w:p>
    <w:p w:rsidR="005D446A" w:rsidRPr="00D82395" w:rsidRDefault="005D446A" w:rsidP="005D446A">
      <w:pPr>
        <w:widowControl w:val="0"/>
        <w:numPr>
          <w:ilvl w:val="0"/>
          <w:numId w:val="22"/>
        </w:numPr>
        <w:tabs>
          <w:tab w:val="left" w:pos="2908"/>
          <w:tab w:val="left" w:pos="6650"/>
          <w:tab w:val="left" w:pos="10085"/>
        </w:tabs>
        <w:autoSpaceDE w:val="0"/>
        <w:autoSpaceDN w:val="0"/>
        <w:adjustRightInd w:val="0"/>
        <w:contextualSpacing w:val="0"/>
        <w:jc w:val="both"/>
        <w:textAlignment w:val="baseline"/>
        <w:rPr>
          <w:rFonts w:cs="Calibri"/>
          <w:color w:val="000000"/>
        </w:rPr>
      </w:pPr>
      <w:r w:rsidRPr="00D82395">
        <w:rPr>
          <w:rFonts w:cs="Calibri"/>
          <w:color w:val="000000"/>
        </w:rPr>
        <w:t xml:space="preserve">The Screening Committee is responsible for reviewing all </w:t>
      </w:r>
      <w:r w:rsidR="00A260AD">
        <w:t>E-PICs, VS</w:t>
      </w:r>
      <w:r w:rsidR="00BC6026">
        <w:t>V</w:t>
      </w:r>
      <w:r w:rsidR="00A260AD">
        <w:t>s,</w:t>
      </w:r>
      <w:r w:rsidR="00A260AD" w:rsidRPr="00D82395">
        <w:rPr>
          <w:rFonts w:cs="Calibri"/>
          <w:color w:val="000000"/>
        </w:rPr>
        <w:t xml:space="preserve"> </w:t>
      </w:r>
      <w:r w:rsidRPr="00D82395">
        <w:rPr>
          <w:rFonts w:cs="Calibri"/>
          <w:color w:val="000000"/>
        </w:rPr>
        <w:t xml:space="preserve">and Screening Disclosure Forms and, based on such reviews, making decisions regarding the appropriateness of </w:t>
      </w:r>
      <w:r w:rsidR="00A260AD">
        <w:rPr>
          <w:rFonts w:cs="Calibri"/>
          <w:color w:val="000000"/>
        </w:rPr>
        <w:t>coaches</w:t>
      </w:r>
      <w:r w:rsidRPr="00D82395">
        <w:rPr>
          <w:rFonts w:cs="Calibri"/>
          <w:color w:val="000000"/>
        </w:rPr>
        <w:t xml:space="preserve"> filling positions within </w:t>
      </w:r>
      <w:r w:rsidRPr="00B23652">
        <w:rPr>
          <w:rFonts w:cs="Calibri"/>
          <w:color w:val="000000"/>
        </w:rPr>
        <w:t>the Organization</w:t>
      </w:r>
      <w:r w:rsidRPr="00D82395">
        <w:rPr>
          <w:rFonts w:cs="Calibri"/>
          <w:color w:val="000000"/>
        </w:rPr>
        <w:t>. In carrying out its duties, the Screening Committee may consult with independent experts including lawyers, police, risk management consultants, volunteer screening specialists</w:t>
      </w:r>
      <w:r>
        <w:rPr>
          <w:rFonts w:cs="Calibri"/>
          <w:color w:val="000000"/>
        </w:rPr>
        <w:t>,</w:t>
      </w:r>
      <w:r w:rsidRPr="00D82395">
        <w:rPr>
          <w:rFonts w:cs="Calibri"/>
          <w:color w:val="000000"/>
        </w:rPr>
        <w:t xml:space="preserve"> or any other person.</w:t>
      </w:r>
      <w:r w:rsidRPr="00D82395">
        <w:rPr>
          <w:rFonts w:cs="Calibri"/>
          <w:strike/>
          <w:color w:val="000000"/>
        </w:rPr>
        <w:t xml:space="preserve"> </w:t>
      </w:r>
    </w:p>
    <w:p w:rsidR="005D446A" w:rsidRDefault="005D446A" w:rsidP="005D446A">
      <w:pPr>
        <w:rPr>
          <w:rFonts w:cs="Calibri"/>
          <w:color w:val="000000"/>
        </w:rPr>
      </w:pPr>
    </w:p>
    <w:p w:rsidR="005D446A" w:rsidRPr="00D82395" w:rsidRDefault="005D446A" w:rsidP="005D446A">
      <w:pPr>
        <w:tabs>
          <w:tab w:val="left" w:pos="2908"/>
          <w:tab w:val="left" w:pos="6650"/>
          <w:tab w:val="left" w:pos="10085"/>
        </w:tabs>
        <w:autoSpaceDE w:val="0"/>
        <w:autoSpaceDN w:val="0"/>
        <w:rPr>
          <w:rFonts w:cs="Calibri"/>
          <w:b/>
          <w:bCs/>
          <w:color w:val="000000"/>
        </w:rPr>
      </w:pPr>
      <w:r w:rsidRPr="00D82395">
        <w:rPr>
          <w:rFonts w:cs="Calibri"/>
          <w:b/>
          <w:bCs/>
          <w:color w:val="000000"/>
        </w:rPr>
        <w:t>Procedure</w:t>
      </w:r>
    </w:p>
    <w:p w:rsidR="00A260AD" w:rsidRDefault="007D0D3F" w:rsidP="005D446A">
      <w:pPr>
        <w:widowControl w:val="0"/>
        <w:numPr>
          <w:ilvl w:val="0"/>
          <w:numId w:val="22"/>
        </w:numPr>
        <w:tabs>
          <w:tab w:val="left" w:pos="6650"/>
          <w:tab w:val="left" w:pos="10085"/>
        </w:tabs>
        <w:autoSpaceDE w:val="0"/>
        <w:autoSpaceDN w:val="0"/>
        <w:adjustRightInd w:val="0"/>
        <w:contextualSpacing w:val="0"/>
        <w:jc w:val="both"/>
        <w:textAlignment w:val="baseline"/>
        <w:rPr>
          <w:rFonts w:cs="Calibri"/>
          <w:color w:val="000000"/>
        </w:rPr>
      </w:pPr>
      <w:r>
        <w:rPr>
          <w:rFonts w:cs="Calibri"/>
          <w:color w:val="000000"/>
        </w:rPr>
        <w:t>E-PICs may be obtained [</w:t>
      </w:r>
      <w:r w:rsidRPr="007D0D3F">
        <w:rPr>
          <w:rFonts w:cs="Calibri"/>
          <w:color w:val="FF0000"/>
        </w:rPr>
        <w:t xml:space="preserve">insert method to obtain E-PIC via </w:t>
      </w:r>
      <w:proofErr w:type="spellStart"/>
      <w:r w:rsidRPr="007D0D3F">
        <w:rPr>
          <w:rFonts w:cs="Calibri"/>
          <w:color w:val="FF0000"/>
        </w:rPr>
        <w:t>SterlingBackcheck</w:t>
      </w:r>
      <w:proofErr w:type="spellEnd"/>
      <w:r w:rsidR="00162327">
        <w:rPr>
          <w:rFonts w:cs="Calibri"/>
          <w:color w:val="FF0000"/>
        </w:rPr>
        <w:t xml:space="preserve"> or other</w:t>
      </w:r>
      <w:r>
        <w:rPr>
          <w:rFonts w:cs="Calibri"/>
          <w:color w:val="000000"/>
        </w:rPr>
        <w:t>]</w:t>
      </w:r>
    </w:p>
    <w:p w:rsidR="007D0D3F" w:rsidRDefault="007D0D3F" w:rsidP="007D0D3F">
      <w:pPr>
        <w:widowControl w:val="0"/>
        <w:tabs>
          <w:tab w:val="left" w:pos="6650"/>
          <w:tab w:val="left" w:pos="10085"/>
        </w:tabs>
        <w:autoSpaceDE w:val="0"/>
        <w:autoSpaceDN w:val="0"/>
        <w:adjustRightInd w:val="0"/>
        <w:ind w:left="360"/>
        <w:contextualSpacing w:val="0"/>
        <w:jc w:val="both"/>
        <w:textAlignment w:val="baseline"/>
        <w:rPr>
          <w:rFonts w:cs="Calibri"/>
          <w:color w:val="000000"/>
        </w:rPr>
      </w:pPr>
    </w:p>
    <w:p w:rsidR="007D0D3F" w:rsidRDefault="007D0D3F" w:rsidP="005D446A">
      <w:pPr>
        <w:widowControl w:val="0"/>
        <w:numPr>
          <w:ilvl w:val="0"/>
          <w:numId w:val="22"/>
        </w:numPr>
        <w:tabs>
          <w:tab w:val="left" w:pos="6650"/>
          <w:tab w:val="left" w:pos="10085"/>
        </w:tabs>
        <w:autoSpaceDE w:val="0"/>
        <w:autoSpaceDN w:val="0"/>
        <w:adjustRightInd w:val="0"/>
        <w:contextualSpacing w:val="0"/>
        <w:jc w:val="both"/>
        <w:textAlignment w:val="baseline"/>
        <w:rPr>
          <w:rFonts w:cs="Calibri"/>
          <w:color w:val="000000"/>
        </w:rPr>
      </w:pPr>
      <w:r>
        <w:rPr>
          <w:rFonts w:cs="Calibri"/>
          <w:color w:val="000000"/>
        </w:rPr>
        <w:t>VS</w:t>
      </w:r>
      <w:r w:rsidR="0098306D">
        <w:rPr>
          <w:rFonts w:cs="Calibri"/>
          <w:color w:val="000000"/>
        </w:rPr>
        <w:t>V</w:t>
      </w:r>
      <w:r>
        <w:rPr>
          <w:rFonts w:cs="Calibri"/>
          <w:color w:val="000000"/>
        </w:rPr>
        <w:t>s may be obtained by [</w:t>
      </w:r>
      <w:r w:rsidRPr="007D0D3F">
        <w:rPr>
          <w:rFonts w:cs="Calibri"/>
          <w:color w:val="FF0000"/>
        </w:rPr>
        <w:t>insert method to obtain VS via local/regional procedure</w:t>
      </w:r>
      <w:r>
        <w:rPr>
          <w:rFonts w:cs="Calibri"/>
          <w:color w:val="000000"/>
        </w:rPr>
        <w:t>]</w:t>
      </w:r>
    </w:p>
    <w:p w:rsidR="00A260AD" w:rsidRDefault="00A260AD" w:rsidP="007D0D3F">
      <w:pPr>
        <w:widowControl w:val="0"/>
        <w:tabs>
          <w:tab w:val="left" w:pos="6650"/>
          <w:tab w:val="left" w:pos="10085"/>
        </w:tabs>
        <w:autoSpaceDE w:val="0"/>
        <w:autoSpaceDN w:val="0"/>
        <w:adjustRightInd w:val="0"/>
        <w:ind w:left="360"/>
        <w:contextualSpacing w:val="0"/>
        <w:jc w:val="both"/>
        <w:textAlignment w:val="baseline"/>
        <w:rPr>
          <w:rFonts w:cs="Calibri"/>
          <w:color w:val="000000"/>
        </w:rPr>
      </w:pPr>
    </w:p>
    <w:p w:rsidR="005D446A" w:rsidRDefault="005D446A" w:rsidP="005D446A">
      <w:pPr>
        <w:widowControl w:val="0"/>
        <w:numPr>
          <w:ilvl w:val="0"/>
          <w:numId w:val="22"/>
        </w:numPr>
        <w:tabs>
          <w:tab w:val="left" w:pos="6650"/>
          <w:tab w:val="left" w:pos="10085"/>
        </w:tabs>
        <w:autoSpaceDE w:val="0"/>
        <w:autoSpaceDN w:val="0"/>
        <w:adjustRightInd w:val="0"/>
        <w:contextualSpacing w:val="0"/>
        <w:jc w:val="both"/>
        <w:textAlignment w:val="baseline"/>
        <w:rPr>
          <w:rFonts w:cs="Calibri"/>
          <w:color w:val="000000"/>
        </w:rPr>
      </w:pPr>
      <w:r w:rsidRPr="00D82395">
        <w:rPr>
          <w:rFonts w:cs="Calibri"/>
          <w:color w:val="000000"/>
        </w:rPr>
        <w:t xml:space="preserve">The </w:t>
      </w:r>
      <w:r>
        <w:rPr>
          <w:rFonts w:cs="Calibri"/>
          <w:color w:val="000000"/>
        </w:rPr>
        <w:t xml:space="preserve">Screening requirements defined in this policy </w:t>
      </w:r>
      <w:r w:rsidRPr="00D82395">
        <w:rPr>
          <w:rFonts w:cs="Calibri"/>
          <w:color w:val="000000"/>
        </w:rPr>
        <w:t xml:space="preserve">will be submitted to the </w:t>
      </w:r>
      <w:r w:rsidRPr="00B23652">
        <w:rPr>
          <w:rFonts w:cs="Calibri"/>
          <w:color w:val="000000"/>
        </w:rPr>
        <w:t>Organization</w:t>
      </w:r>
      <w:r w:rsidRPr="00D82395">
        <w:rPr>
          <w:rFonts w:cs="Calibri"/>
          <w:color w:val="000000"/>
        </w:rPr>
        <w:t xml:space="preserve"> in an </w:t>
      </w:r>
      <w:r>
        <w:rPr>
          <w:rFonts w:cs="Calibri"/>
          <w:color w:val="000000"/>
        </w:rPr>
        <w:t>envelope marked “Confidential”</w:t>
      </w:r>
      <w:r w:rsidR="00A260AD">
        <w:rPr>
          <w:rFonts w:cs="Calibri"/>
          <w:color w:val="000000"/>
        </w:rPr>
        <w:t xml:space="preserve"> at the following address</w:t>
      </w:r>
      <w:r>
        <w:rPr>
          <w:rFonts w:cs="Calibri"/>
          <w:color w:val="000000"/>
        </w:rPr>
        <w:t>:</w:t>
      </w:r>
    </w:p>
    <w:p w:rsidR="005D446A" w:rsidRDefault="005D446A" w:rsidP="005D446A">
      <w:pPr>
        <w:autoSpaceDE w:val="0"/>
        <w:autoSpaceDN w:val="0"/>
        <w:adjustRightInd w:val="0"/>
        <w:jc w:val="center"/>
        <w:rPr>
          <w:rFonts w:cs="Calibri"/>
          <w:szCs w:val="24"/>
        </w:rPr>
      </w:pPr>
      <w:r>
        <w:rPr>
          <w:rFonts w:cs="Calibri"/>
          <w:color w:val="000000"/>
          <w:szCs w:val="24"/>
        </w:rPr>
        <w:t>_____________________</w:t>
      </w:r>
    </w:p>
    <w:p w:rsidR="005D446A" w:rsidRPr="00513AFA" w:rsidRDefault="005D446A" w:rsidP="005D446A">
      <w:pPr>
        <w:autoSpaceDE w:val="0"/>
        <w:autoSpaceDN w:val="0"/>
        <w:adjustRightInd w:val="0"/>
        <w:jc w:val="center"/>
        <w:rPr>
          <w:rFonts w:cs="Calibri"/>
          <w:szCs w:val="24"/>
        </w:rPr>
      </w:pPr>
      <w:r>
        <w:rPr>
          <w:rFonts w:cs="Calibri"/>
          <w:color w:val="000000"/>
          <w:szCs w:val="24"/>
        </w:rPr>
        <w:t>_____________________</w:t>
      </w:r>
    </w:p>
    <w:p w:rsidR="005D446A" w:rsidRPr="00513AFA" w:rsidRDefault="005D446A" w:rsidP="005D446A">
      <w:pPr>
        <w:autoSpaceDE w:val="0"/>
        <w:autoSpaceDN w:val="0"/>
        <w:adjustRightInd w:val="0"/>
        <w:jc w:val="center"/>
        <w:rPr>
          <w:rFonts w:cs="Calibri"/>
          <w:szCs w:val="24"/>
        </w:rPr>
      </w:pPr>
      <w:r>
        <w:rPr>
          <w:rFonts w:cs="Calibri"/>
          <w:color w:val="000000"/>
          <w:szCs w:val="24"/>
        </w:rPr>
        <w:t>_____________________</w:t>
      </w:r>
    </w:p>
    <w:p w:rsidR="005D446A" w:rsidRPr="00513AFA" w:rsidRDefault="005D446A" w:rsidP="005D446A">
      <w:pPr>
        <w:autoSpaceDE w:val="0"/>
        <w:autoSpaceDN w:val="0"/>
        <w:adjustRightInd w:val="0"/>
        <w:jc w:val="center"/>
        <w:rPr>
          <w:rFonts w:cs="Calibri"/>
          <w:szCs w:val="24"/>
        </w:rPr>
      </w:pPr>
      <w:r>
        <w:rPr>
          <w:rFonts w:cs="Calibri"/>
          <w:color w:val="000000"/>
          <w:szCs w:val="24"/>
        </w:rPr>
        <w:t>_____________________</w:t>
      </w:r>
    </w:p>
    <w:p w:rsidR="005D446A" w:rsidRDefault="005D446A" w:rsidP="005D446A">
      <w:pPr>
        <w:widowControl w:val="0"/>
        <w:tabs>
          <w:tab w:val="left" w:pos="6650"/>
          <w:tab w:val="left" w:pos="10085"/>
        </w:tabs>
        <w:autoSpaceDE w:val="0"/>
        <w:autoSpaceDN w:val="0"/>
        <w:adjustRightInd w:val="0"/>
        <w:ind w:left="360"/>
        <w:contextualSpacing w:val="0"/>
        <w:jc w:val="both"/>
        <w:textAlignment w:val="baseline"/>
        <w:rPr>
          <w:rFonts w:cs="Calibri"/>
          <w:color w:val="000000"/>
        </w:rPr>
      </w:pPr>
    </w:p>
    <w:p w:rsidR="005D446A" w:rsidRPr="00D82395" w:rsidRDefault="005D446A" w:rsidP="005D446A">
      <w:pPr>
        <w:widowControl w:val="0"/>
        <w:numPr>
          <w:ilvl w:val="0"/>
          <w:numId w:val="22"/>
        </w:numPr>
        <w:tabs>
          <w:tab w:val="left" w:pos="6650"/>
          <w:tab w:val="left" w:pos="10085"/>
        </w:tabs>
        <w:autoSpaceDE w:val="0"/>
        <w:autoSpaceDN w:val="0"/>
        <w:adjustRightInd w:val="0"/>
        <w:contextualSpacing w:val="0"/>
        <w:jc w:val="both"/>
        <w:textAlignment w:val="baseline"/>
        <w:rPr>
          <w:rFonts w:cs="Calibri"/>
          <w:color w:val="000000"/>
        </w:rPr>
      </w:pPr>
      <w:r>
        <w:rPr>
          <w:rFonts w:cs="Calibri"/>
          <w:color w:val="000000"/>
        </w:rPr>
        <w:t xml:space="preserve">If required, </w:t>
      </w:r>
      <w:r w:rsidRPr="00B23652">
        <w:rPr>
          <w:rFonts w:cs="Calibri"/>
          <w:color w:val="000000"/>
        </w:rPr>
        <w:t>the Organization</w:t>
      </w:r>
      <w:r>
        <w:rPr>
          <w:rFonts w:cs="Calibri"/>
          <w:color w:val="000000"/>
        </w:rPr>
        <w:t xml:space="preserve"> will provide a letter confirming the potential position within </w:t>
      </w:r>
      <w:r w:rsidRPr="00B23652">
        <w:rPr>
          <w:rFonts w:cs="Calibri"/>
          <w:color w:val="000000"/>
        </w:rPr>
        <w:t>the Organization</w:t>
      </w:r>
      <w:r>
        <w:rPr>
          <w:rFonts w:cs="Calibri"/>
          <w:color w:val="000000"/>
        </w:rPr>
        <w:t xml:space="preserve">. </w:t>
      </w:r>
    </w:p>
    <w:p w:rsidR="005D446A" w:rsidRDefault="005D446A" w:rsidP="005D446A">
      <w:pPr>
        <w:tabs>
          <w:tab w:val="left" w:pos="6650"/>
          <w:tab w:val="left" w:pos="10085"/>
        </w:tabs>
        <w:autoSpaceDE w:val="0"/>
        <w:autoSpaceDN w:val="0"/>
        <w:ind w:left="360"/>
        <w:rPr>
          <w:rFonts w:cs="Calibri"/>
          <w:color w:val="000000"/>
        </w:rPr>
      </w:pPr>
    </w:p>
    <w:p w:rsidR="005D446A" w:rsidRPr="00D82395" w:rsidRDefault="005D446A" w:rsidP="005D446A">
      <w:pPr>
        <w:widowControl w:val="0"/>
        <w:numPr>
          <w:ilvl w:val="0"/>
          <w:numId w:val="22"/>
        </w:numPr>
        <w:tabs>
          <w:tab w:val="left" w:pos="10085"/>
        </w:tabs>
        <w:autoSpaceDE w:val="0"/>
        <w:autoSpaceDN w:val="0"/>
        <w:adjustRightInd w:val="0"/>
        <w:contextualSpacing w:val="0"/>
        <w:jc w:val="both"/>
        <w:textAlignment w:val="baseline"/>
        <w:rPr>
          <w:rFonts w:cs="Calibri"/>
          <w:color w:val="000000"/>
        </w:rPr>
      </w:pPr>
      <w:r w:rsidRPr="00D82395">
        <w:rPr>
          <w:rFonts w:cs="Calibri"/>
          <w:color w:val="000000"/>
        </w:rPr>
        <w:t xml:space="preserve">The Screening Committee will review all </w:t>
      </w:r>
      <w:r>
        <w:rPr>
          <w:rFonts w:cs="Calibri"/>
          <w:color w:val="000000"/>
        </w:rPr>
        <w:t xml:space="preserve">submitted documents and determine if the </w:t>
      </w:r>
      <w:r w:rsidR="00A260AD">
        <w:rPr>
          <w:rFonts w:cs="Calibri"/>
          <w:color w:val="000000"/>
        </w:rPr>
        <w:t>coach</w:t>
      </w:r>
      <w:r>
        <w:rPr>
          <w:rFonts w:cs="Calibri"/>
          <w:color w:val="000000"/>
        </w:rPr>
        <w:t xml:space="preserve"> has committed a relevant offense.</w:t>
      </w:r>
    </w:p>
    <w:p w:rsidR="005D446A" w:rsidRPr="00D82395" w:rsidRDefault="005D446A" w:rsidP="005D446A">
      <w:pPr>
        <w:tabs>
          <w:tab w:val="left" w:pos="10085"/>
        </w:tabs>
        <w:autoSpaceDE w:val="0"/>
        <w:autoSpaceDN w:val="0"/>
        <w:ind w:left="360" w:hanging="360"/>
        <w:rPr>
          <w:rFonts w:cs="Calibri"/>
          <w:color w:val="000000"/>
        </w:rPr>
      </w:pPr>
    </w:p>
    <w:p w:rsidR="005D446A" w:rsidRDefault="005D446A" w:rsidP="005D446A">
      <w:pPr>
        <w:widowControl w:val="0"/>
        <w:numPr>
          <w:ilvl w:val="0"/>
          <w:numId w:val="22"/>
        </w:numPr>
        <w:tabs>
          <w:tab w:val="clear" w:pos="360"/>
        </w:tabs>
        <w:autoSpaceDE w:val="0"/>
        <w:autoSpaceDN w:val="0"/>
        <w:adjustRightInd w:val="0"/>
        <w:contextualSpacing w:val="0"/>
        <w:jc w:val="both"/>
        <w:textAlignment w:val="baseline"/>
        <w:rPr>
          <w:rFonts w:cs="Calibri"/>
          <w:color w:val="000000"/>
        </w:rPr>
      </w:pPr>
      <w:r>
        <w:rPr>
          <w:rFonts w:cs="Calibri"/>
          <w:color w:val="000000"/>
        </w:rPr>
        <w:t>Subsequent to its’ review</w:t>
      </w:r>
      <w:r w:rsidRPr="00D82395">
        <w:rPr>
          <w:rFonts w:cs="Calibri"/>
          <w:color w:val="000000"/>
        </w:rPr>
        <w:t xml:space="preserve">, the Screening Committee, by majority vote, will: </w:t>
      </w:r>
    </w:p>
    <w:p w:rsidR="005D446A" w:rsidRDefault="00A260AD" w:rsidP="005D446A">
      <w:pPr>
        <w:widowControl w:val="0"/>
        <w:numPr>
          <w:ilvl w:val="0"/>
          <w:numId w:val="24"/>
        </w:numPr>
        <w:autoSpaceDE w:val="0"/>
        <w:autoSpaceDN w:val="0"/>
        <w:adjustRightInd w:val="0"/>
        <w:contextualSpacing w:val="0"/>
        <w:jc w:val="both"/>
        <w:textAlignment w:val="baseline"/>
        <w:rPr>
          <w:rFonts w:cs="Calibri"/>
          <w:color w:val="000000"/>
        </w:rPr>
      </w:pPr>
      <w:r>
        <w:rPr>
          <w:rFonts w:cs="Calibri"/>
          <w:color w:val="000000"/>
        </w:rPr>
        <w:t xml:space="preserve">Approve the coach’s </w:t>
      </w:r>
      <w:r w:rsidR="005D446A" w:rsidRPr="00D82395">
        <w:rPr>
          <w:rFonts w:cs="Calibri"/>
          <w:color w:val="000000"/>
        </w:rPr>
        <w:t>participation; or</w:t>
      </w:r>
    </w:p>
    <w:p w:rsidR="005D446A" w:rsidRDefault="005D446A" w:rsidP="005D446A">
      <w:pPr>
        <w:widowControl w:val="0"/>
        <w:numPr>
          <w:ilvl w:val="0"/>
          <w:numId w:val="24"/>
        </w:numPr>
        <w:autoSpaceDE w:val="0"/>
        <w:autoSpaceDN w:val="0"/>
        <w:adjustRightInd w:val="0"/>
        <w:contextualSpacing w:val="0"/>
        <w:jc w:val="both"/>
        <w:textAlignment w:val="baseline"/>
        <w:rPr>
          <w:rFonts w:cs="Calibri"/>
          <w:color w:val="000000"/>
        </w:rPr>
      </w:pPr>
      <w:r>
        <w:rPr>
          <w:rFonts w:cs="Calibri"/>
          <w:color w:val="000000"/>
        </w:rPr>
        <w:t xml:space="preserve">Deny </w:t>
      </w:r>
      <w:r w:rsidR="00A260AD">
        <w:rPr>
          <w:rFonts w:cs="Calibri"/>
          <w:color w:val="000000"/>
        </w:rPr>
        <w:t xml:space="preserve">the coach’s </w:t>
      </w:r>
      <w:r>
        <w:rPr>
          <w:rFonts w:cs="Calibri"/>
          <w:color w:val="000000"/>
        </w:rPr>
        <w:t>participation; or</w:t>
      </w:r>
    </w:p>
    <w:p w:rsidR="005D446A" w:rsidRPr="00530055" w:rsidRDefault="00A260AD" w:rsidP="005D446A">
      <w:pPr>
        <w:widowControl w:val="0"/>
        <w:numPr>
          <w:ilvl w:val="0"/>
          <w:numId w:val="24"/>
        </w:numPr>
        <w:autoSpaceDE w:val="0"/>
        <w:autoSpaceDN w:val="0"/>
        <w:adjustRightInd w:val="0"/>
        <w:contextualSpacing w:val="0"/>
        <w:jc w:val="both"/>
        <w:textAlignment w:val="baseline"/>
        <w:rPr>
          <w:rFonts w:cs="Calibri"/>
          <w:color w:val="000000"/>
        </w:rPr>
      </w:pPr>
      <w:r>
        <w:rPr>
          <w:rFonts w:cs="Calibri"/>
          <w:color w:val="000000"/>
        </w:rPr>
        <w:t xml:space="preserve">Approve a coach’s </w:t>
      </w:r>
      <w:r w:rsidR="005D446A">
        <w:rPr>
          <w:rFonts w:cs="Calibri"/>
          <w:color w:val="000000"/>
        </w:rPr>
        <w:t>participation subject to terms and conditions as the Screening Committee deems appropriate</w:t>
      </w:r>
    </w:p>
    <w:p w:rsidR="005D446A" w:rsidRPr="00D82395" w:rsidRDefault="005D446A" w:rsidP="005D446A">
      <w:pPr>
        <w:tabs>
          <w:tab w:val="left" w:pos="10085"/>
        </w:tabs>
        <w:autoSpaceDE w:val="0"/>
        <w:autoSpaceDN w:val="0"/>
        <w:ind w:left="360" w:hanging="360"/>
        <w:rPr>
          <w:rFonts w:cs="Calibri"/>
          <w:color w:val="000000"/>
        </w:rPr>
      </w:pPr>
    </w:p>
    <w:p w:rsidR="005D446A" w:rsidRPr="00D82395" w:rsidRDefault="005D446A" w:rsidP="005D446A">
      <w:pPr>
        <w:widowControl w:val="0"/>
        <w:numPr>
          <w:ilvl w:val="0"/>
          <w:numId w:val="22"/>
        </w:numPr>
        <w:tabs>
          <w:tab w:val="clear" w:pos="360"/>
        </w:tabs>
        <w:autoSpaceDE w:val="0"/>
        <w:autoSpaceDN w:val="0"/>
        <w:adjustRightInd w:val="0"/>
        <w:contextualSpacing w:val="0"/>
        <w:jc w:val="both"/>
        <w:textAlignment w:val="baseline"/>
        <w:rPr>
          <w:rFonts w:cs="Calibri"/>
          <w:color w:val="000000"/>
        </w:rPr>
      </w:pPr>
      <w:r w:rsidRPr="00D82395">
        <w:rPr>
          <w:rFonts w:cs="Calibri"/>
          <w:color w:val="000000"/>
        </w:rPr>
        <w:t>If a</w:t>
      </w:r>
      <w:r w:rsidR="00A260AD">
        <w:rPr>
          <w:rFonts w:cs="Calibri"/>
          <w:color w:val="000000"/>
        </w:rPr>
        <w:t xml:space="preserve"> coach’s </w:t>
      </w:r>
      <w:r>
        <w:rPr>
          <w:lang w:val="en-GB"/>
        </w:rPr>
        <w:t>documents</w:t>
      </w:r>
      <w:r w:rsidRPr="00D82395">
        <w:rPr>
          <w:lang w:val="en-GB"/>
        </w:rPr>
        <w:t xml:space="preserve"> </w:t>
      </w:r>
      <w:r w:rsidRPr="00D82395">
        <w:rPr>
          <w:rFonts w:cs="Calibri"/>
          <w:color w:val="000000"/>
        </w:rPr>
        <w:t>do</w:t>
      </w:r>
      <w:r>
        <w:rPr>
          <w:rFonts w:cs="Calibri"/>
          <w:color w:val="000000"/>
        </w:rPr>
        <w:t xml:space="preserve"> not reveal a relevant offense,</w:t>
      </w:r>
      <w:r w:rsidRPr="00D82395">
        <w:rPr>
          <w:rFonts w:cs="Calibri"/>
          <w:color w:val="000000"/>
        </w:rPr>
        <w:t xml:space="preserve"> the Screening Com</w:t>
      </w:r>
      <w:r>
        <w:rPr>
          <w:rFonts w:cs="Calibri"/>
          <w:color w:val="000000"/>
        </w:rPr>
        <w:t xml:space="preserve">mittee will advise that the </w:t>
      </w:r>
      <w:r w:rsidR="00A260AD">
        <w:rPr>
          <w:rFonts w:cs="Calibri"/>
          <w:color w:val="000000"/>
        </w:rPr>
        <w:t>coach</w:t>
      </w:r>
      <w:r>
        <w:rPr>
          <w:rFonts w:cs="Calibri"/>
          <w:color w:val="000000"/>
        </w:rPr>
        <w:t xml:space="preserve"> is eligible</w:t>
      </w:r>
      <w:r w:rsidRPr="00D82395">
        <w:rPr>
          <w:rFonts w:cs="Calibri"/>
          <w:color w:val="000000"/>
        </w:rPr>
        <w:t xml:space="preserve">. If an individual’s </w:t>
      </w:r>
      <w:r>
        <w:rPr>
          <w:lang w:val="en-GB"/>
        </w:rPr>
        <w:t>documents</w:t>
      </w:r>
      <w:r w:rsidRPr="00D82395">
        <w:rPr>
          <w:lang w:val="en-GB"/>
        </w:rPr>
        <w:t xml:space="preserve"> </w:t>
      </w:r>
      <w:r>
        <w:rPr>
          <w:rFonts w:cs="Calibri"/>
          <w:color w:val="000000"/>
        </w:rPr>
        <w:t>reveal a relevant offense,</w:t>
      </w:r>
      <w:r w:rsidRPr="00D82395">
        <w:rPr>
          <w:rFonts w:cs="Calibri"/>
          <w:color w:val="000000"/>
        </w:rPr>
        <w:t xml:space="preserve"> the Screening Committee will render its decision and provide notice of its decision</w:t>
      </w:r>
      <w:r>
        <w:rPr>
          <w:rFonts w:cs="Calibri"/>
          <w:color w:val="000000"/>
        </w:rPr>
        <w:t>.</w:t>
      </w:r>
    </w:p>
    <w:p w:rsidR="005D446A" w:rsidRPr="00D82395" w:rsidRDefault="005D446A" w:rsidP="005D446A">
      <w:pPr>
        <w:tabs>
          <w:tab w:val="left" w:pos="6650"/>
          <w:tab w:val="left" w:pos="10085"/>
        </w:tabs>
        <w:autoSpaceDE w:val="0"/>
        <w:autoSpaceDN w:val="0"/>
        <w:rPr>
          <w:rFonts w:cs="Calibri"/>
          <w:color w:val="000000"/>
        </w:rPr>
      </w:pPr>
    </w:p>
    <w:p w:rsidR="005D446A" w:rsidRDefault="007D0D3F" w:rsidP="005D446A">
      <w:pPr>
        <w:widowControl w:val="0"/>
        <w:numPr>
          <w:ilvl w:val="0"/>
          <w:numId w:val="22"/>
        </w:numPr>
        <w:tabs>
          <w:tab w:val="left" w:pos="360"/>
          <w:tab w:val="left" w:pos="10085"/>
        </w:tabs>
        <w:autoSpaceDE w:val="0"/>
        <w:autoSpaceDN w:val="0"/>
        <w:adjustRightInd w:val="0"/>
        <w:contextualSpacing w:val="0"/>
        <w:jc w:val="both"/>
        <w:textAlignment w:val="baseline"/>
        <w:rPr>
          <w:rFonts w:cs="Calibri"/>
          <w:color w:val="000000"/>
        </w:rPr>
      </w:pPr>
      <w:r>
        <w:rPr>
          <w:lang w:val="en-GB"/>
        </w:rPr>
        <w:t>E-PICs and VS</w:t>
      </w:r>
      <w:r w:rsidR="00893B2F">
        <w:rPr>
          <w:lang w:val="en-GB"/>
        </w:rPr>
        <w:t>V</w:t>
      </w:r>
      <w:r>
        <w:rPr>
          <w:lang w:val="en-GB"/>
        </w:rPr>
        <w:t>s</w:t>
      </w:r>
      <w:r w:rsidR="005D446A" w:rsidRPr="00D82395">
        <w:rPr>
          <w:lang w:val="en-GB"/>
        </w:rPr>
        <w:t xml:space="preserve"> </w:t>
      </w:r>
      <w:r w:rsidR="005D446A" w:rsidRPr="00D82395">
        <w:rPr>
          <w:rFonts w:cs="Calibri"/>
          <w:color w:val="000000"/>
        </w:rPr>
        <w:t xml:space="preserve">are valid for a period of </w:t>
      </w:r>
      <w:r>
        <w:rPr>
          <w:rFonts w:cs="Calibri"/>
          <w:color w:val="000000"/>
        </w:rPr>
        <w:t>[</w:t>
      </w:r>
      <w:r w:rsidRPr="007D0D3F">
        <w:rPr>
          <w:rFonts w:cs="Calibri"/>
          <w:color w:val="FF0000"/>
        </w:rPr>
        <w:t>optional ##</w:t>
      </w:r>
      <w:r>
        <w:rPr>
          <w:rFonts w:cs="Calibri"/>
          <w:color w:val="000000"/>
        </w:rPr>
        <w:t>]</w:t>
      </w:r>
      <w:r w:rsidR="005D446A" w:rsidRPr="00D82395">
        <w:rPr>
          <w:rFonts w:cs="Calibri"/>
          <w:color w:val="000000"/>
        </w:rPr>
        <w:t xml:space="preserve"> years and Screening Disclosure Forms must be completed on an annual basis. </w:t>
      </w:r>
      <w:r w:rsidR="005D446A">
        <w:rPr>
          <w:rFonts w:cs="Calibri"/>
          <w:color w:val="000000"/>
        </w:rPr>
        <w:t>However</w:t>
      </w:r>
      <w:r w:rsidR="005D446A" w:rsidRPr="00D82395">
        <w:rPr>
          <w:rFonts w:cs="Calibri"/>
          <w:color w:val="000000"/>
        </w:rPr>
        <w:t>, the Screening Committee may request that an individual provide a</w:t>
      </w:r>
      <w:r w:rsidR="00D56687">
        <w:rPr>
          <w:rFonts w:cs="Calibri"/>
          <w:color w:val="000000"/>
        </w:rPr>
        <w:t>n</w:t>
      </w:r>
      <w:r w:rsidR="005D446A" w:rsidRPr="00D82395">
        <w:rPr>
          <w:rFonts w:cs="Calibri"/>
          <w:color w:val="000000"/>
        </w:rPr>
        <w:t xml:space="preserve"> </w:t>
      </w:r>
      <w:r>
        <w:rPr>
          <w:lang w:val="en-GB"/>
        </w:rPr>
        <w:t>E-PIC, VS</w:t>
      </w:r>
      <w:r w:rsidR="00D56687">
        <w:rPr>
          <w:lang w:val="en-GB"/>
        </w:rPr>
        <w:t>V</w:t>
      </w:r>
      <w:r>
        <w:rPr>
          <w:lang w:val="en-GB"/>
        </w:rPr>
        <w:t>,</w:t>
      </w:r>
      <w:r w:rsidR="005D446A" w:rsidRPr="00D82395">
        <w:rPr>
          <w:lang w:val="en-GB"/>
        </w:rPr>
        <w:t xml:space="preserve"> or </w:t>
      </w:r>
      <w:r w:rsidR="005D446A">
        <w:rPr>
          <w:lang w:val="en-GB"/>
        </w:rPr>
        <w:t>a</w:t>
      </w:r>
      <w:r w:rsidR="005D446A" w:rsidRPr="00D82395">
        <w:rPr>
          <w:lang w:val="en-GB"/>
        </w:rPr>
        <w:t xml:space="preserve"> Screening Disclosure Form </w:t>
      </w:r>
      <w:r w:rsidR="005D446A" w:rsidRPr="00D82395">
        <w:rPr>
          <w:rFonts w:cs="Calibri"/>
          <w:color w:val="000000"/>
        </w:rPr>
        <w:t>for review and consideration</w:t>
      </w:r>
      <w:r w:rsidR="005D446A">
        <w:rPr>
          <w:rFonts w:cs="Calibri"/>
          <w:color w:val="000000"/>
        </w:rPr>
        <w:t xml:space="preserve"> at any time. </w:t>
      </w:r>
      <w:r w:rsidR="005D446A" w:rsidRPr="00D82395">
        <w:rPr>
          <w:rFonts w:cs="Calibri"/>
          <w:color w:val="000000"/>
        </w:rPr>
        <w:t xml:space="preserve">Such request will be in writing and reasons </w:t>
      </w:r>
      <w:r w:rsidR="005D446A">
        <w:rPr>
          <w:rFonts w:cs="Calibri"/>
          <w:color w:val="000000"/>
        </w:rPr>
        <w:t xml:space="preserve">will be provided </w:t>
      </w:r>
      <w:r w:rsidR="005D446A" w:rsidRPr="00D82395">
        <w:rPr>
          <w:rFonts w:cs="Calibri"/>
          <w:color w:val="000000"/>
        </w:rPr>
        <w:t xml:space="preserve">for such a request. </w:t>
      </w:r>
    </w:p>
    <w:p w:rsidR="007D0D3F" w:rsidRDefault="007D0D3F" w:rsidP="007D0D3F">
      <w:pPr>
        <w:widowControl w:val="0"/>
        <w:tabs>
          <w:tab w:val="left" w:pos="10085"/>
        </w:tabs>
        <w:autoSpaceDE w:val="0"/>
        <w:autoSpaceDN w:val="0"/>
        <w:adjustRightInd w:val="0"/>
        <w:ind w:left="360"/>
        <w:contextualSpacing w:val="0"/>
        <w:jc w:val="both"/>
        <w:textAlignment w:val="baseline"/>
        <w:rPr>
          <w:rFonts w:cs="Calibri"/>
          <w:color w:val="000000"/>
        </w:rPr>
      </w:pPr>
    </w:p>
    <w:p w:rsidR="007D0D3F" w:rsidRPr="005B1091" w:rsidRDefault="0055642C" w:rsidP="005D446A">
      <w:pPr>
        <w:widowControl w:val="0"/>
        <w:numPr>
          <w:ilvl w:val="0"/>
          <w:numId w:val="22"/>
        </w:numPr>
        <w:tabs>
          <w:tab w:val="left" w:pos="360"/>
          <w:tab w:val="left" w:pos="10085"/>
        </w:tabs>
        <w:autoSpaceDE w:val="0"/>
        <w:autoSpaceDN w:val="0"/>
        <w:adjustRightInd w:val="0"/>
        <w:contextualSpacing w:val="0"/>
        <w:jc w:val="both"/>
        <w:textAlignment w:val="baseline"/>
        <w:rPr>
          <w:rFonts w:cs="Calibri"/>
          <w:color w:val="000000"/>
        </w:rPr>
      </w:pPr>
      <w:r>
        <w:rPr>
          <w:rFonts w:cs="Calibri"/>
          <w:color w:val="000000"/>
        </w:rPr>
        <w:t xml:space="preserve">Documents should not be stored in paper or electronic format; they should be destroyed or returned to the originator immediately upon processing. A note should be placed on the coach’s file indicating date of receipt and whether the coach has been cleared based on the information provided on the </w:t>
      </w:r>
      <w:r w:rsidR="001A0E7B">
        <w:rPr>
          <w:rFonts w:cs="Calibri"/>
          <w:color w:val="000000"/>
        </w:rPr>
        <w:t>Criminal Record Check</w:t>
      </w:r>
      <w:r>
        <w:rPr>
          <w:rFonts w:cs="Calibri"/>
          <w:color w:val="000000"/>
        </w:rPr>
        <w:t>.</w:t>
      </w:r>
      <w:r w:rsidR="007D0D3F">
        <w:rPr>
          <w:rFonts w:cs="Calibri"/>
          <w:color w:val="000000"/>
        </w:rPr>
        <w:t xml:space="preserve"> </w:t>
      </w:r>
    </w:p>
    <w:p w:rsidR="005D446A" w:rsidRDefault="005D446A" w:rsidP="005D446A"/>
    <w:p w:rsidR="005D446A" w:rsidRPr="00403988" w:rsidRDefault="005D446A" w:rsidP="005D446A">
      <w:pPr>
        <w:rPr>
          <w:b/>
        </w:rPr>
      </w:pPr>
      <w:r w:rsidRPr="00403988">
        <w:rPr>
          <w:b/>
        </w:rPr>
        <w:t>Relevant Offenses</w:t>
      </w:r>
    </w:p>
    <w:p w:rsidR="005D446A" w:rsidRPr="004D6596" w:rsidRDefault="005D446A" w:rsidP="005D446A">
      <w:pPr>
        <w:numPr>
          <w:ilvl w:val="0"/>
          <w:numId w:val="22"/>
        </w:numPr>
        <w:contextualSpacing w:val="0"/>
        <w:jc w:val="both"/>
        <w:rPr>
          <w:rFonts w:cs="Calibri"/>
        </w:rPr>
      </w:pPr>
      <w:r>
        <w:rPr>
          <w:rFonts w:cs="Calibri"/>
        </w:rPr>
        <w:t>Provided a pardon has not been granted, the following examples are considered to be relevant offenses</w:t>
      </w:r>
      <w:r w:rsidRPr="004D6596">
        <w:rPr>
          <w:rFonts w:cs="Calibri"/>
        </w:rPr>
        <w:t>:</w:t>
      </w:r>
    </w:p>
    <w:p w:rsidR="005D446A" w:rsidRPr="00D82395" w:rsidRDefault="005D446A" w:rsidP="005D446A">
      <w:pPr>
        <w:numPr>
          <w:ilvl w:val="0"/>
          <w:numId w:val="15"/>
        </w:numPr>
        <w:tabs>
          <w:tab w:val="clear" w:pos="720"/>
        </w:tabs>
        <w:ind w:left="1080"/>
        <w:contextualSpacing w:val="0"/>
        <w:jc w:val="both"/>
        <w:rPr>
          <w:rFonts w:cs="Calibri"/>
        </w:rPr>
      </w:pPr>
      <w:r w:rsidRPr="00D82395">
        <w:rPr>
          <w:rFonts w:cs="Calibri"/>
          <w:u w:val="single"/>
        </w:rPr>
        <w:t>If imposed in the last five years</w:t>
      </w:r>
      <w:r w:rsidRPr="00D82395">
        <w:rPr>
          <w:rFonts w:cs="Calibri"/>
        </w:rPr>
        <w:t xml:space="preserve">: </w:t>
      </w:r>
    </w:p>
    <w:p w:rsidR="005D446A" w:rsidRPr="00D82395" w:rsidRDefault="005D446A" w:rsidP="005D446A">
      <w:pPr>
        <w:numPr>
          <w:ilvl w:val="2"/>
          <w:numId w:val="13"/>
        </w:numPr>
        <w:tabs>
          <w:tab w:val="clear" w:pos="900"/>
        </w:tabs>
        <w:ind w:left="1800" w:hanging="360"/>
        <w:contextualSpacing w:val="0"/>
        <w:jc w:val="both"/>
        <w:rPr>
          <w:rFonts w:cs="Calibri"/>
        </w:rPr>
      </w:pPr>
      <w:r w:rsidRPr="00D82395">
        <w:rPr>
          <w:rFonts w:cs="Calibri"/>
        </w:rPr>
        <w:t xml:space="preserve">Any </w:t>
      </w:r>
      <w:r>
        <w:rPr>
          <w:rFonts w:cs="Calibri"/>
        </w:rPr>
        <w:t>offense</w:t>
      </w:r>
      <w:r w:rsidRPr="00D82395">
        <w:rPr>
          <w:rFonts w:cs="Calibri"/>
        </w:rPr>
        <w:t xml:space="preserve"> involving the use of a motor vehicle, including but </w:t>
      </w:r>
      <w:r>
        <w:rPr>
          <w:rFonts w:cs="Calibri"/>
        </w:rPr>
        <w:t>not limited to impaired driving</w:t>
      </w:r>
    </w:p>
    <w:p w:rsidR="005D446A" w:rsidRPr="00D82395" w:rsidRDefault="005D446A" w:rsidP="005D446A">
      <w:pPr>
        <w:numPr>
          <w:ilvl w:val="2"/>
          <w:numId w:val="13"/>
        </w:numPr>
        <w:tabs>
          <w:tab w:val="clear" w:pos="900"/>
        </w:tabs>
        <w:ind w:left="1800" w:hanging="360"/>
        <w:contextualSpacing w:val="0"/>
        <w:jc w:val="both"/>
        <w:rPr>
          <w:rFonts w:cs="Calibri"/>
        </w:rPr>
      </w:pPr>
      <w:r w:rsidRPr="00D82395">
        <w:rPr>
          <w:rFonts w:cs="Calibri"/>
        </w:rPr>
        <w:t xml:space="preserve">Any </w:t>
      </w:r>
      <w:r>
        <w:rPr>
          <w:rFonts w:cs="Calibri"/>
        </w:rPr>
        <w:t>offense</w:t>
      </w:r>
      <w:r w:rsidRPr="00D82395">
        <w:rPr>
          <w:rFonts w:cs="Calibri"/>
        </w:rPr>
        <w:t xml:space="preserve"> for trafficking and/or posse</w:t>
      </w:r>
      <w:r>
        <w:rPr>
          <w:rFonts w:cs="Calibri"/>
        </w:rPr>
        <w:t>ssion of drugs and/or narcotics</w:t>
      </w:r>
    </w:p>
    <w:p w:rsidR="005D446A" w:rsidRPr="00D82395" w:rsidRDefault="005D446A" w:rsidP="005D446A">
      <w:pPr>
        <w:numPr>
          <w:ilvl w:val="2"/>
          <w:numId w:val="13"/>
        </w:numPr>
        <w:tabs>
          <w:tab w:val="clear" w:pos="900"/>
        </w:tabs>
        <w:ind w:left="1800" w:hanging="360"/>
        <w:contextualSpacing w:val="0"/>
        <w:jc w:val="both"/>
        <w:rPr>
          <w:rFonts w:cs="Calibri"/>
        </w:rPr>
      </w:pPr>
      <w:r w:rsidRPr="00D82395">
        <w:rPr>
          <w:rFonts w:cs="Calibri"/>
        </w:rPr>
        <w:t xml:space="preserve">Any </w:t>
      </w:r>
      <w:r>
        <w:rPr>
          <w:rFonts w:cs="Calibri"/>
        </w:rPr>
        <w:t>offense</w:t>
      </w:r>
      <w:r w:rsidRPr="00D82395">
        <w:rPr>
          <w:rFonts w:cs="Calibri"/>
        </w:rPr>
        <w:t xml:space="preserve"> involvin</w:t>
      </w:r>
      <w:r>
        <w:rPr>
          <w:rFonts w:cs="Calibri"/>
        </w:rPr>
        <w:t>g conduct against public morals</w:t>
      </w:r>
    </w:p>
    <w:p w:rsidR="005D446A" w:rsidRPr="00D82395" w:rsidRDefault="005D446A" w:rsidP="005D446A">
      <w:pPr>
        <w:numPr>
          <w:ilvl w:val="0"/>
          <w:numId w:val="15"/>
        </w:numPr>
        <w:tabs>
          <w:tab w:val="clear" w:pos="720"/>
        </w:tabs>
        <w:ind w:left="1080"/>
        <w:contextualSpacing w:val="0"/>
        <w:jc w:val="both"/>
        <w:rPr>
          <w:rFonts w:cs="Calibri"/>
        </w:rPr>
      </w:pPr>
      <w:r w:rsidRPr="00D82395">
        <w:rPr>
          <w:rFonts w:cs="Calibri"/>
          <w:u w:val="single"/>
        </w:rPr>
        <w:lastRenderedPageBreak/>
        <w:t>If imposed in the last ten years</w:t>
      </w:r>
      <w:r w:rsidRPr="00D82395">
        <w:rPr>
          <w:rFonts w:cs="Calibri"/>
        </w:rPr>
        <w:t xml:space="preserve">: </w:t>
      </w:r>
    </w:p>
    <w:p w:rsidR="005D446A" w:rsidRPr="00D82395" w:rsidRDefault="005D446A" w:rsidP="005D446A">
      <w:pPr>
        <w:numPr>
          <w:ilvl w:val="0"/>
          <w:numId w:val="17"/>
        </w:numPr>
        <w:ind w:left="1800"/>
        <w:contextualSpacing w:val="0"/>
        <w:jc w:val="both"/>
        <w:rPr>
          <w:rFonts w:cs="Calibri"/>
        </w:rPr>
      </w:pPr>
      <w:r w:rsidRPr="00D82395">
        <w:rPr>
          <w:rFonts w:cs="Calibri"/>
        </w:rPr>
        <w:t xml:space="preserve">Any crime of violence including but not limited </w:t>
      </w:r>
      <w:r>
        <w:rPr>
          <w:rFonts w:cs="Calibri"/>
        </w:rPr>
        <w:t>to, all forms of assault</w:t>
      </w:r>
    </w:p>
    <w:p w:rsidR="005D446A" w:rsidRPr="00D82395" w:rsidRDefault="005D446A" w:rsidP="005D446A">
      <w:pPr>
        <w:numPr>
          <w:ilvl w:val="0"/>
          <w:numId w:val="17"/>
        </w:numPr>
        <w:ind w:left="1800"/>
        <w:contextualSpacing w:val="0"/>
        <w:jc w:val="both"/>
        <w:rPr>
          <w:rFonts w:cs="Calibri"/>
        </w:rPr>
      </w:pPr>
      <w:r w:rsidRPr="00D82395">
        <w:rPr>
          <w:rFonts w:cs="Calibri"/>
        </w:rPr>
        <w:t xml:space="preserve">Any </w:t>
      </w:r>
      <w:r>
        <w:rPr>
          <w:rFonts w:cs="Calibri"/>
        </w:rPr>
        <w:t>offense involving a minor or minors</w:t>
      </w:r>
    </w:p>
    <w:p w:rsidR="005D446A" w:rsidRPr="00D82395" w:rsidRDefault="005D446A" w:rsidP="005D446A">
      <w:pPr>
        <w:numPr>
          <w:ilvl w:val="0"/>
          <w:numId w:val="15"/>
        </w:numPr>
        <w:tabs>
          <w:tab w:val="clear" w:pos="720"/>
        </w:tabs>
        <w:ind w:left="1080"/>
        <w:contextualSpacing w:val="0"/>
        <w:jc w:val="both"/>
        <w:rPr>
          <w:rFonts w:cs="Calibri"/>
        </w:rPr>
      </w:pPr>
      <w:r w:rsidRPr="00D82395">
        <w:rPr>
          <w:rFonts w:cs="Calibri"/>
          <w:u w:val="single"/>
        </w:rPr>
        <w:t>If imposed at any time</w:t>
      </w:r>
      <w:r w:rsidRPr="00D82395">
        <w:rPr>
          <w:rFonts w:cs="Calibri"/>
        </w:rPr>
        <w:t xml:space="preserve">: </w:t>
      </w:r>
    </w:p>
    <w:p w:rsidR="005D446A" w:rsidRPr="00D82395" w:rsidRDefault="005D446A" w:rsidP="005D446A">
      <w:pPr>
        <w:numPr>
          <w:ilvl w:val="2"/>
          <w:numId w:val="14"/>
        </w:numPr>
        <w:tabs>
          <w:tab w:val="clear" w:pos="810"/>
        </w:tabs>
        <w:ind w:left="1800" w:hanging="360"/>
        <w:contextualSpacing w:val="0"/>
        <w:jc w:val="both"/>
        <w:rPr>
          <w:rFonts w:cs="Calibri"/>
        </w:rPr>
      </w:pPr>
      <w:r w:rsidRPr="00D82395">
        <w:rPr>
          <w:rFonts w:cs="Calibri"/>
        </w:rPr>
        <w:t xml:space="preserve">Any </w:t>
      </w:r>
      <w:r>
        <w:rPr>
          <w:rFonts w:cs="Calibri"/>
        </w:rPr>
        <w:t>offense</w:t>
      </w:r>
      <w:r w:rsidRPr="00D82395">
        <w:rPr>
          <w:rFonts w:cs="Calibri"/>
        </w:rPr>
        <w:t xml:space="preserve"> involving the possession, distribution, or sale o</w:t>
      </w:r>
      <w:r>
        <w:rPr>
          <w:rFonts w:cs="Calibri"/>
        </w:rPr>
        <w:t>f any child-related pornography</w:t>
      </w:r>
    </w:p>
    <w:p w:rsidR="005D446A" w:rsidRPr="00D82395" w:rsidRDefault="005D446A" w:rsidP="005D446A">
      <w:pPr>
        <w:numPr>
          <w:ilvl w:val="2"/>
          <w:numId w:val="14"/>
        </w:numPr>
        <w:tabs>
          <w:tab w:val="clear" w:pos="810"/>
        </w:tabs>
        <w:ind w:left="1800" w:hanging="360"/>
        <w:contextualSpacing w:val="0"/>
        <w:jc w:val="both"/>
        <w:rPr>
          <w:rFonts w:cs="Calibri"/>
        </w:rPr>
      </w:pPr>
      <w:r>
        <w:rPr>
          <w:rFonts w:cs="Calibri"/>
        </w:rPr>
        <w:t>Any sexual offense</w:t>
      </w:r>
    </w:p>
    <w:p w:rsidR="005D446A" w:rsidRPr="00D82395" w:rsidRDefault="005D446A" w:rsidP="005D446A">
      <w:pPr>
        <w:numPr>
          <w:ilvl w:val="2"/>
          <w:numId w:val="14"/>
        </w:numPr>
        <w:tabs>
          <w:tab w:val="clear" w:pos="810"/>
        </w:tabs>
        <w:ind w:left="1800" w:hanging="360"/>
        <w:contextualSpacing w:val="0"/>
        <w:jc w:val="both"/>
        <w:rPr>
          <w:rFonts w:cs="Calibri"/>
        </w:rPr>
      </w:pPr>
      <w:r w:rsidRPr="00D82395">
        <w:rPr>
          <w:rFonts w:cs="Calibri"/>
        </w:rPr>
        <w:t xml:space="preserve">Any </w:t>
      </w:r>
      <w:r>
        <w:rPr>
          <w:rFonts w:cs="Calibri"/>
        </w:rPr>
        <w:t>offense involving theft or fraud</w:t>
      </w:r>
    </w:p>
    <w:p w:rsidR="005D446A" w:rsidRDefault="005D446A" w:rsidP="005D446A">
      <w:pPr>
        <w:tabs>
          <w:tab w:val="left" w:pos="360"/>
          <w:tab w:val="left" w:pos="2908"/>
          <w:tab w:val="left" w:pos="6650"/>
          <w:tab w:val="left" w:pos="10085"/>
        </w:tabs>
        <w:autoSpaceDE w:val="0"/>
        <w:autoSpaceDN w:val="0"/>
        <w:ind w:left="360" w:hanging="360"/>
        <w:rPr>
          <w:rFonts w:cs="Calibri"/>
          <w:b/>
          <w:bCs/>
          <w:color w:val="000000"/>
        </w:rPr>
      </w:pPr>
    </w:p>
    <w:p w:rsidR="005D446A" w:rsidRPr="00D82395" w:rsidRDefault="005D446A" w:rsidP="005D446A">
      <w:pPr>
        <w:tabs>
          <w:tab w:val="left" w:pos="360"/>
          <w:tab w:val="left" w:pos="2908"/>
          <w:tab w:val="left" w:pos="6650"/>
          <w:tab w:val="left" w:pos="10085"/>
        </w:tabs>
        <w:autoSpaceDE w:val="0"/>
        <w:autoSpaceDN w:val="0"/>
        <w:ind w:left="360" w:hanging="360"/>
        <w:rPr>
          <w:rFonts w:cs="Calibri"/>
          <w:b/>
          <w:bCs/>
          <w:color w:val="000000"/>
        </w:rPr>
      </w:pPr>
      <w:r w:rsidRPr="00D82395">
        <w:rPr>
          <w:rFonts w:cs="Calibri"/>
          <w:b/>
          <w:bCs/>
          <w:color w:val="000000"/>
        </w:rPr>
        <w:t>Records</w:t>
      </w:r>
    </w:p>
    <w:p w:rsidR="005D446A" w:rsidRDefault="005D446A" w:rsidP="005D446A">
      <w:pPr>
        <w:numPr>
          <w:ilvl w:val="0"/>
          <w:numId w:val="22"/>
        </w:numPr>
        <w:contextualSpacing w:val="0"/>
        <w:jc w:val="both"/>
        <w:rPr>
          <w:rFonts w:cs="Calibri"/>
        </w:rPr>
      </w:pPr>
      <w:r w:rsidRPr="00D82395">
        <w:rPr>
          <w:rFonts w:cs="Calibri"/>
        </w:rPr>
        <w:t xml:space="preserve">All records will be maintained in a confidential manner and will not be disclosed to others except as required by law, or for use in legal, </w:t>
      </w:r>
      <w:proofErr w:type="gramStart"/>
      <w:r w:rsidRPr="00D82395">
        <w:rPr>
          <w:rFonts w:cs="Calibri"/>
        </w:rPr>
        <w:t>quasi-legal</w:t>
      </w:r>
      <w:r>
        <w:rPr>
          <w:rFonts w:cs="Calibri"/>
        </w:rPr>
        <w:t>,</w:t>
      </w:r>
      <w:proofErr w:type="gramEnd"/>
      <w:r w:rsidRPr="00D82395">
        <w:rPr>
          <w:rFonts w:cs="Calibri"/>
        </w:rPr>
        <w:t xml:space="preserve"> or disciplinary proceedings.</w:t>
      </w:r>
    </w:p>
    <w:p w:rsidR="005D446A" w:rsidRPr="00A46B59" w:rsidRDefault="005D446A" w:rsidP="005D446A">
      <w:pPr>
        <w:ind w:left="360"/>
        <w:jc w:val="both"/>
        <w:rPr>
          <w:rFonts w:cs="Calibri"/>
          <w:szCs w:val="24"/>
        </w:rPr>
      </w:pPr>
    </w:p>
    <w:p w:rsidR="005D446A" w:rsidRPr="00A46B59" w:rsidRDefault="005D446A" w:rsidP="005D446A">
      <w:pPr>
        <w:pStyle w:val="BodyTextIndent3"/>
        <w:ind w:left="0"/>
        <w:jc w:val="both"/>
        <w:rPr>
          <w:b/>
          <w:bCs/>
          <w:sz w:val="24"/>
          <w:szCs w:val="24"/>
        </w:rPr>
      </w:pPr>
      <w:r w:rsidRPr="00A46B59">
        <w:rPr>
          <w:b/>
          <w:bCs/>
          <w:sz w:val="24"/>
          <w:szCs w:val="24"/>
        </w:rPr>
        <w:t>Criminal Convictions</w:t>
      </w:r>
    </w:p>
    <w:p w:rsidR="005D446A" w:rsidRPr="00832EBA" w:rsidRDefault="007D0D3F" w:rsidP="005D446A">
      <w:pPr>
        <w:pStyle w:val="BodyTextIndent3"/>
        <w:numPr>
          <w:ilvl w:val="0"/>
          <w:numId w:val="22"/>
        </w:numPr>
        <w:spacing w:after="0"/>
        <w:jc w:val="both"/>
      </w:pPr>
      <w:r>
        <w:rPr>
          <w:sz w:val="24"/>
          <w:szCs w:val="24"/>
        </w:rPr>
        <w:t xml:space="preserve">A coach’s </w:t>
      </w:r>
      <w:r w:rsidR="005D446A" w:rsidRPr="00A46B59">
        <w:rPr>
          <w:sz w:val="24"/>
          <w:szCs w:val="24"/>
        </w:rPr>
        <w:t xml:space="preserve">conviction for any of the following </w:t>
      </w:r>
      <w:r w:rsidR="005D446A" w:rsidRPr="00A46B59">
        <w:rPr>
          <w:i/>
          <w:sz w:val="24"/>
          <w:szCs w:val="24"/>
        </w:rPr>
        <w:t>Criminal Code</w:t>
      </w:r>
      <w:r w:rsidR="005D446A" w:rsidRPr="00A46B59">
        <w:rPr>
          <w:sz w:val="24"/>
          <w:szCs w:val="24"/>
        </w:rPr>
        <w:t xml:space="preserve"> offenses may result in expulsion from </w:t>
      </w:r>
      <w:r w:rsidR="005D446A" w:rsidRPr="00B23652">
        <w:rPr>
          <w:color w:val="000000"/>
          <w:sz w:val="24"/>
          <w:szCs w:val="24"/>
        </w:rPr>
        <w:t>the Organization</w:t>
      </w:r>
      <w:r w:rsidR="005D446A" w:rsidRPr="00A46B59">
        <w:rPr>
          <w:sz w:val="24"/>
          <w:szCs w:val="24"/>
        </w:rPr>
        <w:t xml:space="preserve"> and/or removal from </w:t>
      </w:r>
      <w:r w:rsidR="005D446A">
        <w:rPr>
          <w:sz w:val="24"/>
          <w:szCs w:val="24"/>
        </w:rPr>
        <w:t>designated positions</w:t>
      </w:r>
      <w:r w:rsidR="005D446A" w:rsidRPr="00A46B59">
        <w:rPr>
          <w:sz w:val="24"/>
          <w:szCs w:val="24"/>
        </w:rPr>
        <w:t xml:space="preserve">, competitions, programs, activities and events upon the sole discretion of </w:t>
      </w:r>
      <w:r w:rsidR="005D446A" w:rsidRPr="00B23652">
        <w:rPr>
          <w:color w:val="000000"/>
          <w:sz w:val="24"/>
          <w:szCs w:val="24"/>
        </w:rPr>
        <w:t>the Organization</w:t>
      </w:r>
      <w:r w:rsidR="005D446A" w:rsidRPr="00A46B59">
        <w:rPr>
          <w:sz w:val="24"/>
          <w:szCs w:val="24"/>
        </w:rPr>
        <w:t>:</w:t>
      </w:r>
    </w:p>
    <w:p w:rsidR="005D446A" w:rsidRPr="00832EBA" w:rsidRDefault="005D446A" w:rsidP="005D446A">
      <w:pPr>
        <w:numPr>
          <w:ilvl w:val="0"/>
          <w:numId w:val="20"/>
        </w:numPr>
        <w:ind w:left="1080"/>
        <w:jc w:val="both"/>
      </w:pPr>
      <w:r w:rsidRPr="00832EBA">
        <w:t xml:space="preserve">Any </w:t>
      </w:r>
      <w:r>
        <w:t>offense</w:t>
      </w:r>
      <w:r w:rsidRPr="00832EBA">
        <w:t xml:space="preserve"> of physical or psychological violence</w:t>
      </w:r>
    </w:p>
    <w:p w:rsidR="005D446A" w:rsidRPr="00832EBA" w:rsidRDefault="005D446A" w:rsidP="005D446A">
      <w:pPr>
        <w:numPr>
          <w:ilvl w:val="0"/>
          <w:numId w:val="20"/>
        </w:numPr>
        <w:ind w:left="1080"/>
        <w:jc w:val="both"/>
      </w:pPr>
      <w:r w:rsidRPr="00832EBA">
        <w:rPr>
          <w:rFonts w:cs="Calibri"/>
        </w:rPr>
        <w:t>Any crime of violence including but not limited to, all forms of assault</w:t>
      </w:r>
      <w:r w:rsidRPr="00832EBA">
        <w:t xml:space="preserve"> </w:t>
      </w:r>
    </w:p>
    <w:p w:rsidR="005D446A" w:rsidRPr="00832EBA" w:rsidRDefault="005D446A" w:rsidP="005D446A">
      <w:pPr>
        <w:numPr>
          <w:ilvl w:val="0"/>
          <w:numId w:val="20"/>
        </w:numPr>
        <w:ind w:left="1080"/>
        <w:jc w:val="both"/>
      </w:pPr>
      <w:r w:rsidRPr="00832EBA">
        <w:t xml:space="preserve">Any </w:t>
      </w:r>
      <w:r>
        <w:t>offense</w:t>
      </w:r>
      <w:r w:rsidRPr="00832EBA">
        <w:t xml:space="preserve"> involving trafficking of illegal drugs</w:t>
      </w:r>
    </w:p>
    <w:p w:rsidR="005D446A" w:rsidRPr="00832EBA" w:rsidRDefault="005D446A" w:rsidP="005D446A">
      <w:pPr>
        <w:numPr>
          <w:ilvl w:val="0"/>
          <w:numId w:val="20"/>
        </w:numPr>
        <w:ind w:left="1080"/>
        <w:jc w:val="both"/>
      </w:pPr>
      <w:r w:rsidRPr="00832EBA">
        <w:rPr>
          <w:rFonts w:cs="Calibri"/>
        </w:rPr>
        <w:t xml:space="preserve">Any </w:t>
      </w:r>
      <w:r>
        <w:rPr>
          <w:rFonts w:cs="Calibri"/>
        </w:rPr>
        <w:t>offense</w:t>
      </w:r>
      <w:r w:rsidRPr="00832EBA">
        <w:rPr>
          <w:rFonts w:cs="Calibri"/>
        </w:rPr>
        <w:t xml:space="preserve"> involving the possession, distribution, or sale of any child-related pornography</w:t>
      </w:r>
    </w:p>
    <w:p w:rsidR="005D446A" w:rsidRPr="00832EBA" w:rsidRDefault="005D446A" w:rsidP="005D446A">
      <w:pPr>
        <w:numPr>
          <w:ilvl w:val="0"/>
          <w:numId w:val="20"/>
        </w:numPr>
        <w:ind w:left="1080"/>
        <w:jc w:val="both"/>
      </w:pPr>
      <w:r w:rsidRPr="00832EBA">
        <w:rPr>
          <w:rFonts w:cs="Calibri"/>
        </w:rPr>
        <w:t xml:space="preserve">Any sexual </w:t>
      </w:r>
      <w:r>
        <w:rPr>
          <w:rFonts w:cs="Calibri"/>
        </w:rPr>
        <w:t>offense</w:t>
      </w:r>
    </w:p>
    <w:p w:rsidR="005D446A" w:rsidRPr="00BA767D" w:rsidRDefault="005D446A" w:rsidP="005D446A">
      <w:pPr>
        <w:numPr>
          <w:ilvl w:val="0"/>
          <w:numId w:val="20"/>
        </w:numPr>
        <w:ind w:left="1080"/>
        <w:jc w:val="both"/>
      </w:pPr>
      <w:r w:rsidRPr="00832EBA">
        <w:rPr>
          <w:rFonts w:cs="Calibri"/>
        </w:rPr>
        <w:t xml:space="preserve">Any </w:t>
      </w:r>
      <w:r>
        <w:rPr>
          <w:rFonts w:cs="Calibri"/>
        </w:rPr>
        <w:t>offense</w:t>
      </w:r>
      <w:r w:rsidRPr="00832EBA">
        <w:rPr>
          <w:rFonts w:cs="Calibri"/>
        </w:rPr>
        <w:t xml:space="preserve"> involving theft or fraud</w:t>
      </w:r>
    </w:p>
    <w:p w:rsidR="005D446A" w:rsidRDefault="005D446A" w:rsidP="007D0D3F">
      <w:pPr>
        <w:pStyle w:val="Heading2"/>
        <w:rPr>
          <w:rFonts w:ascii="Arial Narrow" w:eastAsia="Calibri" w:hAnsi="Arial Narrow" w:cs="Calibri"/>
          <w:b w:val="0"/>
          <w:bCs w:val="0"/>
          <w:color w:val="000000"/>
          <w:sz w:val="24"/>
          <w:szCs w:val="22"/>
          <w:lang w:bidi="en-US"/>
        </w:rPr>
      </w:pPr>
    </w:p>
    <w:p w:rsidR="005D446A" w:rsidRDefault="00174273" w:rsidP="00174273">
      <w:r>
        <w:t xml:space="preserve"> </w:t>
      </w:r>
    </w:p>
    <w:p w:rsidR="00BD18A7" w:rsidRDefault="00BD18A7"/>
    <w:sectPr w:rsidR="00BD18A7" w:rsidSect="00BD18A7">
      <w:headerReference w:type="even" r:id="rId8"/>
      <w:headerReference w:type="default" r:id="rId9"/>
      <w:footerReference w:type="default" r:id="rId10"/>
      <w:headerReference w:type="first" r:id="rId11"/>
      <w:pgSz w:w="12240" w:h="15840"/>
      <w:pgMar w:top="567"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312" w:rsidRDefault="00F11312" w:rsidP="00B62716">
      <w:r>
        <w:separator/>
      </w:r>
    </w:p>
  </w:endnote>
  <w:endnote w:type="continuationSeparator" w:id="0">
    <w:p w:rsidR="00F11312" w:rsidRDefault="00F11312" w:rsidP="00B627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27" w:rsidRDefault="005475C7">
    <w:pPr>
      <w:pStyle w:val="Footer"/>
      <w:jc w:val="right"/>
    </w:pPr>
    <w:fldSimple w:instr=" PAGE   \* MERGEFORMAT ">
      <w:r w:rsidR="00174273">
        <w:rPr>
          <w:noProof/>
        </w:rPr>
        <w:t>2</w:t>
      </w:r>
    </w:fldSimple>
  </w:p>
  <w:p w:rsidR="00162327" w:rsidRDefault="001623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312" w:rsidRDefault="00F11312" w:rsidP="00B62716">
      <w:r>
        <w:separator/>
      </w:r>
    </w:p>
  </w:footnote>
  <w:footnote w:type="continuationSeparator" w:id="0">
    <w:p w:rsidR="00F11312" w:rsidRDefault="00F11312" w:rsidP="00B62716">
      <w:r>
        <w:continuationSeparator/>
      </w:r>
    </w:p>
  </w:footnote>
  <w:footnote w:id="1">
    <w:p w:rsidR="00162327" w:rsidRPr="0012461A" w:rsidRDefault="00162327">
      <w:pPr>
        <w:pStyle w:val="FootnoteText"/>
        <w:rPr>
          <w:lang w:val="en-US"/>
        </w:rPr>
      </w:pPr>
      <w:r>
        <w:rPr>
          <w:rStyle w:val="FootnoteReference"/>
        </w:rPr>
        <w:footnoteRef/>
      </w:r>
      <w:r>
        <w:t xml:space="preserve"> </w:t>
      </w:r>
      <w:r>
        <w:rPr>
          <w:lang w:val="en-US"/>
        </w:rPr>
        <w:t>Enhanced Police Information Check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27" w:rsidRDefault="005475C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177.65pt;rotation:315;z-index:-251658752;mso-wrap-edited:f;mso-position-horizontal:center;mso-position-horizontal-relative:margin;mso-position-vertical:center;mso-position-vertical-relative:margin" wrapcoords="21417 3827 17984 3827 17802 4010 17286 3827 14217 3918 14187 4010 14156 10754 11908 4283 11422 3098 11118 3918 10298 9660 8445 4739 7898 3554 7686 3918 5134 4010 5103 8384 3068 3827 2916 4010 2156 3827 516 3918 455 4010 425 4830 425 17043 607 17589 2673 17589 3159 17225 3615 16405 3949 15402 4131 15858 5316 17863 5377 17589 5711 17681 5802 17498 5832 12759 6136 11665 7048 14217 8688 18045 8901 17681 9508 17589 9630 17863 9994 17589 10086 17316 10450 14308 10967 13670 11605 13579 12820 17134 13397 18318 13701 17681 14308 17589 14582 17772 14825 17589 14886 17225 14886 13124 15098 11574 17043 11483 18501 15584 19625 18227 19959 17589 19959 17316 20050 5741 21508 5741 21508 5468 21539 4192 21417 3827" fillcolor="silver" stroked="f">
          <v:textpath style="font-family:&quot;Arial Narrow&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27" w:rsidRDefault="005475C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2.95pt;height:177.65pt;rotation:315;z-index:-251659776;mso-wrap-edited:f;mso-position-horizontal:center;mso-position-horizontal-relative:margin;mso-position-vertical:center;mso-position-vertical-relative:margin" wrapcoords="21417 3827 17984 3827 17802 4010 17286 3827 14217 3918 14187 4010 14156 10754 11908 4283 11422 3098 11118 3918 10298 9660 8445 4739 7898 3554 7686 3918 5134 4010 5103 8384 3068 3827 2916 4010 2156 3827 516 3918 455 4010 425 4830 425 17043 607 17589 2673 17589 3159 17225 3615 16405 3949 15402 4131 15858 5316 17863 5377 17589 5711 17681 5802 17498 5832 12759 6136 11665 7048 14217 8688 18045 8901 17681 9508 17589 9630 17863 9994 17589 10086 17316 10450 14308 10967 13670 11605 13579 12820 17134 13397 18318 13701 17681 14308 17589 14582 17772 14825 17589 14886 17225 14886 13124 15098 11574 17043 11483 18501 15584 19625 18227 19959 17589 19959 17316 20050 5741 21508 5741 21508 5468 21539 4192 21417 3827" fillcolor="silver" stroked="f">
          <v:textpath style="font-family:&quot;Arial Narrow&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27" w:rsidRDefault="005475C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177.65pt;rotation:315;z-index:-251657728;mso-wrap-edited:f;mso-position-horizontal:center;mso-position-horizontal-relative:margin;mso-position-vertical:center;mso-position-vertical-relative:margin" wrapcoords="21417 3827 17984 3827 17802 4010 17286 3827 14217 3918 14187 4010 14156 10754 11908 4283 11422 3098 11118 3918 10298 9660 8445 4739 7898 3554 7686 3918 5134 4010 5103 8384 3068 3827 2916 4010 2156 3827 516 3918 455 4010 425 4830 425 17043 607 17589 2673 17589 3159 17225 3615 16405 3949 15402 4131 15858 5316 17863 5377 17589 5711 17681 5802 17498 5832 12759 6136 11665 7048 14217 8688 18045 8901 17681 9508 17589 9630 17863 9994 17589 10086 17316 10450 14308 10967 13670 11605 13579 12820 17134 13397 18318 13701 17681 14308 17589 14582 17772 14825 17589 14886 17225 14886 13124 15098 11574 17043 11483 18501 15584 19625 18227 19959 17589 19959 17316 20050 5741 21508 5741 21508 5468 21539 4192 21417 3827" fillcolor="silver" stroked="f">
          <v:textpath style="font-family:&quot;Arial Narrow&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3C9A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hybridMultilevel"/>
    <w:tmpl w:val="00000004"/>
    <w:lvl w:ilvl="0" w:tplc="FFFFFFFF">
      <w:start w:val="1"/>
      <w:numFmt w:val="lowerRoman"/>
      <w:lvlText w:val="%1."/>
      <w:lvlJc w:val="left"/>
      <w:pPr>
        <w:tabs>
          <w:tab w:val="num" w:pos="1350"/>
        </w:tabs>
        <w:ind w:left="1350" w:hanging="990"/>
      </w:pPr>
      <w:rPr>
        <w:rFonts w:ascii="Arial" w:eastAsia="Arial" w:hAnsi="Arial" w:cs="Arial"/>
        <w:b w:val="0"/>
        <w:bCs w:val="0"/>
        <w:i w:val="0"/>
        <w:iCs w:val="0"/>
        <w:strike w:val="0"/>
        <w:color w:val="000000"/>
        <w:sz w:val="20"/>
        <w:szCs w:val="20"/>
        <w:u w:val="none"/>
      </w:rPr>
    </w:lvl>
    <w:lvl w:ilvl="1" w:tplc="FFFFFFFF">
      <w:start w:val="1"/>
      <w:numFmt w:val="lowerLetter"/>
      <w:lvlText w:val="%2."/>
      <w:lvlJc w:val="left"/>
      <w:pPr>
        <w:tabs>
          <w:tab w:val="num" w:pos="1350"/>
        </w:tabs>
        <w:ind w:left="1350" w:hanging="27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900"/>
        </w:tabs>
        <w:ind w:left="900" w:firstLine="10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60"/>
        </w:tabs>
        <w:ind w:left="360" w:firstLine="21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870"/>
        </w:tabs>
        <w:ind w:left="3870" w:hanging="63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590"/>
        </w:tabs>
        <w:ind w:left="4590" w:hanging="45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310"/>
        </w:tabs>
        <w:ind w:left="5310" w:hanging="63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030"/>
        </w:tabs>
        <w:ind w:left="6030" w:hanging="63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750"/>
        </w:tabs>
        <w:ind w:left="6750" w:hanging="450"/>
      </w:pPr>
      <w:rPr>
        <w:rFonts w:ascii="Times New Roman" w:eastAsia="Times New Roman" w:hAnsi="Times New Roman" w:cs="Times New Roman"/>
        <w:b w:val="0"/>
        <w:bCs w:val="0"/>
        <w:i w:val="0"/>
        <w:iCs w:val="0"/>
        <w:strike w:val="0"/>
        <w:color w:val="000000"/>
        <w:sz w:val="20"/>
        <w:szCs w:val="20"/>
        <w:u w:val="none"/>
      </w:rPr>
    </w:lvl>
  </w:abstractNum>
  <w:abstractNum w:abstractNumId="2">
    <w:nsid w:val="117C663D"/>
    <w:multiLevelType w:val="hybridMultilevel"/>
    <w:tmpl w:val="E834CC1E"/>
    <w:lvl w:ilvl="0" w:tplc="36606EC4">
      <w:start w:val="2"/>
      <w:numFmt w:val="decimal"/>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F048F"/>
    <w:multiLevelType w:val="hybridMultilevel"/>
    <w:tmpl w:val="274C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56FC1"/>
    <w:multiLevelType w:val="hybridMultilevel"/>
    <w:tmpl w:val="29C24FC6"/>
    <w:lvl w:ilvl="0" w:tplc="C8CE27B2">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7">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5">
    <w:nsid w:val="38F95A35"/>
    <w:multiLevelType w:val="hybridMultilevel"/>
    <w:tmpl w:val="ABB6EC66"/>
    <w:lvl w:ilvl="0" w:tplc="04090017">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1B87FA6"/>
    <w:multiLevelType w:val="hybridMultilevel"/>
    <w:tmpl w:val="B5E0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1021B3"/>
    <w:multiLevelType w:val="hybridMultilevel"/>
    <w:tmpl w:val="FAA89052"/>
    <w:lvl w:ilvl="0" w:tplc="04090001">
      <w:start w:val="1"/>
      <w:numFmt w:val="lowerLetter"/>
      <w:lvlText w:val="%1)"/>
      <w:lvlJc w:val="left"/>
      <w:pPr>
        <w:tabs>
          <w:tab w:val="num" w:pos="720"/>
        </w:tabs>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
    <w:nsid w:val="48C43892"/>
    <w:multiLevelType w:val="hybridMultilevel"/>
    <w:tmpl w:val="05FA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B7705"/>
    <w:multiLevelType w:val="hybridMultilevel"/>
    <w:tmpl w:val="A3547E58"/>
    <w:lvl w:ilvl="0" w:tplc="9D0A0AFA">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FF7175"/>
    <w:multiLevelType w:val="hybridMultilevel"/>
    <w:tmpl w:val="DA2677F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nsid w:val="549825CA"/>
    <w:multiLevelType w:val="hybridMultilevel"/>
    <w:tmpl w:val="D2A2271C"/>
    <w:lvl w:ilvl="0" w:tplc="C8CE27B2">
      <w:start w:val="1"/>
      <w:numFmt w:val="lowerLetter"/>
      <w:lvlText w:val="%1)"/>
      <w:lvlJc w:val="left"/>
      <w:pPr>
        <w:ind w:left="1080" w:hanging="360"/>
      </w:pPr>
    </w:lvl>
    <w:lvl w:ilvl="1" w:tplc="04090017"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0C48B3"/>
    <w:multiLevelType w:val="hybridMultilevel"/>
    <w:tmpl w:val="50E00C18"/>
    <w:lvl w:ilvl="0" w:tplc="FFFFFFFF">
      <w:start w:val="1"/>
      <w:numFmt w:val="lowerRoman"/>
      <w:lvlText w:val="%1."/>
      <w:lvlJc w:val="left"/>
      <w:pPr>
        <w:tabs>
          <w:tab w:val="num" w:pos="720"/>
        </w:tabs>
        <w:ind w:left="720" w:hanging="720"/>
      </w:pPr>
      <w:rPr>
        <w:rFonts w:ascii="Arial" w:eastAsia="Times New Roman" w:hAnsi="Arial" w:cs="Times New Roman"/>
      </w:rPr>
    </w:lvl>
    <w:lvl w:ilvl="1" w:tplc="FFFFFFFF">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left"/>
      <w:pPr>
        <w:tabs>
          <w:tab w:val="num" w:pos="900"/>
        </w:tabs>
        <w:ind w:left="900" w:hanging="180"/>
      </w:pPr>
      <w:rPr>
        <w:rFonts w:cs="Times New Roman" w:hint="default"/>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nsid w:val="59CC2174"/>
    <w:multiLevelType w:val="hybridMultilevel"/>
    <w:tmpl w:val="BD9C91F8"/>
    <w:lvl w:ilvl="0" w:tplc="94C604C0">
      <w:start w:val="1"/>
      <w:numFmt w:val="lowerRoman"/>
      <w:lvlText w:val="%1."/>
      <w:lvlJc w:val="left"/>
      <w:pPr>
        <w:tabs>
          <w:tab w:val="num" w:pos="1350"/>
        </w:tabs>
        <w:ind w:left="1350" w:hanging="720"/>
      </w:pPr>
      <w:rPr>
        <w:rFonts w:ascii="Arial" w:eastAsia="Times New Roman" w:hAnsi="Arial" w:cs="Times New Roman"/>
      </w:rPr>
    </w:lvl>
    <w:lvl w:ilvl="1" w:tplc="04090019">
      <w:start w:val="1"/>
      <w:numFmt w:val="lowerLetter"/>
      <w:lvlText w:val="%2)"/>
      <w:lvlJc w:val="left"/>
      <w:pPr>
        <w:tabs>
          <w:tab w:val="num" w:pos="1350"/>
        </w:tabs>
        <w:ind w:left="1350" w:hanging="360"/>
      </w:pPr>
      <w:rPr>
        <w:rFonts w:cs="Times New Roman" w:hint="default"/>
      </w:rPr>
    </w:lvl>
    <w:lvl w:ilvl="2" w:tplc="0409001B">
      <w:start w:val="1"/>
      <w:numFmt w:val="lowerRoman"/>
      <w:lvlText w:val="%3."/>
      <w:lvlJc w:val="left"/>
      <w:pPr>
        <w:tabs>
          <w:tab w:val="num" w:pos="810"/>
        </w:tabs>
        <w:ind w:left="810" w:hanging="180"/>
      </w:pPr>
      <w:rPr>
        <w:rFonts w:cs="Times New Roman" w:hint="default"/>
      </w:rPr>
    </w:lvl>
    <w:lvl w:ilvl="3" w:tplc="0409000F">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4">
    <w:nsid w:val="5D37576E"/>
    <w:multiLevelType w:val="hybridMultilevel"/>
    <w:tmpl w:val="C42C69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A742D6"/>
    <w:multiLevelType w:val="hybridMultilevel"/>
    <w:tmpl w:val="8078DB72"/>
    <w:lvl w:ilvl="0" w:tplc="88BC367C">
      <w:start w:val="1"/>
      <w:numFmt w:val="lowerLetter"/>
      <w:lvlText w:val="%1)"/>
      <w:lvlJc w:val="left"/>
      <w:pPr>
        <w:ind w:left="1851" w:hanging="360"/>
      </w:p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16">
    <w:nsid w:val="69595279"/>
    <w:multiLevelType w:val="hybridMultilevel"/>
    <w:tmpl w:val="829E60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6CF70F8D"/>
    <w:multiLevelType w:val="hybridMultilevel"/>
    <w:tmpl w:val="B3149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224B69"/>
    <w:multiLevelType w:val="hybridMultilevel"/>
    <w:tmpl w:val="5F00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E60E7B"/>
    <w:multiLevelType w:val="hybridMultilevel"/>
    <w:tmpl w:val="6A7CA656"/>
    <w:lvl w:ilvl="0" w:tplc="04090017">
      <w:start w:val="1"/>
      <w:numFmt w:val="lowerLetter"/>
      <w:lvlText w:val="%1)"/>
      <w:lvlJc w:val="left"/>
      <w:pPr>
        <w:ind w:left="1139" w:hanging="360"/>
      </w:pPr>
      <w:rPr>
        <w:rFonts w:cs="Times New Roman" w:hint="default"/>
        <w:color w:val="auto"/>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20">
    <w:nsid w:val="749B422A"/>
    <w:multiLevelType w:val="hybridMultilevel"/>
    <w:tmpl w:val="116A867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CB79EB"/>
    <w:multiLevelType w:val="hybridMultilevel"/>
    <w:tmpl w:val="E50ED89E"/>
    <w:lvl w:ilvl="0" w:tplc="04090017">
      <w:start w:val="1"/>
      <w:numFmt w:val="lowerLetter"/>
      <w:lvlText w:val="%1)"/>
      <w:lvlJc w:val="left"/>
      <w:pPr>
        <w:ind w:left="720" w:hanging="420"/>
      </w:pPr>
      <w:rPr>
        <w:rFonts w:hint="default"/>
      </w:rPr>
    </w:lvl>
    <w:lvl w:ilvl="1" w:tplc="04090019">
      <w:start w:val="1"/>
      <w:numFmt w:val="lowerLetter"/>
      <w:lvlText w:val="%2."/>
      <w:lvlJc w:val="left"/>
      <w:pPr>
        <w:ind w:left="1380" w:hanging="360"/>
      </w:pPr>
    </w:lvl>
    <w:lvl w:ilvl="2" w:tplc="0409001B">
      <w:start w:val="1"/>
      <w:numFmt w:val="lowerRoman"/>
      <w:lvlText w:val="%3."/>
      <w:lvlJc w:val="left"/>
      <w:pPr>
        <w:ind w:left="900" w:hanging="180"/>
      </w:pPr>
      <w:rPr>
        <w:rFonts w:hint="default"/>
      </w:r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78D67E2B"/>
    <w:multiLevelType w:val="hybridMultilevel"/>
    <w:tmpl w:val="F27AB8E8"/>
    <w:lvl w:ilvl="0" w:tplc="F220774E">
      <w:start w:val="1"/>
      <w:numFmt w:val="bullet"/>
      <w:lvlText w:val=""/>
      <w:lvlJc w:val="left"/>
      <w:pPr>
        <w:ind w:left="720" w:hanging="360"/>
      </w:pPr>
      <w:rPr>
        <w:rFonts w:ascii="Wingdings" w:hAnsi="Wingdings" w:hint="default"/>
        <w:b/>
        <w:bCs/>
        <w:i w:val="0"/>
        <w:iCs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185AD2"/>
    <w:multiLevelType w:val="hybridMultilevel"/>
    <w:tmpl w:val="C22482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B43561"/>
    <w:multiLevelType w:val="hybridMultilevel"/>
    <w:tmpl w:val="004468E4"/>
    <w:lvl w:ilvl="0" w:tplc="08E4971E">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8"/>
  </w:num>
  <w:num w:numId="3">
    <w:abstractNumId w:val="0"/>
  </w:num>
  <w:num w:numId="4">
    <w:abstractNumId w:val="17"/>
  </w:num>
  <w:num w:numId="5">
    <w:abstractNumId w:val="23"/>
  </w:num>
  <w:num w:numId="6">
    <w:abstractNumId w:val="20"/>
  </w:num>
  <w:num w:numId="7">
    <w:abstractNumId w:val="14"/>
  </w:num>
  <w:num w:numId="8">
    <w:abstractNumId w:val="3"/>
  </w:num>
  <w:num w:numId="9">
    <w:abstractNumId w:val="8"/>
  </w:num>
  <w:num w:numId="10">
    <w:abstractNumId w:val="6"/>
  </w:num>
  <w:num w:numId="11">
    <w:abstractNumId w:val="22"/>
  </w:num>
  <w:num w:numId="12">
    <w:abstractNumId w:val="16"/>
  </w:num>
  <w:num w:numId="13">
    <w:abstractNumId w:val="12"/>
  </w:num>
  <w:num w:numId="14">
    <w:abstractNumId w:val="13"/>
  </w:num>
  <w:num w:numId="15">
    <w:abstractNumId w:val="7"/>
  </w:num>
  <w:num w:numId="16">
    <w:abstractNumId w:val="21"/>
  </w:num>
  <w:num w:numId="17">
    <w:abstractNumId w:val="5"/>
  </w:num>
  <w:num w:numId="18">
    <w:abstractNumId w:val="19"/>
  </w:num>
  <w:num w:numId="19">
    <w:abstractNumId w:val="9"/>
  </w:num>
  <w:num w:numId="20">
    <w:abstractNumId w:val="24"/>
  </w:num>
  <w:num w:numId="21">
    <w:abstractNumId w:val="4"/>
  </w:num>
  <w:num w:numId="22">
    <w:abstractNumId w:val="2"/>
  </w:num>
  <w:num w:numId="23">
    <w:abstractNumId w:val="15"/>
  </w:num>
  <w:num w:numId="24">
    <w:abstractNumId w:val="1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77D45"/>
    <w:rsid w:val="000021A6"/>
    <w:rsid w:val="00004806"/>
    <w:rsid w:val="00031239"/>
    <w:rsid w:val="000407CA"/>
    <w:rsid w:val="00044961"/>
    <w:rsid w:val="00047144"/>
    <w:rsid w:val="00061CF6"/>
    <w:rsid w:val="0006282E"/>
    <w:rsid w:val="0006533B"/>
    <w:rsid w:val="00074D0A"/>
    <w:rsid w:val="00075299"/>
    <w:rsid w:val="000768E6"/>
    <w:rsid w:val="000903C3"/>
    <w:rsid w:val="000926A4"/>
    <w:rsid w:val="000A29FD"/>
    <w:rsid w:val="000E37BE"/>
    <w:rsid w:val="000E4C04"/>
    <w:rsid w:val="000F08F0"/>
    <w:rsid w:val="00103FDF"/>
    <w:rsid w:val="001132BA"/>
    <w:rsid w:val="00114176"/>
    <w:rsid w:val="00121617"/>
    <w:rsid w:val="0012461A"/>
    <w:rsid w:val="00126559"/>
    <w:rsid w:val="00127A6F"/>
    <w:rsid w:val="00131290"/>
    <w:rsid w:val="00140AAE"/>
    <w:rsid w:val="001417CE"/>
    <w:rsid w:val="001440E8"/>
    <w:rsid w:val="00153CE2"/>
    <w:rsid w:val="00154403"/>
    <w:rsid w:val="00156D90"/>
    <w:rsid w:val="0015744D"/>
    <w:rsid w:val="00161565"/>
    <w:rsid w:val="00162327"/>
    <w:rsid w:val="00172378"/>
    <w:rsid w:val="00172CD6"/>
    <w:rsid w:val="00174273"/>
    <w:rsid w:val="00187A29"/>
    <w:rsid w:val="00194C5F"/>
    <w:rsid w:val="001A0E7B"/>
    <w:rsid w:val="001B174A"/>
    <w:rsid w:val="001B7C50"/>
    <w:rsid w:val="001D1321"/>
    <w:rsid w:val="001D5234"/>
    <w:rsid w:val="001D5459"/>
    <w:rsid w:val="001E39B1"/>
    <w:rsid w:val="001F0B1F"/>
    <w:rsid w:val="001F3C82"/>
    <w:rsid w:val="00200CDD"/>
    <w:rsid w:val="0020649D"/>
    <w:rsid w:val="00216E7F"/>
    <w:rsid w:val="00223427"/>
    <w:rsid w:val="0022719F"/>
    <w:rsid w:val="00227A37"/>
    <w:rsid w:val="0025625D"/>
    <w:rsid w:val="00276C1C"/>
    <w:rsid w:val="00285735"/>
    <w:rsid w:val="00297C59"/>
    <w:rsid w:val="002B7D2B"/>
    <w:rsid w:val="002C0B1E"/>
    <w:rsid w:val="002C2CE8"/>
    <w:rsid w:val="002D5D29"/>
    <w:rsid w:val="002E065D"/>
    <w:rsid w:val="002E59B4"/>
    <w:rsid w:val="002F1D95"/>
    <w:rsid w:val="002F738F"/>
    <w:rsid w:val="003125A9"/>
    <w:rsid w:val="00314519"/>
    <w:rsid w:val="00317065"/>
    <w:rsid w:val="003231B8"/>
    <w:rsid w:val="00325A54"/>
    <w:rsid w:val="003321A4"/>
    <w:rsid w:val="00345F79"/>
    <w:rsid w:val="00360099"/>
    <w:rsid w:val="00370EDF"/>
    <w:rsid w:val="00381507"/>
    <w:rsid w:val="00386785"/>
    <w:rsid w:val="003868F0"/>
    <w:rsid w:val="00391C2A"/>
    <w:rsid w:val="003959E2"/>
    <w:rsid w:val="00396F47"/>
    <w:rsid w:val="00397A6F"/>
    <w:rsid w:val="003A0859"/>
    <w:rsid w:val="003A6DE6"/>
    <w:rsid w:val="003B0E85"/>
    <w:rsid w:val="003B7008"/>
    <w:rsid w:val="003D32CF"/>
    <w:rsid w:val="003D624E"/>
    <w:rsid w:val="003F11CB"/>
    <w:rsid w:val="004033A4"/>
    <w:rsid w:val="00416595"/>
    <w:rsid w:val="00416EF5"/>
    <w:rsid w:val="0043101A"/>
    <w:rsid w:val="0043103B"/>
    <w:rsid w:val="00433F69"/>
    <w:rsid w:val="0043510F"/>
    <w:rsid w:val="00435E54"/>
    <w:rsid w:val="00450D68"/>
    <w:rsid w:val="00464867"/>
    <w:rsid w:val="0047077D"/>
    <w:rsid w:val="00474FDE"/>
    <w:rsid w:val="00475CF7"/>
    <w:rsid w:val="00476FB9"/>
    <w:rsid w:val="004771C2"/>
    <w:rsid w:val="00477D45"/>
    <w:rsid w:val="0048207A"/>
    <w:rsid w:val="004938D8"/>
    <w:rsid w:val="004A54F5"/>
    <w:rsid w:val="004A6D83"/>
    <w:rsid w:val="004B44F5"/>
    <w:rsid w:val="004C5CF4"/>
    <w:rsid w:val="004D3F2E"/>
    <w:rsid w:val="004F0DFB"/>
    <w:rsid w:val="004F213E"/>
    <w:rsid w:val="00515C1A"/>
    <w:rsid w:val="00523CD6"/>
    <w:rsid w:val="00525F3F"/>
    <w:rsid w:val="00526960"/>
    <w:rsid w:val="005309C2"/>
    <w:rsid w:val="0053782C"/>
    <w:rsid w:val="005475C7"/>
    <w:rsid w:val="00547E37"/>
    <w:rsid w:val="0055642C"/>
    <w:rsid w:val="00563ED4"/>
    <w:rsid w:val="00566CF9"/>
    <w:rsid w:val="0057030C"/>
    <w:rsid w:val="00571887"/>
    <w:rsid w:val="005728C8"/>
    <w:rsid w:val="00574831"/>
    <w:rsid w:val="00581CBD"/>
    <w:rsid w:val="00584890"/>
    <w:rsid w:val="00593C08"/>
    <w:rsid w:val="00595137"/>
    <w:rsid w:val="005A2C9C"/>
    <w:rsid w:val="005B2C84"/>
    <w:rsid w:val="005C2C0F"/>
    <w:rsid w:val="005D446A"/>
    <w:rsid w:val="005D63FB"/>
    <w:rsid w:val="005F2429"/>
    <w:rsid w:val="00610CE9"/>
    <w:rsid w:val="00622C93"/>
    <w:rsid w:val="00626A13"/>
    <w:rsid w:val="00631A87"/>
    <w:rsid w:val="00631F59"/>
    <w:rsid w:val="006331E1"/>
    <w:rsid w:val="00633255"/>
    <w:rsid w:val="0064209F"/>
    <w:rsid w:val="00645DC4"/>
    <w:rsid w:val="00646BCA"/>
    <w:rsid w:val="00652D4D"/>
    <w:rsid w:val="0065559E"/>
    <w:rsid w:val="00661F82"/>
    <w:rsid w:val="00662999"/>
    <w:rsid w:val="00667A65"/>
    <w:rsid w:val="0067183B"/>
    <w:rsid w:val="00671DE9"/>
    <w:rsid w:val="00676E59"/>
    <w:rsid w:val="00691A25"/>
    <w:rsid w:val="006A0EDE"/>
    <w:rsid w:val="006E0175"/>
    <w:rsid w:val="006E24FB"/>
    <w:rsid w:val="006E5E39"/>
    <w:rsid w:val="00700EEC"/>
    <w:rsid w:val="00701265"/>
    <w:rsid w:val="00720907"/>
    <w:rsid w:val="00721EF6"/>
    <w:rsid w:val="007402F1"/>
    <w:rsid w:val="00740ED1"/>
    <w:rsid w:val="00743946"/>
    <w:rsid w:val="00750382"/>
    <w:rsid w:val="007525B8"/>
    <w:rsid w:val="00760F2D"/>
    <w:rsid w:val="00766652"/>
    <w:rsid w:val="0077003F"/>
    <w:rsid w:val="007702FE"/>
    <w:rsid w:val="00770360"/>
    <w:rsid w:val="007718D8"/>
    <w:rsid w:val="00776E7A"/>
    <w:rsid w:val="00777479"/>
    <w:rsid w:val="00791101"/>
    <w:rsid w:val="007A2647"/>
    <w:rsid w:val="007B6E29"/>
    <w:rsid w:val="007C3516"/>
    <w:rsid w:val="007C7426"/>
    <w:rsid w:val="007D0D3F"/>
    <w:rsid w:val="007E0AB9"/>
    <w:rsid w:val="007F2414"/>
    <w:rsid w:val="00800354"/>
    <w:rsid w:val="0080514B"/>
    <w:rsid w:val="00813C27"/>
    <w:rsid w:val="00815056"/>
    <w:rsid w:val="008157E0"/>
    <w:rsid w:val="008164E1"/>
    <w:rsid w:val="00837CDD"/>
    <w:rsid w:val="0084018C"/>
    <w:rsid w:val="0084203A"/>
    <w:rsid w:val="00845054"/>
    <w:rsid w:val="00862BD2"/>
    <w:rsid w:val="00863064"/>
    <w:rsid w:val="00865A16"/>
    <w:rsid w:val="00866321"/>
    <w:rsid w:val="00873868"/>
    <w:rsid w:val="00893B2F"/>
    <w:rsid w:val="00896FA0"/>
    <w:rsid w:val="008B6B09"/>
    <w:rsid w:val="008D180A"/>
    <w:rsid w:val="0090285C"/>
    <w:rsid w:val="00916C81"/>
    <w:rsid w:val="00917ABD"/>
    <w:rsid w:val="009273A1"/>
    <w:rsid w:val="00931936"/>
    <w:rsid w:val="00942A69"/>
    <w:rsid w:val="00947BC2"/>
    <w:rsid w:val="00951EFF"/>
    <w:rsid w:val="0095323E"/>
    <w:rsid w:val="00966BA1"/>
    <w:rsid w:val="009708B8"/>
    <w:rsid w:val="00973D86"/>
    <w:rsid w:val="009743F6"/>
    <w:rsid w:val="0098306D"/>
    <w:rsid w:val="009874B8"/>
    <w:rsid w:val="00990485"/>
    <w:rsid w:val="00992952"/>
    <w:rsid w:val="009A3917"/>
    <w:rsid w:val="009A47EB"/>
    <w:rsid w:val="009B2C58"/>
    <w:rsid w:val="009C1CE6"/>
    <w:rsid w:val="009D3071"/>
    <w:rsid w:val="00A01A37"/>
    <w:rsid w:val="00A05ADB"/>
    <w:rsid w:val="00A2122C"/>
    <w:rsid w:val="00A24F2A"/>
    <w:rsid w:val="00A260AD"/>
    <w:rsid w:val="00A349DF"/>
    <w:rsid w:val="00A3607B"/>
    <w:rsid w:val="00A4352D"/>
    <w:rsid w:val="00A4669C"/>
    <w:rsid w:val="00A63967"/>
    <w:rsid w:val="00A82840"/>
    <w:rsid w:val="00A8555B"/>
    <w:rsid w:val="00A91B4D"/>
    <w:rsid w:val="00AB26DF"/>
    <w:rsid w:val="00AC088E"/>
    <w:rsid w:val="00AC2EEF"/>
    <w:rsid w:val="00AC5B67"/>
    <w:rsid w:val="00AD51CD"/>
    <w:rsid w:val="00AE1EAD"/>
    <w:rsid w:val="00AE2DEC"/>
    <w:rsid w:val="00AE32B4"/>
    <w:rsid w:val="00AF63DC"/>
    <w:rsid w:val="00AF6847"/>
    <w:rsid w:val="00AF7A1B"/>
    <w:rsid w:val="00B06E6A"/>
    <w:rsid w:val="00B20E76"/>
    <w:rsid w:val="00B233A7"/>
    <w:rsid w:val="00B2402E"/>
    <w:rsid w:val="00B36347"/>
    <w:rsid w:val="00B62716"/>
    <w:rsid w:val="00B6538E"/>
    <w:rsid w:val="00BC6026"/>
    <w:rsid w:val="00BD1563"/>
    <w:rsid w:val="00BD18A7"/>
    <w:rsid w:val="00BD218A"/>
    <w:rsid w:val="00BD2782"/>
    <w:rsid w:val="00BD347D"/>
    <w:rsid w:val="00BE4D55"/>
    <w:rsid w:val="00BE6E41"/>
    <w:rsid w:val="00BF2021"/>
    <w:rsid w:val="00C23CCF"/>
    <w:rsid w:val="00C23EF0"/>
    <w:rsid w:val="00C35CBA"/>
    <w:rsid w:val="00C3620A"/>
    <w:rsid w:val="00C60167"/>
    <w:rsid w:val="00C67222"/>
    <w:rsid w:val="00C80495"/>
    <w:rsid w:val="00CA509F"/>
    <w:rsid w:val="00CA61C2"/>
    <w:rsid w:val="00CB209B"/>
    <w:rsid w:val="00CC0A6E"/>
    <w:rsid w:val="00CC3558"/>
    <w:rsid w:val="00CC669A"/>
    <w:rsid w:val="00CD3500"/>
    <w:rsid w:val="00CE50BB"/>
    <w:rsid w:val="00CE6848"/>
    <w:rsid w:val="00CF0DB3"/>
    <w:rsid w:val="00CF28C3"/>
    <w:rsid w:val="00D0625D"/>
    <w:rsid w:val="00D10993"/>
    <w:rsid w:val="00D20A67"/>
    <w:rsid w:val="00D31759"/>
    <w:rsid w:val="00D3743E"/>
    <w:rsid w:val="00D47889"/>
    <w:rsid w:val="00D56687"/>
    <w:rsid w:val="00D626C0"/>
    <w:rsid w:val="00D6606C"/>
    <w:rsid w:val="00D73830"/>
    <w:rsid w:val="00D76B88"/>
    <w:rsid w:val="00D81E78"/>
    <w:rsid w:val="00DA006C"/>
    <w:rsid w:val="00DD5C50"/>
    <w:rsid w:val="00E0540E"/>
    <w:rsid w:val="00E13E64"/>
    <w:rsid w:val="00E15017"/>
    <w:rsid w:val="00E1789C"/>
    <w:rsid w:val="00E305E3"/>
    <w:rsid w:val="00E30F59"/>
    <w:rsid w:val="00E3186A"/>
    <w:rsid w:val="00E55D88"/>
    <w:rsid w:val="00E61005"/>
    <w:rsid w:val="00E67D27"/>
    <w:rsid w:val="00E95253"/>
    <w:rsid w:val="00EA2A0E"/>
    <w:rsid w:val="00EA5D2C"/>
    <w:rsid w:val="00EF6C04"/>
    <w:rsid w:val="00F10C10"/>
    <w:rsid w:val="00F11312"/>
    <w:rsid w:val="00F14221"/>
    <w:rsid w:val="00F315D7"/>
    <w:rsid w:val="00F464D1"/>
    <w:rsid w:val="00F5446E"/>
    <w:rsid w:val="00F71B47"/>
    <w:rsid w:val="00F71BC3"/>
    <w:rsid w:val="00F759DB"/>
    <w:rsid w:val="00F857E4"/>
    <w:rsid w:val="00FB47D4"/>
    <w:rsid w:val="00FC2CBD"/>
    <w:rsid w:val="00FD4A3D"/>
    <w:rsid w:val="00FE3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BD"/>
    <w:pPr>
      <w:contextualSpacing/>
    </w:pPr>
    <w:rPr>
      <w:sz w:val="24"/>
      <w:szCs w:val="22"/>
      <w:lang w:val="en-CA" w:bidi="en-US"/>
    </w:rPr>
  </w:style>
  <w:style w:type="paragraph" w:styleId="Heading1">
    <w:name w:val="heading 1"/>
    <w:basedOn w:val="Normal"/>
    <w:next w:val="Normal"/>
    <w:link w:val="Heading1Char"/>
    <w:uiPriority w:val="9"/>
    <w:qFormat/>
    <w:rsid w:val="00990485"/>
    <w:pPr>
      <w:spacing w:before="480"/>
      <w:outlineLvl w:val="0"/>
    </w:pPr>
    <w:rPr>
      <w:rFonts w:eastAsia="Times New Roman"/>
      <w:b/>
      <w:bCs/>
      <w:sz w:val="28"/>
      <w:szCs w:val="28"/>
      <w:lang w:bidi="ar-SA"/>
    </w:rPr>
  </w:style>
  <w:style w:type="paragraph" w:styleId="Heading2">
    <w:name w:val="heading 2"/>
    <w:basedOn w:val="Normal"/>
    <w:next w:val="Normal"/>
    <w:link w:val="Heading2Char"/>
    <w:uiPriority w:val="9"/>
    <w:qFormat/>
    <w:rsid w:val="004D3F2E"/>
    <w:pPr>
      <w:spacing w:before="200"/>
      <w:outlineLvl w:val="1"/>
    </w:pPr>
    <w:rPr>
      <w:rFonts w:ascii="Cambria" w:eastAsia="Times New Roman" w:hAnsi="Cambria"/>
      <w:b/>
      <w:bCs/>
      <w:sz w:val="26"/>
      <w:szCs w:val="26"/>
      <w:lang w:bidi="ar-SA"/>
    </w:rPr>
  </w:style>
  <w:style w:type="paragraph" w:styleId="Heading3">
    <w:name w:val="heading 3"/>
    <w:basedOn w:val="Normal"/>
    <w:next w:val="Normal"/>
    <w:link w:val="Heading3Char"/>
    <w:uiPriority w:val="9"/>
    <w:qFormat/>
    <w:rsid w:val="004D3F2E"/>
    <w:pPr>
      <w:spacing w:before="20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qFormat/>
    <w:rsid w:val="004D3F2E"/>
    <w:pPr>
      <w:spacing w:before="20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qFormat/>
    <w:rsid w:val="004D3F2E"/>
    <w:pPr>
      <w:spacing w:before="20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qFormat/>
    <w:rsid w:val="004D3F2E"/>
    <w:pPr>
      <w:spacing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qFormat/>
    <w:rsid w:val="004D3F2E"/>
    <w:pPr>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qFormat/>
    <w:rsid w:val="004D3F2E"/>
    <w:pPr>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qFormat/>
    <w:rsid w:val="004D3F2E"/>
    <w:pPr>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0485"/>
    <w:rPr>
      <w:rFonts w:eastAsia="Times New Roman" w:cs="Times New Roman"/>
      <w:b/>
      <w:bCs/>
      <w:sz w:val="28"/>
      <w:szCs w:val="28"/>
      <w:lang w:val="en-CA"/>
    </w:rPr>
  </w:style>
  <w:style w:type="character" w:customStyle="1" w:styleId="Heading2Char">
    <w:name w:val="Heading 2 Char"/>
    <w:link w:val="Heading2"/>
    <w:uiPriority w:val="9"/>
    <w:semiHidden/>
    <w:rsid w:val="004D3F2E"/>
    <w:rPr>
      <w:rFonts w:ascii="Cambria" w:eastAsia="Times New Roman" w:hAnsi="Cambria" w:cs="Times New Roman"/>
      <w:b/>
      <w:bCs/>
      <w:sz w:val="26"/>
      <w:szCs w:val="26"/>
    </w:rPr>
  </w:style>
  <w:style w:type="character" w:customStyle="1" w:styleId="Heading3Char">
    <w:name w:val="Heading 3 Char"/>
    <w:link w:val="Heading3"/>
    <w:uiPriority w:val="9"/>
    <w:rsid w:val="004D3F2E"/>
    <w:rPr>
      <w:rFonts w:ascii="Cambria" w:eastAsia="Times New Roman" w:hAnsi="Cambria" w:cs="Times New Roman"/>
      <w:b/>
      <w:bCs/>
    </w:rPr>
  </w:style>
  <w:style w:type="character" w:customStyle="1" w:styleId="Heading4Char">
    <w:name w:val="Heading 4 Char"/>
    <w:link w:val="Heading4"/>
    <w:uiPriority w:val="9"/>
    <w:semiHidden/>
    <w:rsid w:val="004D3F2E"/>
    <w:rPr>
      <w:rFonts w:ascii="Cambria" w:eastAsia="Times New Roman" w:hAnsi="Cambria" w:cs="Times New Roman"/>
      <w:b/>
      <w:bCs/>
      <w:i/>
      <w:iCs/>
    </w:rPr>
  </w:style>
  <w:style w:type="character" w:customStyle="1" w:styleId="Heading5Char">
    <w:name w:val="Heading 5 Char"/>
    <w:link w:val="Heading5"/>
    <w:uiPriority w:val="9"/>
    <w:semiHidden/>
    <w:rsid w:val="004D3F2E"/>
    <w:rPr>
      <w:rFonts w:ascii="Cambria" w:eastAsia="Times New Roman" w:hAnsi="Cambria" w:cs="Times New Roman"/>
      <w:b/>
      <w:bCs/>
      <w:color w:val="7F7F7F"/>
    </w:rPr>
  </w:style>
  <w:style w:type="character" w:customStyle="1" w:styleId="Heading6Char">
    <w:name w:val="Heading 6 Char"/>
    <w:link w:val="Heading6"/>
    <w:uiPriority w:val="9"/>
    <w:semiHidden/>
    <w:rsid w:val="004D3F2E"/>
    <w:rPr>
      <w:rFonts w:ascii="Cambria" w:eastAsia="Times New Roman" w:hAnsi="Cambria" w:cs="Times New Roman"/>
      <w:b/>
      <w:bCs/>
      <w:i/>
      <w:iCs/>
      <w:color w:val="7F7F7F"/>
    </w:rPr>
  </w:style>
  <w:style w:type="character" w:customStyle="1" w:styleId="Heading7Char">
    <w:name w:val="Heading 7 Char"/>
    <w:link w:val="Heading7"/>
    <w:uiPriority w:val="9"/>
    <w:semiHidden/>
    <w:rsid w:val="004D3F2E"/>
    <w:rPr>
      <w:rFonts w:ascii="Cambria" w:eastAsia="Times New Roman" w:hAnsi="Cambria" w:cs="Times New Roman"/>
      <w:i/>
      <w:iCs/>
    </w:rPr>
  </w:style>
  <w:style w:type="character" w:customStyle="1" w:styleId="Heading8Char">
    <w:name w:val="Heading 8 Char"/>
    <w:link w:val="Heading8"/>
    <w:uiPriority w:val="9"/>
    <w:semiHidden/>
    <w:rsid w:val="004D3F2E"/>
    <w:rPr>
      <w:rFonts w:ascii="Cambria" w:eastAsia="Times New Roman" w:hAnsi="Cambria" w:cs="Times New Roman"/>
      <w:sz w:val="20"/>
      <w:szCs w:val="20"/>
    </w:rPr>
  </w:style>
  <w:style w:type="character" w:customStyle="1" w:styleId="Heading9Char">
    <w:name w:val="Heading 9 Char"/>
    <w:link w:val="Heading9"/>
    <w:uiPriority w:val="9"/>
    <w:semiHidden/>
    <w:rsid w:val="004D3F2E"/>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D3F2E"/>
    <w:pPr>
      <w:pBdr>
        <w:bottom w:val="single" w:sz="4" w:space="1" w:color="auto"/>
      </w:pBdr>
    </w:pPr>
    <w:rPr>
      <w:rFonts w:ascii="Cambria" w:eastAsia="Times New Roman" w:hAnsi="Cambria"/>
      <w:spacing w:val="5"/>
      <w:sz w:val="52"/>
      <w:szCs w:val="52"/>
      <w:lang w:bidi="ar-SA"/>
    </w:rPr>
  </w:style>
  <w:style w:type="character" w:customStyle="1" w:styleId="TitleChar">
    <w:name w:val="Title Char"/>
    <w:link w:val="Title"/>
    <w:uiPriority w:val="10"/>
    <w:rsid w:val="004D3F2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3F2E"/>
    <w:pPr>
      <w:spacing w:after="600"/>
    </w:pPr>
    <w:rPr>
      <w:rFonts w:ascii="Cambria" w:eastAsia="Times New Roman" w:hAnsi="Cambria"/>
      <w:i/>
      <w:iCs/>
      <w:spacing w:val="13"/>
      <w:szCs w:val="24"/>
      <w:lang w:bidi="ar-SA"/>
    </w:rPr>
  </w:style>
  <w:style w:type="character" w:customStyle="1" w:styleId="SubtitleChar">
    <w:name w:val="Subtitle Char"/>
    <w:link w:val="Subtitle"/>
    <w:uiPriority w:val="11"/>
    <w:rsid w:val="004D3F2E"/>
    <w:rPr>
      <w:rFonts w:ascii="Cambria" w:eastAsia="Times New Roman" w:hAnsi="Cambria" w:cs="Times New Roman"/>
      <w:i/>
      <w:iCs/>
      <w:spacing w:val="13"/>
      <w:sz w:val="24"/>
      <w:szCs w:val="24"/>
    </w:rPr>
  </w:style>
  <w:style w:type="character" w:styleId="Strong">
    <w:name w:val="Strong"/>
    <w:uiPriority w:val="22"/>
    <w:qFormat/>
    <w:rsid w:val="004D3F2E"/>
    <w:rPr>
      <w:b/>
      <w:bCs/>
    </w:rPr>
  </w:style>
  <w:style w:type="character" w:styleId="Emphasis">
    <w:name w:val="Emphasis"/>
    <w:uiPriority w:val="20"/>
    <w:qFormat/>
    <w:rsid w:val="004D3F2E"/>
    <w:rPr>
      <w:b/>
      <w:bCs/>
      <w:i/>
      <w:iCs/>
      <w:spacing w:val="10"/>
      <w:bdr w:val="none" w:sz="0" w:space="0" w:color="auto"/>
      <w:shd w:val="clear" w:color="auto" w:fill="auto"/>
    </w:rPr>
  </w:style>
  <w:style w:type="paragraph" w:customStyle="1" w:styleId="NoSpacing1">
    <w:name w:val="No Spacing1"/>
    <w:basedOn w:val="Normal"/>
    <w:uiPriority w:val="1"/>
    <w:qFormat/>
    <w:rsid w:val="004D3F2E"/>
  </w:style>
  <w:style w:type="paragraph" w:customStyle="1" w:styleId="ColorfulList-Accent11">
    <w:name w:val="Colorful List - Accent 11"/>
    <w:basedOn w:val="Normal"/>
    <w:uiPriority w:val="34"/>
    <w:qFormat/>
    <w:rsid w:val="004D3F2E"/>
    <w:pPr>
      <w:ind w:left="720"/>
    </w:pPr>
  </w:style>
  <w:style w:type="paragraph" w:customStyle="1" w:styleId="ColorfulGrid-Accent11">
    <w:name w:val="Colorful Grid - Accent 11"/>
    <w:basedOn w:val="Normal"/>
    <w:next w:val="Normal"/>
    <w:link w:val="ColorfulGrid-Accent1Char"/>
    <w:uiPriority w:val="29"/>
    <w:qFormat/>
    <w:rsid w:val="004D3F2E"/>
    <w:pPr>
      <w:spacing w:before="200"/>
      <w:ind w:left="360" w:right="360"/>
    </w:pPr>
    <w:rPr>
      <w:i/>
      <w:iCs/>
      <w:sz w:val="20"/>
      <w:szCs w:val="20"/>
      <w:lang w:bidi="ar-SA"/>
    </w:rPr>
  </w:style>
  <w:style w:type="character" w:customStyle="1" w:styleId="ColorfulGrid-Accent1Char">
    <w:name w:val="Colorful Grid - Accent 1 Char"/>
    <w:link w:val="ColorfulGrid-Accent11"/>
    <w:uiPriority w:val="29"/>
    <w:rsid w:val="004D3F2E"/>
    <w:rPr>
      <w:i/>
      <w:iCs/>
    </w:rPr>
  </w:style>
  <w:style w:type="paragraph" w:customStyle="1" w:styleId="LightShading-Accent21">
    <w:name w:val="Light Shading - Accent 21"/>
    <w:basedOn w:val="Normal"/>
    <w:next w:val="Normal"/>
    <w:link w:val="LightShading-Accent2Char"/>
    <w:uiPriority w:val="30"/>
    <w:qFormat/>
    <w:rsid w:val="004D3F2E"/>
    <w:pPr>
      <w:pBdr>
        <w:bottom w:val="single" w:sz="4" w:space="1" w:color="auto"/>
      </w:pBdr>
      <w:spacing w:before="200" w:after="280"/>
      <w:ind w:left="1008" w:right="1152"/>
      <w:jc w:val="both"/>
    </w:pPr>
    <w:rPr>
      <w:b/>
      <w:bCs/>
      <w:i/>
      <w:iCs/>
      <w:sz w:val="20"/>
      <w:szCs w:val="20"/>
      <w:lang w:bidi="ar-SA"/>
    </w:rPr>
  </w:style>
  <w:style w:type="character" w:customStyle="1" w:styleId="LightShading-Accent2Char">
    <w:name w:val="Light Shading - Accent 2 Char"/>
    <w:link w:val="LightShading-Accent21"/>
    <w:uiPriority w:val="30"/>
    <w:rsid w:val="004D3F2E"/>
    <w:rPr>
      <w:b/>
      <w:bCs/>
      <w:i/>
      <w:iCs/>
    </w:rPr>
  </w:style>
  <w:style w:type="character" w:customStyle="1" w:styleId="SubtleEmphasis1">
    <w:name w:val="Subtle Emphasis1"/>
    <w:uiPriority w:val="19"/>
    <w:qFormat/>
    <w:rsid w:val="004D3F2E"/>
    <w:rPr>
      <w:i/>
      <w:iCs/>
    </w:rPr>
  </w:style>
  <w:style w:type="character" w:customStyle="1" w:styleId="IntenseEmphasis1">
    <w:name w:val="Intense Emphasis1"/>
    <w:uiPriority w:val="21"/>
    <w:qFormat/>
    <w:rsid w:val="004D3F2E"/>
    <w:rPr>
      <w:b/>
      <w:bCs/>
    </w:rPr>
  </w:style>
  <w:style w:type="character" w:customStyle="1" w:styleId="SubtleReference1">
    <w:name w:val="Subtle Reference1"/>
    <w:uiPriority w:val="31"/>
    <w:qFormat/>
    <w:rsid w:val="004D3F2E"/>
    <w:rPr>
      <w:smallCaps/>
    </w:rPr>
  </w:style>
  <w:style w:type="character" w:customStyle="1" w:styleId="IntenseReference1">
    <w:name w:val="Intense Reference1"/>
    <w:uiPriority w:val="32"/>
    <w:qFormat/>
    <w:rsid w:val="004D3F2E"/>
    <w:rPr>
      <w:smallCaps/>
      <w:spacing w:val="5"/>
      <w:u w:val="single"/>
    </w:rPr>
  </w:style>
  <w:style w:type="character" w:customStyle="1" w:styleId="BookTitle1">
    <w:name w:val="Book Title1"/>
    <w:uiPriority w:val="33"/>
    <w:qFormat/>
    <w:rsid w:val="004D3F2E"/>
    <w:rPr>
      <w:i/>
      <w:iCs/>
      <w:smallCaps/>
      <w:spacing w:val="5"/>
    </w:rPr>
  </w:style>
  <w:style w:type="paragraph" w:customStyle="1" w:styleId="TOCHeading1">
    <w:name w:val="TOC Heading1"/>
    <w:basedOn w:val="Heading1"/>
    <w:next w:val="Normal"/>
    <w:uiPriority w:val="39"/>
    <w:semiHidden/>
    <w:unhideWhenUsed/>
    <w:qFormat/>
    <w:rsid w:val="004D3F2E"/>
    <w:pPr>
      <w:outlineLvl w:val="9"/>
    </w:pPr>
  </w:style>
  <w:style w:type="paragraph" w:styleId="EndnoteText">
    <w:name w:val="endnote text"/>
    <w:basedOn w:val="Normal"/>
    <w:link w:val="EndnoteTextChar"/>
    <w:uiPriority w:val="99"/>
    <w:unhideWhenUsed/>
    <w:rsid w:val="00B62716"/>
    <w:rPr>
      <w:sz w:val="20"/>
      <w:szCs w:val="20"/>
    </w:rPr>
  </w:style>
  <w:style w:type="character" w:customStyle="1" w:styleId="EndnoteTextChar">
    <w:name w:val="Endnote Text Char"/>
    <w:link w:val="EndnoteText"/>
    <w:uiPriority w:val="99"/>
    <w:rsid w:val="00B62716"/>
    <w:rPr>
      <w:lang w:val="en-CA" w:bidi="en-US"/>
    </w:rPr>
  </w:style>
  <w:style w:type="character" w:styleId="EndnoteReference">
    <w:name w:val="endnote reference"/>
    <w:uiPriority w:val="99"/>
    <w:semiHidden/>
    <w:unhideWhenUsed/>
    <w:rsid w:val="00B62716"/>
    <w:rPr>
      <w:vertAlign w:val="superscript"/>
    </w:rPr>
  </w:style>
  <w:style w:type="paragraph" w:styleId="Header">
    <w:name w:val="header"/>
    <w:basedOn w:val="Normal"/>
    <w:link w:val="HeaderChar"/>
    <w:uiPriority w:val="99"/>
    <w:unhideWhenUsed/>
    <w:rsid w:val="00A4352D"/>
    <w:pPr>
      <w:tabs>
        <w:tab w:val="center" w:pos="4680"/>
        <w:tab w:val="right" w:pos="9360"/>
      </w:tabs>
    </w:pPr>
  </w:style>
  <w:style w:type="character" w:customStyle="1" w:styleId="HeaderChar">
    <w:name w:val="Header Char"/>
    <w:link w:val="Header"/>
    <w:uiPriority w:val="99"/>
    <w:rsid w:val="00A4352D"/>
    <w:rPr>
      <w:sz w:val="24"/>
      <w:szCs w:val="22"/>
      <w:lang w:val="en-CA" w:bidi="en-US"/>
    </w:rPr>
  </w:style>
  <w:style w:type="paragraph" w:styleId="Footer">
    <w:name w:val="footer"/>
    <w:basedOn w:val="Normal"/>
    <w:link w:val="FooterChar"/>
    <w:uiPriority w:val="99"/>
    <w:unhideWhenUsed/>
    <w:rsid w:val="00A4352D"/>
    <w:pPr>
      <w:tabs>
        <w:tab w:val="center" w:pos="4680"/>
        <w:tab w:val="right" w:pos="9360"/>
      </w:tabs>
    </w:pPr>
  </w:style>
  <w:style w:type="character" w:customStyle="1" w:styleId="FooterChar">
    <w:name w:val="Footer Char"/>
    <w:link w:val="Footer"/>
    <w:uiPriority w:val="99"/>
    <w:rsid w:val="00A4352D"/>
    <w:rPr>
      <w:sz w:val="24"/>
      <w:szCs w:val="22"/>
      <w:lang w:val="en-CA" w:bidi="en-US"/>
    </w:rPr>
  </w:style>
  <w:style w:type="paragraph" w:styleId="BalloonText">
    <w:name w:val="Balloon Text"/>
    <w:basedOn w:val="Normal"/>
    <w:link w:val="BalloonTextChar"/>
    <w:uiPriority w:val="99"/>
    <w:semiHidden/>
    <w:unhideWhenUsed/>
    <w:rsid w:val="00571887"/>
    <w:rPr>
      <w:rFonts w:ascii="Lucida Grande" w:hAnsi="Lucida Grande" w:cs="Lucida Grande"/>
      <w:sz w:val="18"/>
      <w:szCs w:val="18"/>
    </w:rPr>
  </w:style>
  <w:style w:type="character" w:customStyle="1" w:styleId="BalloonTextChar">
    <w:name w:val="Balloon Text Char"/>
    <w:link w:val="BalloonText"/>
    <w:uiPriority w:val="99"/>
    <w:semiHidden/>
    <w:rsid w:val="00571887"/>
    <w:rPr>
      <w:rFonts w:ascii="Lucida Grande" w:hAnsi="Lucida Grande" w:cs="Lucida Grande"/>
      <w:sz w:val="18"/>
      <w:szCs w:val="18"/>
      <w:lang w:bidi="en-US"/>
    </w:rPr>
  </w:style>
  <w:style w:type="character" w:styleId="CommentReference">
    <w:name w:val="annotation reference"/>
    <w:uiPriority w:val="99"/>
    <w:semiHidden/>
    <w:unhideWhenUsed/>
    <w:rsid w:val="00B2402E"/>
    <w:rPr>
      <w:sz w:val="18"/>
      <w:szCs w:val="18"/>
    </w:rPr>
  </w:style>
  <w:style w:type="paragraph" w:styleId="CommentText">
    <w:name w:val="annotation text"/>
    <w:basedOn w:val="Normal"/>
    <w:link w:val="CommentTextChar"/>
    <w:uiPriority w:val="99"/>
    <w:semiHidden/>
    <w:unhideWhenUsed/>
    <w:rsid w:val="00B2402E"/>
    <w:rPr>
      <w:szCs w:val="24"/>
    </w:rPr>
  </w:style>
  <w:style w:type="character" w:customStyle="1" w:styleId="CommentTextChar">
    <w:name w:val="Comment Text Char"/>
    <w:link w:val="CommentText"/>
    <w:uiPriority w:val="99"/>
    <w:semiHidden/>
    <w:rsid w:val="00B2402E"/>
    <w:rPr>
      <w:sz w:val="24"/>
      <w:szCs w:val="24"/>
      <w:lang w:bidi="en-US"/>
    </w:rPr>
  </w:style>
  <w:style w:type="paragraph" w:styleId="CommentSubject">
    <w:name w:val="annotation subject"/>
    <w:basedOn w:val="CommentText"/>
    <w:next w:val="CommentText"/>
    <w:link w:val="CommentSubjectChar"/>
    <w:uiPriority w:val="99"/>
    <w:semiHidden/>
    <w:unhideWhenUsed/>
    <w:rsid w:val="00B2402E"/>
    <w:rPr>
      <w:b/>
      <w:bCs/>
    </w:rPr>
  </w:style>
  <w:style w:type="character" w:customStyle="1" w:styleId="CommentSubjectChar">
    <w:name w:val="Comment Subject Char"/>
    <w:link w:val="CommentSubject"/>
    <w:uiPriority w:val="99"/>
    <w:semiHidden/>
    <w:rsid w:val="00B2402E"/>
    <w:rPr>
      <w:b/>
      <w:bCs/>
      <w:sz w:val="24"/>
      <w:szCs w:val="24"/>
      <w:lang w:bidi="en-US"/>
    </w:rPr>
  </w:style>
  <w:style w:type="paragraph" w:styleId="FootnoteText">
    <w:name w:val="footnote text"/>
    <w:basedOn w:val="Normal"/>
    <w:link w:val="FootnoteTextChar"/>
    <w:uiPriority w:val="99"/>
    <w:unhideWhenUsed/>
    <w:rsid w:val="00AD51CD"/>
    <w:rPr>
      <w:szCs w:val="24"/>
    </w:rPr>
  </w:style>
  <w:style w:type="character" w:customStyle="1" w:styleId="FootnoteTextChar">
    <w:name w:val="Footnote Text Char"/>
    <w:link w:val="FootnoteText"/>
    <w:uiPriority w:val="99"/>
    <w:rsid w:val="00AD51CD"/>
    <w:rPr>
      <w:sz w:val="24"/>
      <w:szCs w:val="24"/>
      <w:lang w:bidi="en-US"/>
    </w:rPr>
  </w:style>
  <w:style w:type="character" w:styleId="FootnoteReference">
    <w:name w:val="footnote reference"/>
    <w:uiPriority w:val="99"/>
    <w:unhideWhenUsed/>
    <w:rsid w:val="00AD51CD"/>
    <w:rPr>
      <w:vertAlign w:val="superscript"/>
    </w:rPr>
  </w:style>
  <w:style w:type="paragraph" w:customStyle="1" w:styleId="MediumList2-Accent21">
    <w:name w:val="Medium List 2 - Accent 21"/>
    <w:hidden/>
    <w:uiPriority w:val="71"/>
    <w:rsid w:val="00E305E3"/>
    <w:rPr>
      <w:sz w:val="24"/>
      <w:szCs w:val="22"/>
      <w:lang w:val="en-CA" w:bidi="en-US"/>
    </w:rPr>
  </w:style>
  <w:style w:type="paragraph" w:customStyle="1" w:styleId="ColorfulList-Accent12">
    <w:name w:val="Colorful List - Accent 12"/>
    <w:basedOn w:val="Normal"/>
    <w:uiPriority w:val="34"/>
    <w:qFormat/>
    <w:rsid w:val="005D446A"/>
    <w:pPr>
      <w:ind w:left="720"/>
    </w:pPr>
  </w:style>
  <w:style w:type="paragraph" w:styleId="BodyText">
    <w:name w:val="Body Text"/>
    <w:basedOn w:val="Normal"/>
    <w:link w:val="BodyTextChar"/>
    <w:rsid w:val="005D446A"/>
    <w:pPr>
      <w:contextualSpacing w:val="0"/>
    </w:pPr>
    <w:rPr>
      <w:rFonts w:ascii="Times New Roman" w:eastAsia="Times New Roman" w:hAnsi="Times New Roman"/>
      <w:b/>
      <w:bCs/>
      <w:szCs w:val="24"/>
      <w:lang w:bidi="ar-SA"/>
    </w:rPr>
  </w:style>
  <w:style w:type="character" w:customStyle="1" w:styleId="BodyTextChar">
    <w:name w:val="Body Text Char"/>
    <w:link w:val="BodyText"/>
    <w:rsid w:val="005D446A"/>
    <w:rPr>
      <w:rFonts w:ascii="Times New Roman" w:eastAsia="Times New Roman" w:hAnsi="Times New Roman"/>
      <w:b/>
      <w:bCs/>
      <w:sz w:val="24"/>
      <w:szCs w:val="24"/>
    </w:rPr>
  </w:style>
  <w:style w:type="paragraph" w:styleId="BodyTextIndent3">
    <w:name w:val="Body Text Indent 3"/>
    <w:basedOn w:val="Normal"/>
    <w:link w:val="BodyTextIndent3Char"/>
    <w:uiPriority w:val="99"/>
    <w:unhideWhenUsed/>
    <w:rsid w:val="005D446A"/>
    <w:pPr>
      <w:spacing w:after="120"/>
      <w:ind w:left="360"/>
    </w:pPr>
    <w:rPr>
      <w:sz w:val="16"/>
      <w:szCs w:val="16"/>
    </w:rPr>
  </w:style>
  <w:style w:type="character" w:customStyle="1" w:styleId="BodyTextIndent3Char">
    <w:name w:val="Body Text Indent 3 Char"/>
    <w:link w:val="BodyTextIndent3"/>
    <w:uiPriority w:val="99"/>
    <w:rsid w:val="005D446A"/>
    <w:rPr>
      <w:sz w:val="16"/>
      <w:szCs w:val="16"/>
      <w:lang w:val="en-CA"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F4AC-4E7A-4F06-9E51-8BA285E4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Lawrie</dc:creator>
  <cp:lastModifiedBy>Philippe Patry</cp:lastModifiedBy>
  <cp:revision>2</cp:revision>
  <cp:lastPrinted>2015-12-09T14:00:00Z</cp:lastPrinted>
  <dcterms:created xsi:type="dcterms:W3CDTF">2016-05-10T19:45:00Z</dcterms:created>
  <dcterms:modified xsi:type="dcterms:W3CDTF">2016-05-10T19:45:00Z</dcterms:modified>
</cp:coreProperties>
</file>