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56A1" w14:textId="7F796317" w:rsidR="006F7C02" w:rsidRDefault="0005376D" w:rsidP="006F7C02">
      <w:pPr>
        <w:pStyle w:val="Cover1"/>
        <w:rPr>
          <w:b w:val="0"/>
          <w:smallCaps w:val="0"/>
          <w:color w:val="49545A"/>
          <w:sz w:val="56"/>
          <w:szCs w:val="56"/>
        </w:rPr>
      </w:pPr>
      <w:bookmarkStart w:id="0" w:name="_Toc310346739"/>
      <w:bookmarkStart w:id="1" w:name="_Toc315104924"/>
      <w:r>
        <w:rPr>
          <w:noProof/>
          <w:lang w:val="en-US"/>
        </w:rPr>
        <w:drawing>
          <wp:anchor distT="0" distB="0" distL="114300" distR="114300" simplePos="0" relativeHeight="251658257" behindDoc="1" locked="0" layoutInCell="1" allowOverlap="1" wp14:anchorId="24A58CC7" wp14:editId="0296C707">
            <wp:simplePos x="0" y="0"/>
            <wp:positionH relativeFrom="column">
              <wp:posOffset>4114800</wp:posOffset>
            </wp:positionH>
            <wp:positionV relativeFrom="paragraph">
              <wp:posOffset>0</wp:posOffset>
            </wp:positionV>
            <wp:extent cx="2073275" cy="902970"/>
            <wp:effectExtent l="0" t="0" r="9525" b="11430"/>
            <wp:wrapTight wrapText="bothSides">
              <wp:wrapPolygon edited="0">
                <wp:start x="0" y="0"/>
                <wp:lineTo x="0" y="21266"/>
                <wp:lineTo x="21435" y="21266"/>
                <wp:lineTo x="21435" y="0"/>
                <wp:lineTo x="0" y="0"/>
              </wp:wrapPolygon>
            </wp:wrapTight>
            <wp:docPr id="1" name="Picture 1" descr="Logo for the National Coaching Certification Program" title="NC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CP CMYK STACKED E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3275" cy="902970"/>
                    </a:xfrm>
                    <a:prstGeom prst="rect">
                      <a:avLst/>
                    </a:prstGeom>
                  </pic:spPr>
                </pic:pic>
              </a:graphicData>
            </a:graphic>
            <wp14:sizeRelH relativeFrom="margin">
              <wp14:pctWidth>0</wp14:pctWidth>
            </wp14:sizeRelH>
            <wp14:sizeRelV relativeFrom="margin">
              <wp14:pctHeight>0</wp14:pctHeight>
            </wp14:sizeRelV>
          </wp:anchor>
        </w:drawing>
      </w:r>
      <w:r w:rsidR="006F7C02">
        <w:rPr>
          <w:noProof/>
          <w:lang w:val="en-US"/>
        </w:rPr>
        <w:drawing>
          <wp:anchor distT="0" distB="0" distL="114300" distR="114300" simplePos="0" relativeHeight="251658258" behindDoc="0" locked="0" layoutInCell="1" allowOverlap="1" wp14:anchorId="279C572C" wp14:editId="3ABB39C4">
            <wp:simplePos x="0" y="0"/>
            <wp:positionH relativeFrom="margin">
              <wp:posOffset>-421005</wp:posOffset>
            </wp:positionH>
            <wp:positionV relativeFrom="margin">
              <wp:posOffset>-638977</wp:posOffset>
            </wp:positionV>
            <wp:extent cx="2545080" cy="9610725"/>
            <wp:effectExtent l="0" t="0" r="0" b="3175"/>
            <wp:wrapSquare wrapText="bothSides"/>
            <wp:docPr id="6" name="Picture 1" descr="FLAM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S.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5080" cy="9610725"/>
                    </a:xfrm>
                    <a:prstGeom prst="rect">
                      <a:avLst/>
                    </a:prstGeom>
                    <a:noFill/>
                  </pic:spPr>
                </pic:pic>
              </a:graphicData>
            </a:graphic>
          </wp:anchor>
        </w:drawing>
      </w:r>
    </w:p>
    <w:p w14:paraId="3C53425B" w14:textId="3A0C312F" w:rsidR="006F7C02" w:rsidRDefault="006F7C02" w:rsidP="006F7C02">
      <w:pPr>
        <w:pStyle w:val="Cover1"/>
        <w:rPr>
          <w:b w:val="0"/>
          <w:smallCaps w:val="0"/>
          <w:color w:val="49545A"/>
          <w:sz w:val="56"/>
          <w:szCs w:val="56"/>
        </w:rPr>
      </w:pPr>
    </w:p>
    <w:p w14:paraId="4C824B45" w14:textId="04D877D2" w:rsidR="006F7C02" w:rsidRDefault="006F7C02" w:rsidP="006F7C02">
      <w:pPr>
        <w:pStyle w:val="Cover1"/>
        <w:rPr>
          <w:b w:val="0"/>
          <w:smallCaps w:val="0"/>
          <w:color w:val="49545A"/>
          <w:sz w:val="56"/>
          <w:szCs w:val="56"/>
        </w:rPr>
      </w:pPr>
    </w:p>
    <w:p w14:paraId="3CEFD2D1" w14:textId="7B01F0B5" w:rsidR="006F7C02" w:rsidRDefault="006F7C02" w:rsidP="006F7C02">
      <w:pPr>
        <w:pStyle w:val="Cover1"/>
        <w:rPr>
          <w:b w:val="0"/>
          <w:smallCaps w:val="0"/>
          <w:color w:val="49545A"/>
          <w:sz w:val="56"/>
          <w:szCs w:val="56"/>
        </w:rPr>
      </w:pPr>
    </w:p>
    <w:p w14:paraId="7AB2FF0B" w14:textId="77777777" w:rsidR="006F7C02" w:rsidRDefault="006F7C02" w:rsidP="006F7C02">
      <w:pPr>
        <w:pStyle w:val="Cover1"/>
        <w:ind w:left="0"/>
        <w:rPr>
          <w:b w:val="0"/>
          <w:smallCaps w:val="0"/>
          <w:color w:val="49545A"/>
          <w:sz w:val="56"/>
          <w:szCs w:val="56"/>
        </w:rPr>
      </w:pPr>
    </w:p>
    <w:p w14:paraId="0ABB2329" w14:textId="77777777" w:rsidR="006F7C02" w:rsidRDefault="006F7C02" w:rsidP="006F7C02">
      <w:pPr>
        <w:pStyle w:val="Cover1"/>
        <w:ind w:left="4253"/>
        <w:rPr>
          <w:b w:val="0"/>
          <w:smallCaps w:val="0"/>
          <w:color w:val="49545A"/>
          <w:sz w:val="56"/>
          <w:szCs w:val="56"/>
        </w:rPr>
      </w:pPr>
      <w:r w:rsidRPr="004263DF">
        <w:rPr>
          <w:b w:val="0"/>
          <w:smallCaps w:val="0"/>
          <w:color w:val="49545A"/>
          <w:sz w:val="56"/>
          <w:szCs w:val="56"/>
        </w:rPr>
        <w:t>NCCP</w:t>
      </w:r>
      <w:bookmarkStart w:id="2" w:name="page1"/>
      <w:bookmarkEnd w:id="2"/>
      <w:r w:rsidRPr="004263DF">
        <w:rPr>
          <w:b w:val="0"/>
          <w:smallCaps w:val="0"/>
          <w:color w:val="49545A"/>
          <w:sz w:val="56"/>
          <w:szCs w:val="56"/>
        </w:rPr>
        <w:t xml:space="preserve"> </w:t>
      </w:r>
      <w:bookmarkEnd w:id="0"/>
      <w:bookmarkEnd w:id="1"/>
    </w:p>
    <w:p w14:paraId="2FE43B9E" w14:textId="3421AB73" w:rsidR="006F7C02" w:rsidRDefault="006F7C02" w:rsidP="006F7C02">
      <w:pPr>
        <w:pStyle w:val="Cover1"/>
        <w:ind w:left="4253"/>
        <w:rPr>
          <w:b w:val="0"/>
          <w:smallCaps w:val="0"/>
          <w:color w:val="49545A"/>
          <w:sz w:val="56"/>
          <w:szCs w:val="56"/>
        </w:rPr>
      </w:pPr>
      <w:r>
        <w:rPr>
          <w:b w:val="0"/>
          <w:smallCaps w:val="0"/>
          <w:color w:val="49545A"/>
          <w:sz w:val="56"/>
          <w:szCs w:val="56"/>
        </w:rPr>
        <w:t>Return to In-person</w:t>
      </w:r>
    </w:p>
    <w:p w14:paraId="68597334" w14:textId="6E7AFBC8" w:rsidR="006F7C02" w:rsidRPr="004263DF" w:rsidRDefault="006F7C02" w:rsidP="006F7C02">
      <w:pPr>
        <w:pStyle w:val="Cover1"/>
        <w:ind w:left="4253"/>
        <w:rPr>
          <w:b w:val="0"/>
          <w:caps/>
          <w:smallCaps w:val="0"/>
          <w:color w:val="49545A"/>
          <w:sz w:val="56"/>
          <w:szCs w:val="56"/>
        </w:rPr>
      </w:pPr>
      <w:r w:rsidRPr="004263DF">
        <w:rPr>
          <w:b w:val="0"/>
          <w:smallCaps w:val="0"/>
          <w:noProof/>
          <w:color w:val="49545A"/>
          <w:sz w:val="56"/>
          <w:szCs w:val="56"/>
          <w:lang w:val="en-US"/>
        </w:rPr>
        <mc:AlternateContent>
          <mc:Choice Requires="wps">
            <w:drawing>
              <wp:anchor distT="0" distB="0" distL="114300" distR="114300" simplePos="0" relativeHeight="251658256" behindDoc="0" locked="0" layoutInCell="1" allowOverlap="1" wp14:anchorId="4AA57A0A" wp14:editId="4E66DAD7">
                <wp:simplePos x="0" y="0"/>
                <wp:positionH relativeFrom="column">
                  <wp:posOffset>2715717</wp:posOffset>
                </wp:positionH>
                <wp:positionV relativeFrom="paragraph">
                  <wp:posOffset>759931</wp:posOffset>
                </wp:positionV>
                <wp:extent cx="3481331"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3481331"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0D15C5" id="Straight Connector 5" o:spid="_x0000_s1026" style="position:absolute;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85pt,59.85pt" to="487.9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" strokecolor="black [3213]" strokeweight="1.5pt">
                <v:stroke dashstyle="1 1" joinstyle="miter"/>
              </v:line>
            </w:pict>
          </mc:Fallback>
        </mc:AlternateContent>
      </w:r>
      <w:r>
        <w:rPr>
          <w:b w:val="0"/>
          <w:smallCaps w:val="0"/>
          <w:color w:val="49545A"/>
          <w:sz w:val="56"/>
          <w:szCs w:val="56"/>
        </w:rPr>
        <w:t>Learning Guidelines</w:t>
      </w:r>
      <w:r w:rsidRPr="004263DF">
        <w:rPr>
          <w:b w:val="0"/>
          <w:caps/>
          <w:smallCaps w:val="0"/>
          <w:color w:val="49545A"/>
          <w:sz w:val="56"/>
          <w:szCs w:val="56"/>
        </w:rPr>
        <w:br/>
      </w:r>
      <w:r w:rsidRPr="004263DF">
        <w:rPr>
          <w:b w:val="0"/>
          <w:caps/>
          <w:smallCaps w:val="0"/>
          <w:color w:val="49545A"/>
          <w:sz w:val="56"/>
          <w:szCs w:val="56"/>
        </w:rPr>
        <w:br/>
      </w:r>
    </w:p>
    <w:p w14:paraId="257A6E3F" w14:textId="0A7A83C0" w:rsidR="0095266F" w:rsidRPr="0095266F" w:rsidRDefault="0095266F" w:rsidP="0095266F">
      <w:pPr>
        <w:rPr>
          <w:rFonts w:ascii="Arial" w:hAnsi="Arial" w:cs="Arial"/>
          <w:b/>
          <w:bCs/>
          <w:sz w:val="28"/>
          <w:szCs w:val="28"/>
          <w:lang w:val="en-US"/>
        </w:rPr>
      </w:pPr>
    </w:p>
    <w:p w14:paraId="64E42A2C" w14:textId="4D6D0119" w:rsidR="0095266F" w:rsidRPr="0095266F" w:rsidRDefault="0095266F" w:rsidP="0095266F">
      <w:pPr>
        <w:rPr>
          <w:rFonts w:ascii="Arial" w:hAnsi="Arial" w:cs="Arial"/>
          <w:b/>
          <w:bCs/>
          <w:sz w:val="28"/>
          <w:szCs w:val="28"/>
          <w:lang w:val="en-US"/>
        </w:rPr>
      </w:pPr>
    </w:p>
    <w:p w14:paraId="2032B82C" w14:textId="54BD5904" w:rsidR="0095266F" w:rsidRPr="0095266F" w:rsidRDefault="0095266F" w:rsidP="0095266F">
      <w:pPr>
        <w:rPr>
          <w:rFonts w:ascii="Arial" w:hAnsi="Arial" w:cs="Arial"/>
          <w:b/>
          <w:bCs/>
          <w:sz w:val="28"/>
          <w:szCs w:val="28"/>
          <w:lang w:val="en-US"/>
        </w:rPr>
      </w:pPr>
    </w:p>
    <w:p w14:paraId="54D02FD3" w14:textId="2873C973" w:rsidR="0095266F" w:rsidRPr="0095266F" w:rsidRDefault="0005376D" w:rsidP="0095266F">
      <w:pPr>
        <w:rPr>
          <w:rFonts w:ascii="Arial" w:hAnsi="Arial" w:cs="Arial"/>
          <w:b/>
          <w:bCs/>
          <w:sz w:val="28"/>
          <w:szCs w:val="28"/>
          <w:lang w:val="en-US"/>
        </w:rPr>
      </w:pPr>
      <w:r w:rsidRPr="004263DF">
        <w:rPr>
          <w:rFonts w:eastAsia="Calibri" w:cs="Arial"/>
          <w:b/>
          <w:noProof/>
          <w:color w:val="ED1B24"/>
          <w:w w:val="136"/>
          <w:sz w:val="64"/>
          <w:lang w:val="en-US"/>
        </w:rPr>
        <w:drawing>
          <wp:anchor distT="0" distB="0" distL="114300" distR="114300" simplePos="0" relativeHeight="251658259" behindDoc="1" locked="0" layoutInCell="1" allowOverlap="1" wp14:anchorId="1F019DA0" wp14:editId="2BFC69E8">
            <wp:simplePos x="0" y="0"/>
            <wp:positionH relativeFrom="column">
              <wp:posOffset>1876425</wp:posOffset>
            </wp:positionH>
            <wp:positionV relativeFrom="paragraph">
              <wp:posOffset>144780</wp:posOffset>
            </wp:positionV>
            <wp:extent cx="1999615" cy="1381125"/>
            <wp:effectExtent l="0" t="0" r="6985" b="0"/>
            <wp:wrapTight wrapText="bothSides">
              <wp:wrapPolygon edited="0">
                <wp:start x="0" y="0"/>
                <wp:lineTo x="0" y="21054"/>
                <wp:lineTo x="21401" y="21054"/>
                <wp:lineTo x="21401" y="0"/>
                <wp:lineTo x="0" y="0"/>
              </wp:wrapPolygon>
            </wp:wrapTight>
            <wp:docPr id="68783" name="Picture 68783" descr="English logo for the Coaching Association of Canada" title="C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83" name="new-vertical-bilingua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9615" cy="1381125"/>
                    </a:xfrm>
                    <a:prstGeom prst="rect">
                      <a:avLst/>
                    </a:prstGeom>
                  </pic:spPr>
                </pic:pic>
              </a:graphicData>
            </a:graphic>
            <wp14:sizeRelH relativeFrom="page">
              <wp14:pctWidth>0</wp14:pctWidth>
            </wp14:sizeRelH>
            <wp14:sizeRelV relativeFrom="page">
              <wp14:pctHeight>0</wp14:pctHeight>
            </wp14:sizeRelV>
          </wp:anchor>
        </w:drawing>
      </w:r>
    </w:p>
    <w:p w14:paraId="51C78233" w14:textId="5AEF4696" w:rsidR="0095266F" w:rsidRPr="0095266F" w:rsidRDefault="0095266F" w:rsidP="0095266F">
      <w:pPr>
        <w:rPr>
          <w:rFonts w:ascii="Arial" w:hAnsi="Arial" w:cs="Arial"/>
          <w:b/>
          <w:bCs/>
          <w:sz w:val="28"/>
          <w:szCs w:val="28"/>
          <w:lang w:val="en-US"/>
        </w:rPr>
      </w:pPr>
    </w:p>
    <w:p w14:paraId="6DDAC27B" w14:textId="61BBD4E1" w:rsidR="0095266F" w:rsidRPr="0095266F" w:rsidRDefault="0095266F" w:rsidP="0095266F">
      <w:pPr>
        <w:rPr>
          <w:rFonts w:ascii="Arial" w:hAnsi="Arial" w:cs="Arial"/>
          <w:b/>
          <w:bCs/>
          <w:sz w:val="28"/>
          <w:szCs w:val="28"/>
          <w:lang w:val="en-US"/>
        </w:rPr>
      </w:pPr>
    </w:p>
    <w:p w14:paraId="7C63CE5C" w14:textId="28885B1D" w:rsidR="0095266F" w:rsidRPr="0095266F" w:rsidRDefault="0095266F" w:rsidP="0095266F">
      <w:pPr>
        <w:rPr>
          <w:rFonts w:ascii="Arial" w:hAnsi="Arial" w:cs="Arial"/>
          <w:b/>
          <w:bCs/>
          <w:sz w:val="28"/>
          <w:szCs w:val="28"/>
          <w:lang w:val="en-US"/>
        </w:rPr>
      </w:pPr>
    </w:p>
    <w:p w14:paraId="1BF08BFF" w14:textId="2E143DFC" w:rsidR="0095266F" w:rsidRPr="0095266F" w:rsidRDefault="0095266F" w:rsidP="0095266F">
      <w:pPr>
        <w:rPr>
          <w:rFonts w:ascii="Arial" w:hAnsi="Arial" w:cs="Arial"/>
          <w:b/>
          <w:bCs/>
          <w:sz w:val="28"/>
          <w:szCs w:val="28"/>
          <w:lang w:val="en-US"/>
        </w:rPr>
      </w:pPr>
    </w:p>
    <w:p w14:paraId="5819D2B6" w14:textId="72F3CA36" w:rsidR="000F170C" w:rsidRPr="006F7C02" w:rsidRDefault="00F23BE8" w:rsidP="006F7C02">
      <w:pPr>
        <w:rPr>
          <w:b/>
          <w:bCs/>
          <w:sz w:val="28"/>
          <w:szCs w:val="28"/>
        </w:rPr>
      </w:pPr>
      <w:r w:rsidRPr="00BA2914">
        <w:rPr>
          <w:noProof/>
          <w:lang w:val="en-US"/>
        </w:rPr>
        <w:drawing>
          <wp:inline distT="0" distB="0" distL="0" distR="0" wp14:anchorId="023CF75C" wp14:editId="78E3DF43">
            <wp:extent cx="6344816" cy="819625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61" t="1117" r="1280" b="1035"/>
                    <a:stretch/>
                  </pic:blipFill>
                  <pic:spPr bwMode="auto">
                    <a:xfrm>
                      <a:off x="0" y="0"/>
                      <a:ext cx="6349259" cy="8201994"/>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Start w:id="3" w:name="_Toc21674152"/>
    </w:p>
    <w:p w14:paraId="433ED638" w14:textId="3801BC8D" w:rsidR="00235F83" w:rsidRPr="00C92BFC" w:rsidRDefault="00235F83" w:rsidP="000F170C">
      <w:pPr>
        <w:pStyle w:val="Heading1"/>
        <w:spacing w:before="120" w:after="0"/>
      </w:pPr>
      <w:bookmarkStart w:id="4" w:name="_Toc46902857"/>
      <w:r w:rsidRPr="00C92BFC">
        <w:t>Acknowledgements</w:t>
      </w:r>
      <w:bookmarkEnd w:id="3"/>
      <w:bookmarkEnd w:id="4"/>
    </w:p>
    <w:p w14:paraId="5CACFC1B" w14:textId="77777777" w:rsidR="00235F83" w:rsidRDefault="00235F83" w:rsidP="00235F83">
      <w:pPr>
        <w:rPr>
          <w:rFonts w:ascii="Arial" w:hAnsi="Arial" w:cs="Arial"/>
        </w:rPr>
      </w:pPr>
      <w:bookmarkStart w:id="5" w:name="_stro2w9rnezg" w:colFirst="0" w:colLast="0"/>
      <w:bookmarkStart w:id="6" w:name="_ffw1d7t9fusq" w:colFirst="0" w:colLast="0"/>
      <w:bookmarkEnd w:id="5"/>
      <w:bookmarkEnd w:id="6"/>
    </w:p>
    <w:p w14:paraId="735088DF" w14:textId="45F8F9B6" w:rsidR="00235F83" w:rsidRPr="00C42AA3" w:rsidRDefault="00235F83" w:rsidP="00235F83">
      <w:pPr>
        <w:spacing w:after="80"/>
        <w:rPr>
          <w:rFonts w:ascii="Arial" w:hAnsi="Arial"/>
          <w:b/>
        </w:rPr>
      </w:pPr>
      <w:r w:rsidRPr="00C42AA3">
        <w:rPr>
          <w:rFonts w:ascii="Arial" w:hAnsi="Arial"/>
          <w:b/>
        </w:rPr>
        <w:t>Contributors</w:t>
      </w:r>
      <w:r>
        <w:rPr>
          <w:rFonts w:ascii="Arial" w:hAnsi="Arial" w:cs="Arial"/>
          <w:b/>
          <w:bCs/>
        </w:rPr>
        <w:t xml:space="preserve"> </w:t>
      </w:r>
    </w:p>
    <w:p w14:paraId="739FD6E2" w14:textId="77777777" w:rsidR="00235F83" w:rsidRPr="00B57D7C" w:rsidRDefault="00235F83" w:rsidP="00F23BE8">
      <w:pPr>
        <w:spacing w:after="80"/>
        <w:rPr>
          <w:rFonts w:ascii="Arial" w:hAnsi="Arial" w:cs="Arial"/>
        </w:rPr>
      </w:pPr>
      <w:r w:rsidRPr="00B57D7C">
        <w:rPr>
          <w:rFonts w:ascii="Arial" w:hAnsi="Arial" w:cs="Arial"/>
        </w:rPr>
        <w:t>Adam Sollitt, CAC</w:t>
      </w:r>
    </w:p>
    <w:p w14:paraId="56039050" w14:textId="77777777" w:rsidR="00235F83" w:rsidRDefault="00235F83" w:rsidP="00F23BE8">
      <w:pPr>
        <w:spacing w:after="80"/>
        <w:rPr>
          <w:rFonts w:ascii="Arial" w:hAnsi="Arial" w:cs="Arial"/>
        </w:rPr>
      </w:pPr>
      <w:r>
        <w:rPr>
          <w:rFonts w:ascii="Arial" w:hAnsi="Arial" w:cs="Arial"/>
        </w:rPr>
        <w:t>Craig MacDougall, CAC</w:t>
      </w:r>
    </w:p>
    <w:p w14:paraId="61C442C6" w14:textId="1DF3BB6B" w:rsidR="00235F83" w:rsidRPr="00711615" w:rsidRDefault="00EF0CD4" w:rsidP="00F23BE8">
      <w:pPr>
        <w:spacing w:after="80"/>
        <w:rPr>
          <w:rFonts w:ascii="Arial" w:hAnsi="Arial" w:cs="Arial"/>
          <w:lang w:val="fr-CA"/>
        </w:rPr>
      </w:pPr>
      <w:r w:rsidRPr="00711615">
        <w:rPr>
          <w:rFonts w:ascii="Arial" w:hAnsi="Arial" w:cs="Arial"/>
          <w:lang w:val="fr-CA"/>
        </w:rPr>
        <w:t>Gérard</w:t>
      </w:r>
      <w:r w:rsidR="00235F83" w:rsidRPr="00711615">
        <w:rPr>
          <w:rFonts w:ascii="Arial" w:hAnsi="Arial" w:cs="Arial"/>
          <w:lang w:val="fr-CA"/>
        </w:rPr>
        <w:t xml:space="preserve"> </w:t>
      </w:r>
      <w:r w:rsidRPr="00711615">
        <w:rPr>
          <w:rFonts w:ascii="Arial" w:hAnsi="Arial" w:cs="Arial"/>
          <w:lang w:val="fr-CA"/>
        </w:rPr>
        <w:t>Lauzi</w:t>
      </w:r>
      <w:r>
        <w:rPr>
          <w:rFonts w:ascii="Arial" w:hAnsi="Arial" w:cs="Arial"/>
          <w:lang w:val="fr-CA"/>
        </w:rPr>
        <w:t>e</w:t>
      </w:r>
      <w:r w:rsidRPr="00711615">
        <w:rPr>
          <w:rFonts w:ascii="Arial" w:hAnsi="Arial" w:cs="Arial"/>
          <w:lang w:val="fr-CA"/>
        </w:rPr>
        <w:t>re</w:t>
      </w:r>
      <w:r w:rsidR="00235F83" w:rsidRPr="00711615">
        <w:rPr>
          <w:rFonts w:ascii="Arial" w:hAnsi="Arial" w:cs="Arial"/>
          <w:lang w:val="fr-CA"/>
        </w:rPr>
        <w:t xml:space="preserve">, </w:t>
      </w:r>
      <w:r w:rsidR="000D523E">
        <w:rPr>
          <w:rFonts w:ascii="Arial" w:hAnsi="Arial" w:cs="Arial"/>
          <w:lang w:val="fr-CA"/>
        </w:rPr>
        <w:t xml:space="preserve">ChPC, </w:t>
      </w:r>
      <w:r w:rsidR="00235F83" w:rsidRPr="00711615">
        <w:rPr>
          <w:rFonts w:ascii="Arial" w:hAnsi="Arial" w:cs="Arial"/>
          <w:lang w:val="fr-CA"/>
        </w:rPr>
        <w:t>CAC</w:t>
      </w:r>
    </w:p>
    <w:p w14:paraId="41428D7B" w14:textId="56C0B451" w:rsidR="00235F83" w:rsidRPr="00662083" w:rsidRDefault="00235F83" w:rsidP="00F23BE8">
      <w:pPr>
        <w:spacing w:after="80"/>
        <w:rPr>
          <w:rFonts w:ascii="Arial" w:hAnsi="Arial" w:cs="Arial"/>
          <w:lang w:val="fr-CA"/>
        </w:rPr>
      </w:pPr>
      <w:r w:rsidRPr="00662083">
        <w:rPr>
          <w:rFonts w:ascii="Arial" w:hAnsi="Arial" w:cs="Arial"/>
          <w:lang w:val="fr-CA"/>
        </w:rPr>
        <w:t>Lorraine Lafreni</w:t>
      </w:r>
      <w:r w:rsidR="0005376D">
        <w:rPr>
          <w:rFonts w:ascii="Arial" w:hAnsi="Arial" w:cs="Arial"/>
          <w:lang w:val="fr-CA"/>
        </w:rPr>
        <w:t>è</w:t>
      </w:r>
      <w:r w:rsidRPr="00662083">
        <w:rPr>
          <w:rFonts w:ascii="Arial" w:hAnsi="Arial" w:cs="Arial"/>
          <w:lang w:val="fr-CA"/>
        </w:rPr>
        <w:t>re, CAC</w:t>
      </w:r>
    </w:p>
    <w:p w14:paraId="313A8293" w14:textId="77777777" w:rsidR="00235F83" w:rsidRPr="00662083" w:rsidRDefault="00235F83" w:rsidP="00F23BE8">
      <w:pPr>
        <w:spacing w:after="80"/>
        <w:rPr>
          <w:rFonts w:ascii="Arial" w:hAnsi="Arial" w:cs="Arial"/>
          <w:lang w:val="fr-CA"/>
        </w:rPr>
      </w:pPr>
      <w:r w:rsidRPr="00662083">
        <w:rPr>
          <w:rFonts w:ascii="Arial" w:hAnsi="Arial" w:cs="Arial"/>
          <w:lang w:val="fr-CA"/>
        </w:rPr>
        <w:t>Neale Gillespie, CAC</w:t>
      </w:r>
    </w:p>
    <w:p w14:paraId="2CB0018B" w14:textId="6BBD84B9" w:rsidR="00235F83" w:rsidRPr="00711615" w:rsidRDefault="00235F83" w:rsidP="00F23BE8">
      <w:pPr>
        <w:spacing w:after="80"/>
        <w:rPr>
          <w:rFonts w:ascii="Arial" w:hAnsi="Arial" w:cs="Arial"/>
          <w:lang w:val="fr-CA"/>
        </w:rPr>
      </w:pPr>
      <w:r w:rsidRPr="00711615">
        <w:rPr>
          <w:rFonts w:ascii="Arial" w:hAnsi="Arial" w:cs="Arial"/>
          <w:lang w:val="fr-CA"/>
        </w:rPr>
        <w:t>Peter Niedre</w:t>
      </w:r>
      <w:r w:rsidR="000D523E">
        <w:rPr>
          <w:rFonts w:ascii="Arial" w:hAnsi="Arial" w:cs="Arial"/>
          <w:lang w:val="fr-CA"/>
        </w:rPr>
        <w:t>, ChPC</w:t>
      </w:r>
      <w:r w:rsidRPr="00711615">
        <w:rPr>
          <w:rFonts w:ascii="Arial" w:hAnsi="Arial" w:cs="Arial"/>
          <w:lang w:val="fr-CA"/>
        </w:rPr>
        <w:t>, CAC</w:t>
      </w:r>
    </w:p>
    <w:p w14:paraId="7737F78D" w14:textId="609990EF" w:rsidR="00235F83" w:rsidRDefault="00235F83" w:rsidP="00F23BE8">
      <w:pPr>
        <w:spacing w:after="80"/>
        <w:rPr>
          <w:rFonts w:ascii="Arial" w:hAnsi="Arial" w:cs="Arial"/>
        </w:rPr>
      </w:pPr>
      <w:r>
        <w:rPr>
          <w:rFonts w:ascii="Arial" w:hAnsi="Arial" w:cs="Arial"/>
        </w:rPr>
        <w:t xml:space="preserve">Wayne Parro, </w:t>
      </w:r>
      <w:r w:rsidR="000D523E">
        <w:rPr>
          <w:rFonts w:ascii="Arial" w:hAnsi="Arial" w:cs="Arial"/>
        </w:rPr>
        <w:t xml:space="preserve">ChPC, </w:t>
      </w:r>
      <w:r>
        <w:rPr>
          <w:rFonts w:ascii="Arial" w:hAnsi="Arial" w:cs="Arial"/>
        </w:rPr>
        <w:t>CAC</w:t>
      </w:r>
    </w:p>
    <w:p w14:paraId="3920D60F" w14:textId="77777777" w:rsidR="00235F83" w:rsidRDefault="00235F83" w:rsidP="00235F83">
      <w:pPr>
        <w:rPr>
          <w:rFonts w:ascii="Arial" w:hAnsi="Arial" w:cs="Arial"/>
        </w:rPr>
      </w:pPr>
    </w:p>
    <w:p w14:paraId="3BC0BE6A" w14:textId="77777777" w:rsidR="00235F83" w:rsidRPr="00C314D9" w:rsidRDefault="00235F83" w:rsidP="00235F83">
      <w:pPr>
        <w:spacing w:after="80"/>
        <w:rPr>
          <w:rFonts w:ascii="Arial" w:hAnsi="Arial"/>
          <w:b/>
        </w:rPr>
      </w:pPr>
      <w:r w:rsidRPr="00C314D9">
        <w:rPr>
          <w:rFonts w:ascii="Arial" w:hAnsi="Arial"/>
          <w:b/>
        </w:rPr>
        <w:t>Members of COVID-19 Taskforce:</w:t>
      </w:r>
    </w:p>
    <w:p w14:paraId="6C55AE7D" w14:textId="77777777" w:rsidR="00235F83" w:rsidRDefault="00235F83" w:rsidP="00F23BE8">
      <w:pPr>
        <w:spacing w:after="80"/>
        <w:rPr>
          <w:rFonts w:ascii="Arial" w:hAnsi="Arial" w:cs="Arial"/>
        </w:rPr>
      </w:pPr>
      <w:r>
        <w:rPr>
          <w:rFonts w:ascii="Arial" w:hAnsi="Arial" w:cs="Arial"/>
        </w:rPr>
        <w:t>Doug Halliday</w:t>
      </w:r>
    </w:p>
    <w:p w14:paraId="5778F01E" w14:textId="77777777" w:rsidR="00C218BA" w:rsidRDefault="00235F83" w:rsidP="00F23BE8">
      <w:pPr>
        <w:spacing w:after="80"/>
        <w:rPr>
          <w:rFonts w:ascii="Arial" w:hAnsi="Arial" w:cs="Arial"/>
        </w:rPr>
      </w:pPr>
      <w:r>
        <w:rPr>
          <w:rFonts w:ascii="Arial" w:hAnsi="Arial" w:cs="Arial"/>
        </w:rPr>
        <w:t xml:space="preserve">Eric McLoughlin </w:t>
      </w:r>
    </w:p>
    <w:p w14:paraId="2E13E447" w14:textId="0B798306" w:rsidR="00235F83" w:rsidRDefault="00235F83" w:rsidP="00F23BE8">
      <w:pPr>
        <w:spacing w:after="80"/>
        <w:rPr>
          <w:rFonts w:ascii="Arial" w:hAnsi="Arial" w:cs="Arial"/>
        </w:rPr>
      </w:pPr>
      <w:r>
        <w:rPr>
          <w:rFonts w:ascii="Arial" w:hAnsi="Arial" w:cs="Arial"/>
        </w:rPr>
        <w:t>Kathy Brook</w:t>
      </w:r>
      <w:r w:rsidR="00C218BA">
        <w:rPr>
          <w:rFonts w:ascii="Arial" w:hAnsi="Arial" w:cs="Arial"/>
        </w:rPr>
        <w:t>, ChPC</w:t>
      </w:r>
    </w:p>
    <w:p w14:paraId="4C293CCD" w14:textId="77777777" w:rsidR="00235F83" w:rsidRDefault="00235F83" w:rsidP="00F23BE8">
      <w:pPr>
        <w:spacing w:after="80"/>
        <w:rPr>
          <w:rFonts w:ascii="Arial" w:hAnsi="Arial" w:cs="Arial"/>
        </w:rPr>
      </w:pPr>
      <w:r>
        <w:rPr>
          <w:rFonts w:ascii="Arial" w:hAnsi="Arial" w:cs="Arial"/>
        </w:rPr>
        <w:t>Danielle Emmons</w:t>
      </w:r>
    </w:p>
    <w:p w14:paraId="650E6979" w14:textId="77777777" w:rsidR="00235F83" w:rsidRDefault="00235F83" w:rsidP="00F23BE8">
      <w:pPr>
        <w:spacing w:after="80"/>
        <w:rPr>
          <w:rFonts w:ascii="Arial" w:hAnsi="Arial" w:cs="Arial"/>
        </w:rPr>
      </w:pPr>
      <w:r>
        <w:rPr>
          <w:rFonts w:ascii="Arial" w:hAnsi="Arial" w:cs="Arial"/>
        </w:rPr>
        <w:t>Jennifer Falloon</w:t>
      </w:r>
    </w:p>
    <w:p w14:paraId="66694B65" w14:textId="77777777" w:rsidR="00235F83" w:rsidRDefault="00235F83" w:rsidP="00F23BE8">
      <w:pPr>
        <w:spacing w:after="80"/>
        <w:rPr>
          <w:rFonts w:ascii="Arial" w:hAnsi="Arial" w:cs="Arial"/>
        </w:rPr>
      </w:pPr>
      <w:r>
        <w:rPr>
          <w:rFonts w:ascii="Arial" w:hAnsi="Arial" w:cs="Arial"/>
        </w:rPr>
        <w:t>Stephen Novosad</w:t>
      </w:r>
    </w:p>
    <w:p w14:paraId="707E4186" w14:textId="77777777" w:rsidR="00235F83" w:rsidRDefault="00235F83" w:rsidP="00F23BE8">
      <w:pPr>
        <w:spacing w:after="80"/>
        <w:rPr>
          <w:rFonts w:ascii="Arial" w:hAnsi="Arial" w:cs="Arial"/>
        </w:rPr>
      </w:pPr>
      <w:r>
        <w:rPr>
          <w:rFonts w:ascii="Arial" w:hAnsi="Arial" w:cs="Arial"/>
        </w:rPr>
        <w:t>Susan Lamboo</w:t>
      </w:r>
    </w:p>
    <w:p w14:paraId="36A497BC" w14:textId="77777777" w:rsidR="00235F83" w:rsidRDefault="00235F83" w:rsidP="00F23BE8">
      <w:pPr>
        <w:spacing w:after="80"/>
        <w:rPr>
          <w:rFonts w:ascii="Arial" w:hAnsi="Arial" w:cs="Arial"/>
        </w:rPr>
      </w:pPr>
      <w:r>
        <w:rPr>
          <w:rFonts w:ascii="Arial" w:hAnsi="Arial" w:cs="Arial"/>
        </w:rPr>
        <w:t>Wendy Dobbin</w:t>
      </w:r>
    </w:p>
    <w:p w14:paraId="635DCA0E" w14:textId="77777777" w:rsidR="00235F83" w:rsidRDefault="00235F83" w:rsidP="00235F83">
      <w:pPr>
        <w:rPr>
          <w:rFonts w:ascii="Arial" w:hAnsi="Arial" w:cs="Arial"/>
        </w:rPr>
      </w:pPr>
    </w:p>
    <w:p w14:paraId="201D7539" w14:textId="77777777" w:rsidR="00235F83" w:rsidRPr="00662083" w:rsidRDefault="00235F83" w:rsidP="00235F83">
      <w:pPr>
        <w:spacing w:after="80"/>
        <w:rPr>
          <w:rFonts w:ascii="Arial" w:hAnsi="Arial" w:cs="Arial"/>
          <w:b/>
          <w:bCs/>
        </w:rPr>
      </w:pPr>
      <w:r w:rsidRPr="00662083">
        <w:rPr>
          <w:rFonts w:ascii="Arial" w:hAnsi="Arial" w:cs="Arial"/>
          <w:b/>
          <w:bCs/>
        </w:rPr>
        <w:t xml:space="preserve">Medical </w:t>
      </w:r>
      <w:r>
        <w:rPr>
          <w:rFonts w:ascii="Arial" w:hAnsi="Arial" w:cs="Arial"/>
          <w:b/>
          <w:bCs/>
        </w:rPr>
        <w:t>and</w:t>
      </w:r>
      <w:r w:rsidRPr="00662083">
        <w:rPr>
          <w:rFonts w:ascii="Arial" w:hAnsi="Arial" w:cs="Arial"/>
          <w:b/>
          <w:bCs/>
        </w:rPr>
        <w:t xml:space="preserve"> </w:t>
      </w:r>
      <w:r>
        <w:rPr>
          <w:rFonts w:ascii="Arial" w:hAnsi="Arial" w:cs="Arial"/>
          <w:b/>
          <w:bCs/>
        </w:rPr>
        <w:t>l</w:t>
      </w:r>
      <w:r w:rsidRPr="00662083">
        <w:rPr>
          <w:rFonts w:ascii="Arial" w:hAnsi="Arial" w:cs="Arial"/>
          <w:b/>
          <w:bCs/>
        </w:rPr>
        <w:t xml:space="preserve">egal </w:t>
      </w:r>
      <w:r>
        <w:rPr>
          <w:rFonts w:ascii="Arial" w:hAnsi="Arial" w:cs="Arial"/>
          <w:b/>
          <w:bCs/>
        </w:rPr>
        <w:t>c</w:t>
      </w:r>
      <w:r w:rsidRPr="00662083">
        <w:rPr>
          <w:rFonts w:ascii="Arial" w:hAnsi="Arial" w:cs="Arial"/>
          <w:b/>
          <w:bCs/>
        </w:rPr>
        <w:t>onsultation</w:t>
      </w:r>
      <w:r>
        <w:rPr>
          <w:rFonts w:ascii="Arial" w:hAnsi="Arial" w:cs="Arial"/>
          <w:b/>
          <w:bCs/>
        </w:rPr>
        <w:t xml:space="preserve"> </w:t>
      </w:r>
    </w:p>
    <w:p w14:paraId="2526C208" w14:textId="283FC307" w:rsidR="00235F83" w:rsidRDefault="00116113" w:rsidP="00235F83">
      <w:pPr>
        <w:rPr>
          <w:rFonts w:ascii="Arial" w:hAnsi="Arial" w:cs="Arial"/>
        </w:rPr>
      </w:pPr>
      <w:r w:rsidRPr="00116113">
        <w:rPr>
          <w:rFonts w:ascii="Arial" w:hAnsi="Arial" w:cs="Arial"/>
        </w:rPr>
        <w:t>Dr. Don Harris, M.D., CCFP (EM)</w:t>
      </w:r>
    </w:p>
    <w:p w14:paraId="5AEE7AD5" w14:textId="2A365A60" w:rsidR="00235F83" w:rsidRPr="00F333F2" w:rsidRDefault="00235F83" w:rsidP="00235F83">
      <w:pPr>
        <w:rPr>
          <w:rFonts w:ascii="Arial" w:hAnsi="Arial" w:cs="Arial"/>
        </w:rPr>
      </w:pPr>
      <w:r>
        <w:rPr>
          <w:rFonts w:ascii="Arial" w:hAnsi="Arial" w:cs="Arial"/>
        </w:rPr>
        <w:t xml:space="preserve">Tiffany Locke, </w:t>
      </w:r>
      <w:r w:rsidRPr="00087F68">
        <w:rPr>
          <w:rFonts w:ascii="Arial" w:hAnsi="Arial" w:cs="Arial"/>
        </w:rPr>
        <w:t>BHSc, MSc</w:t>
      </w:r>
      <w:r>
        <w:rPr>
          <w:rFonts w:ascii="Arial" w:hAnsi="Arial" w:cs="Arial"/>
        </w:rPr>
        <w:t xml:space="preserve"> </w:t>
      </w:r>
      <w:r w:rsidRPr="00087F68">
        <w:rPr>
          <w:rFonts w:ascii="Arial" w:hAnsi="Arial" w:cs="Arial"/>
        </w:rPr>
        <w:t>(</w:t>
      </w:r>
      <w:r>
        <w:rPr>
          <w:rFonts w:ascii="Arial" w:hAnsi="Arial" w:cs="Arial"/>
        </w:rPr>
        <w:t>Epidemiology</w:t>
      </w:r>
      <w:r w:rsidRPr="00087F68">
        <w:rPr>
          <w:rFonts w:ascii="Arial" w:hAnsi="Arial" w:cs="Arial"/>
        </w:rPr>
        <w:t>), MD, CCFP, DTM&amp;H</w:t>
      </w:r>
      <w:r>
        <w:rPr>
          <w:rFonts w:ascii="Arial" w:hAnsi="Arial" w:cs="Arial"/>
        </w:rPr>
        <w:t>, Senior Resident Public Health Resident Physician)</w:t>
      </w:r>
    </w:p>
    <w:p w14:paraId="1A5C973A" w14:textId="0235DCBC" w:rsidR="00235F83" w:rsidRPr="00C4519D" w:rsidRDefault="004040CA" w:rsidP="00235F83">
      <w:pPr>
        <w:rPr>
          <w:rFonts w:ascii="Arial" w:hAnsi="Arial" w:cs="Arial"/>
        </w:rPr>
      </w:pPr>
      <w:r>
        <w:rPr>
          <w:rFonts w:ascii="Arial" w:hAnsi="Arial" w:cs="Arial"/>
        </w:rPr>
        <w:t xml:space="preserve">Annie Lemay, Associate, </w:t>
      </w:r>
      <w:r w:rsidR="00235F83" w:rsidRPr="006F7C02">
        <w:rPr>
          <w:rFonts w:ascii="Arial" w:hAnsi="Arial" w:cs="Arial"/>
        </w:rPr>
        <w:t>Gowling</w:t>
      </w:r>
      <w:r w:rsidR="0005376D">
        <w:rPr>
          <w:rFonts w:ascii="Arial" w:hAnsi="Arial" w:cs="Arial"/>
        </w:rPr>
        <w:t>s</w:t>
      </w:r>
      <w:r w:rsidR="00235F83" w:rsidRPr="006F7C02">
        <w:rPr>
          <w:rFonts w:ascii="Arial" w:hAnsi="Arial" w:cs="Arial"/>
        </w:rPr>
        <w:t xml:space="preserve"> WLG</w:t>
      </w:r>
    </w:p>
    <w:p w14:paraId="4F888859" w14:textId="74935F11" w:rsidR="00235F83" w:rsidRPr="00F23BE8" w:rsidRDefault="00235F83" w:rsidP="00235F83">
      <w:pPr>
        <w:rPr>
          <w:rFonts w:ascii="Helvetica" w:hAnsi="Helvetica" w:cs="Helvetica"/>
          <w:color w:val="1A1A1A"/>
          <w:shd w:val="clear" w:color="auto" w:fill="FFFFFF"/>
        </w:rPr>
      </w:pPr>
      <w:r w:rsidRPr="00615F30">
        <w:rPr>
          <w:rFonts w:ascii="Helvetica" w:hAnsi="Helvetica"/>
          <w:color w:val="1A1A1A"/>
        </w:rPr>
        <w:t>Thank you to Dr. Andy Van</w:t>
      </w:r>
      <w:r w:rsidR="0005376D">
        <w:rPr>
          <w:rFonts w:ascii="Helvetica" w:hAnsi="Helvetica"/>
          <w:color w:val="1A1A1A"/>
        </w:rPr>
        <w:t xml:space="preserve"> </w:t>
      </w:r>
      <w:r w:rsidRPr="00615F30">
        <w:rPr>
          <w:rFonts w:ascii="Helvetica" w:hAnsi="Helvetica"/>
          <w:color w:val="1A1A1A"/>
        </w:rPr>
        <w:t xml:space="preserve">Neutegem and Own </w:t>
      </w:r>
      <w:proofErr w:type="gramStart"/>
      <w:r w:rsidR="0005376D">
        <w:rPr>
          <w:rFonts w:ascii="Helvetica" w:hAnsi="Helvetica"/>
          <w:color w:val="1A1A1A"/>
        </w:rPr>
        <w:t>T</w:t>
      </w:r>
      <w:r w:rsidRPr="00615F30">
        <w:rPr>
          <w:rFonts w:ascii="Helvetica" w:hAnsi="Helvetica"/>
          <w:color w:val="1A1A1A"/>
        </w:rPr>
        <w:t>he</w:t>
      </w:r>
      <w:proofErr w:type="gramEnd"/>
      <w:r w:rsidRPr="00615F30">
        <w:rPr>
          <w:rFonts w:ascii="Helvetica" w:hAnsi="Helvetica"/>
          <w:color w:val="1A1A1A"/>
        </w:rPr>
        <w:t xml:space="preserve"> Podium </w:t>
      </w:r>
      <w:r>
        <w:rPr>
          <w:rFonts w:ascii="Helvetica" w:hAnsi="Helvetica"/>
          <w:color w:val="1A1A1A"/>
        </w:rPr>
        <w:t xml:space="preserve">(OTP) </w:t>
      </w:r>
      <w:r w:rsidRPr="00615F30">
        <w:rPr>
          <w:rFonts w:ascii="Helvetica" w:hAnsi="Helvetica"/>
          <w:color w:val="1A1A1A"/>
        </w:rPr>
        <w:t>for support</w:t>
      </w:r>
      <w:r>
        <w:rPr>
          <w:rFonts w:ascii="Helvetica" w:hAnsi="Helvetica"/>
          <w:color w:val="1A1A1A"/>
        </w:rPr>
        <w:t xml:space="preserve"> </w:t>
      </w:r>
      <w:r w:rsidRPr="00615F30">
        <w:rPr>
          <w:rFonts w:ascii="Helvetica" w:hAnsi="Helvetica"/>
          <w:color w:val="1A1A1A"/>
        </w:rPr>
        <w:t xml:space="preserve">and </w:t>
      </w:r>
      <w:r w:rsidR="00C4519D">
        <w:rPr>
          <w:rFonts w:ascii="Helvetica" w:hAnsi="Helvetica"/>
          <w:color w:val="1A1A1A"/>
        </w:rPr>
        <w:t xml:space="preserve">for </w:t>
      </w:r>
      <w:r w:rsidRPr="00615F30">
        <w:rPr>
          <w:rFonts w:ascii="Helvetica" w:hAnsi="Helvetica"/>
          <w:color w:val="1A1A1A"/>
        </w:rPr>
        <w:t xml:space="preserve">expanding use of the OTP Club Risk Assessment </w:t>
      </w:r>
      <w:r w:rsidR="002E6BB6">
        <w:rPr>
          <w:rFonts w:ascii="Helvetica" w:hAnsi="Helvetica"/>
          <w:color w:val="1A1A1A"/>
        </w:rPr>
        <w:t>T</w:t>
      </w:r>
      <w:r w:rsidRPr="00615F30">
        <w:rPr>
          <w:rFonts w:ascii="Helvetica" w:hAnsi="Helvetica"/>
          <w:color w:val="1A1A1A"/>
        </w:rPr>
        <w:t xml:space="preserve">ool for </w:t>
      </w:r>
      <w:r w:rsidR="002E6BB6">
        <w:rPr>
          <w:rFonts w:ascii="Helvetica" w:hAnsi="Helvetica"/>
          <w:color w:val="1A1A1A"/>
        </w:rPr>
        <w:t>V</w:t>
      </w:r>
      <w:r w:rsidRPr="0028060B">
        <w:rPr>
          <w:rFonts w:ascii="Helvetica" w:hAnsi="Helvetica"/>
          <w:color w:val="1A1A1A"/>
        </w:rPr>
        <w:t xml:space="preserve">enue </w:t>
      </w:r>
      <w:r w:rsidR="002E6BB6">
        <w:rPr>
          <w:rFonts w:ascii="Helvetica" w:hAnsi="Helvetica"/>
          <w:color w:val="1A1A1A"/>
        </w:rPr>
        <w:t>S</w:t>
      </w:r>
      <w:r w:rsidRPr="0028060B">
        <w:rPr>
          <w:rFonts w:ascii="Helvetica" w:hAnsi="Helvetica"/>
          <w:color w:val="1A1A1A"/>
        </w:rPr>
        <w:t>election</w:t>
      </w:r>
      <w:r>
        <w:rPr>
          <w:rFonts w:ascii="Helvetica" w:hAnsi="Helvetica" w:cs="Helvetica"/>
          <w:color w:val="1A1A1A"/>
        </w:rPr>
        <w:t xml:space="preserve"> for NCCP workshops</w:t>
      </w:r>
      <w:r w:rsidRPr="00615F30">
        <w:rPr>
          <w:rFonts w:ascii="Helvetica" w:hAnsi="Helvetica"/>
          <w:color w:val="1A1A1A"/>
        </w:rPr>
        <w:t>.</w:t>
      </w:r>
    </w:p>
    <w:p w14:paraId="38F0F0E1" w14:textId="4B779625" w:rsidR="000F170C" w:rsidRPr="00C92BFC" w:rsidRDefault="000F170C" w:rsidP="000F170C">
      <w:pPr>
        <w:pStyle w:val="Heading1"/>
        <w:spacing w:before="240" w:after="0"/>
      </w:pPr>
      <w:bookmarkStart w:id="7" w:name="_o9dm7yuw5gjd" w:colFirst="0" w:colLast="0"/>
      <w:bookmarkEnd w:id="7"/>
    </w:p>
    <w:p w14:paraId="0E55B1B2" w14:textId="5C093E13" w:rsidR="000F170C" w:rsidRDefault="000F170C" w:rsidP="000F170C">
      <w:pPr>
        <w:rPr>
          <w:rFonts w:ascii="Arial" w:eastAsia="Lato" w:hAnsi="Arial" w:cs="Lato"/>
          <w:b/>
          <w:sz w:val="36"/>
          <w:szCs w:val="40"/>
          <w:lang w:val="en"/>
        </w:rPr>
      </w:pPr>
    </w:p>
    <w:p w14:paraId="04A75242" w14:textId="77777777" w:rsidR="00C3338E" w:rsidRDefault="00C3338E">
      <w:pPr>
        <w:rPr>
          <w:rFonts w:ascii="Arial" w:hAnsi="Arial" w:cs="Arial"/>
          <w:b/>
          <w:bCs/>
          <w:sz w:val="28"/>
          <w:szCs w:val="28"/>
        </w:rPr>
        <w:sectPr w:rsidR="00C3338E" w:rsidSect="006F7C02">
          <w:headerReference w:type="even" r:id="rId20"/>
          <w:headerReference w:type="default" r:id="rId21"/>
          <w:footerReference w:type="even" r:id="rId22"/>
          <w:footerReference w:type="default" r:id="rId23"/>
          <w:pgSz w:w="12240" w:h="15840"/>
          <w:pgMar w:top="1440" w:right="1440" w:bottom="1440" w:left="1440" w:header="708" w:footer="708" w:gutter="0"/>
          <w:cols w:space="708"/>
          <w:titlePg/>
          <w:docGrid w:linePitch="360"/>
        </w:sectPr>
      </w:pPr>
    </w:p>
    <w:sdt>
      <w:sdtPr>
        <w:rPr>
          <w:rFonts w:asciiTheme="minorHAnsi" w:eastAsiaTheme="minorHAnsi" w:hAnsiTheme="minorHAnsi" w:cstheme="minorBidi"/>
          <w:b w:val="0"/>
          <w:bCs w:val="0"/>
          <w:color w:val="auto"/>
          <w:sz w:val="22"/>
          <w:szCs w:val="22"/>
          <w:lang w:val="en-CA"/>
        </w:rPr>
        <w:id w:val="1006183428"/>
        <w:docPartObj>
          <w:docPartGallery w:val="Table of Contents"/>
          <w:docPartUnique/>
        </w:docPartObj>
      </w:sdtPr>
      <w:sdtEndPr>
        <w:rPr>
          <w:rFonts w:ascii="Arial" w:hAnsi="Arial" w:cs="Arial"/>
          <w:noProof/>
        </w:rPr>
      </w:sdtEndPr>
      <w:sdtContent>
        <w:p w14:paraId="45255A9E" w14:textId="26640AA9" w:rsidR="00C17BEE" w:rsidRPr="00B512AD" w:rsidRDefault="00C17BEE">
          <w:pPr>
            <w:pStyle w:val="TOCHeading"/>
            <w:rPr>
              <w:rFonts w:ascii="Arial" w:hAnsi="Arial" w:cs="Arial"/>
              <w:color w:val="auto"/>
              <w:sz w:val="36"/>
              <w:szCs w:val="36"/>
            </w:rPr>
          </w:pPr>
          <w:r w:rsidRPr="00B512AD">
            <w:rPr>
              <w:rFonts w:ascii="Arial" w:hAnsi="Arial" w:cs="Arial"/>
              <w:color w:val="auto"/>
              <w:sz w:val="36"/>
              <w:szCs w:val="36"/>
            </w:rPr>
            <w:t xml:space="preserve">Table of </w:t>
          </w:r>
          <w:r w:rsidR="007C3B31">
            <w:rPr>
              <w:rFonts w:ascii="Arial" w:hAnsi="Arial" w:cs="Arial"/>
              <w:color w:val="auto"/>
              <w:sz w:val="36"/>
              <w:szCs w:val="36"/>
            </w:rPr>
            <w:t>C</w:t>
          </w:r>
          <w:r w:rsidRPr="00B512AD">
            <w:rPr>
              <w:rFonts w:ascii="Arial" w:hAnsi="Arial" w:cs="Arial"/>
              <w:color w:val="auto"/>
              <w:sz w:val="36"/>
              <w:szCs w:val="36"/>
            </w:rPr>
            <w:t>ontents</w:t>
          </w:r>
        </w:p>
        <w:p w14:paraId="4B028FBE" w14:textId="501F3AAC" w:rsidR="00BA25BF" w:rsidRPr="00B512AD" w:rsidRDefault="00C17BEE">
          <w:pPr>
            <w:pStyle w:val="TOC1"/>
            <w:rPr>
              <w:rFonts w:ascii="Arial" w:eastAsiaTheme="minorEastAsia" w:hAnsi="Arial" w:cs="Arial"/>
              <w:b w:val="0"/>
              <w:bCs w:val="0"/>
            </w:rPr>
          </w:pPr>
          <w:r w:rsidRPr="00B512AD">
            <w:rPr>
              <w:rFonts w:ascii="Arial" w:hAnsi="Arial" w:cs="Arial"/>
            </w:rPr>
            <w:fldChar w:fldCharType="begin"/>
          </w:r>
          <w:r w:rsidRPr="00B512AD">
            <w:rPr>
              <w:rFonts w:ascii="Arial" w:hAnsi="Arial" w:cs="Arial"/>
            </w:rPr>
            <w:instrText xml:space="preserve"> TOC \o "1-3" \h \z \u </w:instrText>
          </w:r>
          <w:r w:rsidRPr="00B512AD">
            <w:rPr>
              <w:rFonts w:ascii="Arial" w:hAnsi="Arial" w:cs="Arial"/>
            </w:rPr>
            <w:fldChar w:fldCharType="separate"/>
          </w:r>
          <w:hyperlink w:anchor="_Toc46902857" w:history="1">
            <w:r w:rsidR="00BA25BF" w:rsidRPr="00B512AD">
              <w:rPr>
                <w:rStyle w:val="Hyperlink"/>
                <w:rFonts w:ascii="Arial" w:hAnsi="Arial" w:cs="Arial"/>
              </w:rPr>
              <w:t>Acknowledgements</w:t>
            </w:r>
            <w:r w:rsidR="00BA25BF" w:rsidRPr="00B512AD">
              <w:rPr>
                <w:rFonts w:ascii="Arial" w:hAnsi="Arial" w:cs="Arial"/>
                <w:webHidden/>
              </w:rPr>
              <w:tab/>
            </w:r>
            <w:r w:rsidR="00BA25BF" w:rsidRPr="00B512AD">
              <w:rPr>
                <w:rFonts w:ascii="Arial" w:hAnsi="Arial" w:cs="Arial"/>
                <w:webHidden/>
              </w:rPr>
              <w:fldChar w:fldCharType="begin"/>
            </w:r>
            <w:r w:rsidR="00BA25BF" w:rsidRPr="00B512AD">
              <w:rPr>
                <w:rFonts w:ascii="Arial" w:hAnsi="Arial" w:cs="Arial"/>
                <w:webHidden/>
              </w:rPr>
              <w:instrText xml:space="preserve"> PAGEREF _Toc46902857 \h </w:instrText>
            </w:r>
            <w:r w:rsidR="00BA25BF" w:rsidRPr="00B512AD">
              <w:rPr>
                <w:rFonts w:ascii="Arial" w:hAnsi="Arial" w:cs="Arial"/>
                <w:webHidden/>
              </w:rPr>
            </w:r>
            <w:r w:rsidR="00BA25BF" w:rsidRPr="00B512AD">
              <w:rPr>
                <w:rFonts w:ascii="Arial" w:hAnsi="Arial" w:cs="Arial"/>
                <w:webHidden/>
              </w:rPr>
              <w:fldChar w:fldCharType="separate"/>
            </w:r>
            <w:r w:rsidR="00DB1FB3">
              <w:rPr>
                <w:rFonts w:ascii="Arial" w:hAnsi="Arial" w:cs="Arial"/>
                <w:webHidden/>
              </w:rPr>
              <w:t>3</w:t>
            </w:r>
            <w:r w:rsidR="00BA25BF" w:rsidRPr="00B512AD">
              <w:rPr>
                <w:rFonts w:ascii="Arial" w:hAnsi="Arial" w:cs="Arial"/>
                <w:webHidden/>
              </w:rPr>
              <w:fldChar w:fldCharType="end"/>
            </w:r>
          </w:hyperlink>
        </w:p>
        <w:p w14:paraId="3C51500E" w14:textId="61DF316D" w:rsidR="00BA25BF" w:rsidRPr="00B512AD" w:rsidRDefault="00FB5E91">
          <w:pPr>
            <w:pStyle w:val="TOC1"/>
            <w:rPr>
              <w:rFonts w:ascii="Arial" w:eastAsiaTheme="minorEastAsia" w:hAnsi="Arial" w:cs="Arial"/>
              <w:b w:val="0"/>
              <w:bCs w:val="0"/>
            </w:rPr>
          </w:pPr>
          <w:hyperlink w:anchor="_Toc46902858" w:history="1">
            <w:r w:rsidR="00BA25BF" w:rsidRPr="00B512AD">
              <w:rPr>
                <w:rStyle w:val="Hyperlink"/>
                <w:rFonts w:ascii="Arial" w:hAnsi="Arial" w:cs="Arial"/>
              </w:rPr>
              <w:t>Preface</w:t>
            </w:r>
            <w:r w:rsidR="00BA25BF" w:rsidRPr="00B512AD">
              <w:rPr>
                <w:rFonts w:ascii="Arial" w:hAnsi="Arial" w:cs="Arial"/>
                <w:webHidden/>
              </w:rPr>
              <w:tab/>
            </w:r>
            <w:r w:rsidR="00BA25BF" w:rsidRPr="00B512AD">
              <w:rPr>
                <w:rFonts w:ascii="Arial" w:hAnsi="Arial" w:cs="Arial"/>
                <w:webHidden/>
              </w:rPr>
              <w:fldChar w:fldCharType="begin"/>
            </w:r>
            <w:r w:rsidR="00BA25BF" w:rsidRPr="00B512AD">
              <w:rPr>
                <w:rFonts w:ascii="Arial" w:hAnsi="Arial" w:cs="Arial"/>
                <w:webHidden/>
              </w:rPr>
              <w:instrText xml:space="preserve"> PAGEREF _Toc46902858 \h </w:instrText>
            </w:r>
            <w:r w:rsidR="00BA25BF" w:rsidRPr="00B512AD">
              <w:rPr>
                <w:rFonts w:ascii="Arial" w:hAnsi="Arial" w:cs="Arial"/>
                <w:webHidden/>
              </w:rPr>
            </w:r>
            <w:r w:rsidR="00BA25BF" w:rsidRPr="00B512AD">
              <w:rPr>
                <w:rFonts w:ascii="Arial" w:hAnsi="Arial" w:cs="Arial"/>
                <w:webHidden/>
              </w:rPr>
              <w:fldChar w:fldCharType="separate"/>
            </w:r>
            <w:r w:rsidR="00DB1FB3">
              <w:rPr>
                <w:rFonts w:ascii="Arial" w:hAnsi="Arial" w:cs="Arial"/>
                <w:webHidden/>
              </w:rPr>
              <w:t>5</w:t>
            </w:r>
            <w:r w:rsidR="00BA25BF" w:rsidRPr="00B512AD">
              <w:rPr>
                <w:rFonts w:ascii="Arial" w:hAnsi="Arial" w:cs="Arial"/>
                <w:webHidden/>
              </w:rPr>
              <w:fldChar w:fldCharType="end"/>
            </w:r>
          </w:hyperlink>
        </w:p>
        <w:p w14:paraId="1678EF5F" w14:textId="7CA851FB" w:rsidR="00BA25BF" w:rsidRPr="00B512AD" w:rsidRDefault="00FB5E91" w:rsidP="00B512AD">
          <w:pPr>
            <w:pStyle w:val="TOC3"/>
            <w:rPr>
              <w:rFonts w:eastAsiaTheme="minorEastAsia"/>
            </w:rPr>
          </w:pPr>
          <w:hyperlink w:anchor="_Toc46902859" w:history="1">
            <w:r w:rsidR="00BA25BF" w:rsidRPr="00B512AD">
              <w:rPr>
                <w:rStyle w:val="Hyperlink"/>
              </w:rPr>
              <w:t>Glossary</w:t>
            </w:r>
            <w:r w:rsidR="00BA25BF" w:rsidRPr="00B512AD">
              <w:rPr>
                <w:webHidden/>
              </w:rPr>
              <w:tab/>
            </w:r>
            <w:r w:rsidR="00BA25BF" w:rsidRPr="00B512AD">
              <w:rPr>
                <w:webHidden/>
              </w:rPr>
              <w:fldChar w:fldCharType="begin"/>
            </w:r>
            <w:r w:rsidR="00BA25BF" w:rsidRPr="00B512AD">
              <w:rPr>
                <w:webHidden/>
              </w:rPr>
              <w:instrText xml:space="preserve"> PAGEREF _Toc46902859 \h </w:instrText>
            </w:r>
            <w:r w:rsidR="00BA25BF" w:rsidRPr="00B512AD">
              <w:rPr>
                <w:webHidden/>
              </w:rPr>
            </w:r>
            <w:r w:rsidR="00BA25BF" w:rsidRPr="00B512AD">
              <w:rPr>
                <w:webHidden/>
              </w:rPr>
              <w:fldChar w:fldCharType="separate"/>
            </w:r>
            <w:r w:rsidR="00DB1FB3">
              <w:rPr>
                <w:webHidden/>
              </w:rPr>
              <w:t>5</w:t>
            </w:r>
            <w:r w:rsidR="00BA25BF" w:rsidRPr="00B512AD">
              <w:rPr>
                <w:webHidden/>
              </w:rPr>
              <w:fldChar w:fldCharType="end"/>
            </w:r>
          </w:hyperlink>
        </w:p>
        <w:p w14:paraId="3883D186" w14:textId="0FC78C10" w:rsidR="00BA25BF" w:rsidRPr="00B512AD" w:rsidRDefault="00FB5E91" w:rsidP="00B512AD">
          <w:pPr>
            <w:pStyle w:val="TOC3"/>
            <w:rPr>
              <w:rFonts w:eastAsiaTheme="minorEastAsia"/>
            </w:rPr>
          </w:pPr>
          <w:hyperlink w:anchor="_Toc46902860" w:history="1">
            <w:r w:rsidR="00BA25BF" w:rsidRPr="00B512AD">
              <w:rPr>
                <w:rStyle w:val="Hyperlink"/>
              </w:rPr>
              <w:t>Who is this document for?</w:t>
            </w:r>
            <w:r w:rsidR="00BA25BF" w:rsidRPr="00B512AD">
              <w:rPr>
                <w:webHidden/>
              </w:rPr>
              <w:tab/>
            </w:r>
            <w:r w:rsidR="00BA25BF" w:rsidRPr="00B512AD">
              <w:rPr>
                <w:webHidden/>
              </w:rPr>
              <w:fldChar w:fldCharType="begin"/>
            </w:r>
            <w:r w:rsidR="00BA25BF" w:rsidRPr="00B512AD">
              <w:rPr>
                <w:webHidden/>
              </w:rPr>
              <w:instrText xml:space="preserve"> PAGEREF _Toc46902860 \h </w:instrText>
            </w:r>
            <w:r w:rsidR="00BA25BF" w:rsidRPr="00B512AD">
              <w:rPr>
                <w:webHidden/>
              </w:rPr>
            </w:r>
            <w:r w:rsidR="00BA25BF" w:rsidRPr="00B512AD">
              <w:rPr>
                <w:webHidden/>
              </w:rPr>
              <w:fldChar w:fldCharType="separate"/>
            </w:r>
            <w:r w:rsidR="00DB1FB3">
              <w:rPr>
                <w:webHidden/>
              </w:rPr>
              <w:t>5</w:t>
            </w:r>
            <w:r w:rsidR="00BA25BF" w:rsidRPr="00B512AD">
              <w:rPr>
                <w:webHidden/>
              </w:rPr>
              <w:fldChar w:fldCharType="end"/>
            </w:r>
          </w:hyperlink>
        </w:p>
        <w:p w14:paraId="3409DC7E" w14:textId="56479595" w:rsidR="00BA25BF" w:rsidRPr="00B512AD" w:rsidRDefault="00FB5E91" w:rsidP="00B512AD">
          <w:pPr>
            <w:pStyle w:val="TOC3"/>
            <w:rPr>
              <w:rFonts w:eastAsiaTheme="minorEastAsia"/>
            </w:rPr>
          </w:pPr>
          <w:hyperlink w:anchor="_Toc46902861" w:history="1">
            <w:r w:rsidR="00BA25BF" w:rsidRPr="00B512AD">
              <w:rPr>
                <w:rStyle w:val="Hyperlink"/>
              </w:rPr>
              <w:t>What is the purpose of this document?</w:t>
            </w:r>
            <w:r w:rsidR="00BA25BF" w:rsidRPr="00B512AD">
              <w:rPr>
                <w:webHidden/>
              </w:rPr>
              <w:tab/>
            </w:r>
            <w:r w:rsidR="00BA25BF" w:rsidRPr="00B512AD">
              <w:rPr>
                <w:webHidden/>
              </w:rPr>
              <w:fldChar w:fldCharType="begin"/>
            </w:r>
            <w:r w:rsidR="00BA25BF" w:rsidRPr="00B512AD">
              <w:rPr>
                <w:webHidden/>
              </w:rPr>
              <w:instrText xml:space="preserve"> PAGEREF _Toc46902861 \h </w:instrText>
            </w:r>
            <w:r w:rsidR="00BA25BF" w:rsidRPr="00B512AD">
              <w:rPr>
                <w:webHidden/>
              </w:rPr>
            </w:r>
            <w:r w:rsidR="00BA25BF" w:rsidRPr="00B512AD">
              <w:rPr>
                <w:webHidden/>
              </w:rPr>
              <w:fldChar w:fldCharType="separate"/>
            </w:r>
            <w:r w:rsidR="00DB1FB3">
              <w:rPr>
                <w:webHidden/>
              </w:rPr>
              <w:t>5</w:t>
            </w:r>
            <w:r w:rsidR="00BA25BF" w:rsidRPr="00B512AD">
              <w:rPr>
                <w:webHidden/>
              </w:rPr>
              <w:fldChar w:fldCharType="end"/>
            </w:r>
          </w:hyperlink>
        </w:p>
        <w:p w14:paraId="795CAD4E" w14:textId="71BF930E" w:rsidR="00BA25BF" w:rsidRPr="00B512AD" w:rsidRDefault="00FB5E91" w:rsidP="00B512AD">
          <w:pPr>
            <w:pStyle w:val="TOC3"/>
            <w:rPr>
              <w:rFonts w:eastAsiaTheme="minorEastAsia"/>
            </w:rPr>
          </w:pPr>
          <w:hyperlink w:anchor="_Toc46902862" w:history="1">
            <w:r w:rsidR="00BA25BF" w:rsidRPr="00B512AD">
              <w:rPr>
                <w:rStyle w:val="Hyperlink"/>
              </w:rPr>
              <w:t>How is this document organized?</w:t>
            </w:r>
            <w:r w:rsidR="00BA25BF" w:rsidRPr="00B512AD">
              <w:rPr>
                <w:webHidden/>
              </w:rPr>
              <w:tab/>
            </w:r>
            <w:r w:rsidR="00BA25BF" w:rsidRPr="00B512AD">
              <w:rPr>
                <w:webHidden/>
              </w:rPr>
              <w:fldChar w:fldCharType="begin"/>
            </w:r>
            <w:r w:rsidR="00BA25BF" w:rsidRPr="00B512AD">
              <w:rPr>
                <w:webHidden/>
              </w:rPr>
              <w:instrText xml:space="preserve"> PAGEREF _Toc46902862 \h </w:instrText>
            </w:r>
            <w:r w:rsidR="00BA25BF" w:rsidRPr="00B512AD">
              <w:rPr>
                <w:webHidden/>
              </w:rPr>
            </w:r>
            <w:r w:rsidR="00BA25BF" w:rsidRPr="00B512AD">
              <w:rPr>
                <w:webHidden/>
              </w:rPr>
              <w:fldChar w:fldCharType="separate"/>
            </w:r>
            <w:r w:rsidR="00DB1FB3">
              <w:rPr>
                <w:webHidden/>
              </w:rPr>
              <w:t>6</w:t>
            </w:r>
            <w:r w:rsidR="00BA25BF" w:rsidRPr="00B512AD">
              <w:rPr>
                <w:webHidden/>
              </w:rPr>
              <w:fldChar w:fldCharType="end"/>
            </w:r>
          </w:hyperlink>
        </w:p>
        <w:p w14:paraId="737179E0" w14:textId="1997647E" w:rsidR="00BA25BF" w:rsidRPr="00B512AD" w:rsidRDefault="00FB5E91">
          <w:pPr>
            <w:pStyle w:val="TOC1"/>
            <w:rPr>
              <w:rFonts w:ascii="Arial" w:eastAsiaTheme="minorEastAsia" w:hAnsi="Arial" w:cs="Arial"/>
              <w:b w:val="0"/>
              <w:bCs w:val="0"/>
            </w:rPr>
          </w:pPr>
          <w:hyperlink w:anchor="_Toc46902863" w:history="1">
            <w:r w:rsidR="00BA25BF" w:rsidRPr="00B512AD">
              <w:rPr>
                <w:rStyle w:val="Hyperlink"/>
                <w:rFonts w:ascii="Arial" w:hAnsi="Arial" w:cs="Arial"/>
              </w:rPr>
              <w:t>Planning stage</w:t>
            </w:r>
            <w:r w:rsidR="00BA25BF" w:rsidRPr="00B512AD">
              <w:rPr>
                <w:rFonts w:ascii="Arial" w:hAnsi="Arial" w:cs="Arial"/>
                <w:webHidden/>
              </w:rPr>
              <w:tab/>
            </w:r>
            <w:r w:rsidR="00BA25BF" w:rsidRPr="00B512AD">
              <w:rPr>
                <w:rFonts w:ascii="Arial" w:hAnsi="Arial" w:cs="Arial"/>
                <w:webHidden/>
              </w:rPr>
              <w:fldChar w:fldCharType="begin"/>
            </w:r>
            <w:r w:rsidR="00BA25BF" w:rsidRPr="00B512AD">
              <w:rPr>
                <w:rFonts w:ascii="Arial" w:hAnsi="Arial" w:cs="Arial"/>
                <w:webHidden/>
              </w:rPr>
              <w:instrText xml:space="preserve"> PAGEREF _Toc46902863 \h </w:instrText>
            </w:r>
            <w:r w:rsidR="00BA25BF" w:rsidRPr="00B512AD">
              <w:rPr>
                <w:rFonts w:ascii="Arial" w:hAnsi="Arial" w:cs="Arial"/>
                <w:webHidden/>
              </w:rPr>
            </w:r>
            <w:r w:rsidR="00BA25BF" w:rsidRPr="00B512AD">
              <w:rPr>
                <w:rFonts w:ascii="Arial" w:hAnsi="Arial" w:cs="Arial"/>
                <w:webHidden/>
              </w:rPr>
              <w:fldChar w:fldCharType="separate"/>
            </w:r>
            <w:r w:rsidR="00DB1FB3">
              <w:rPr>
                <w:rFonts w:ascii="Arial" w:hAnsi="Arial" w:cs="Arial"/>
                <w:webHidden/>
              </w:rPr>
              <w:t>7</w:t>
            </w:r>
            <w:r w:rsidR="00BA25BF" w:rsidRPr="00B512AD">
              <w:rPr>
                <w:rFonts w:ascii="Arial" w:hAnsi="Arial" w:cs="Arial"/>
                <w:webHidden/>
              </w:rPr>
              <w:fldChar w:fldCharType="end"/>
            </w:r>
          </w:hyperlink>
        </w:p>
        <w:p w14:paraId="635D7FFB" w14:textId="2294FD6D" w:rsidR="00BA25BF" w:rsidRPr="00B512AD" w:rsidRDefault="00FB5E91" w:rsidP="00B512AD">
          <w:pPr>
            <w:pStyle w:val="TOC3"/>
            <w:rPr>
              <w:rFonts w:eastAsiaTheme="minorEastAsia"/>
            </w:rPr>
          </w:pPr>
          <w:hyperlink w:anchor="_Toc46902864" w:history="1">
            <w:r w:rsidR="00BA25BF" w:rsidRPr="00B512AD">
              <w:rPr>
                <w:rStyle w:val="Hyperlink"/>
              </w:rPr>
              <w:t>Review and adapt NCCP in-person delivery workshop activities</w:t>
            </w:r>
            <w:r w:rsidR="00BA25BF" w:rsidRPr="00B512AD">
              <w:rPr>
                <w:webHidden/>
              </w:rPr>
              <w:tab/>
            </w:r>
            <w:r w:rsidR="00BA25BF" w:rsidRPr="00B512AD">
              <w:rPr>
                <w:webHidden/>
              </w:rPr>
              <w:fldChar w:fldCharType="begin"/>
            </w:r>
            <w:r w:rsidR="00BA25BF" w:rsidRPr="00B512AD">
              <w:rPr>
                <w:webHidden/>
              </w:rPr>
              <w:instrText xml:space="preserve"> PAGEREF _Toc46902864 \h </w:instrText>
            </w:r>
            <w:r w:rsidR="00BA25BF" w:rsidRPr="00B512AD">
              <w:rPr>
                <w:webHidden/>
              </w:rPr>
            </w:r>
            <w:r w:rsidR="00BA25BF" w:rsidRPr="00B512AD">
              <w:rPr>
                <w:webHidden/>
              </w:rPr>
              <w:fldChar w:fldCharType="separate"/>
            </w:r>
            <w:r w:rsidR="00DB1FB3">
              <w:rPr>
                <w:webHidden/>
              </w:rPr>
              <w:t>7</w:t>
            </w:r>
            <w:r w:rsidR="00BA25BF" w:rsidRPr="00B512AD">
              <w:rPr>
                <w:webHidden/>
              </w:rPr>
              <w:fldChar w:fldCharType="end"/>
            </w:r>
          </w:hyperlink>
        </w:p>
        <w:p w14:paraId="1503B8E5" w14:textId="30C345E4" w:rsidR="00BA25BF" w:rsidRPr="00B512AD" w:rsidRDefault="00FB5E91" w:rsidP="00B512AD">
          <w:pPr>
            <w:pStyle w:val="TOC3"/>
            <w:rPr>
              <w:rFonts w:eastAsiaTheme="minorEastAsia"/>
            </w:rPr>
          </w:pPr>
          <w:hyperlink w:anchor="_Toc46902865" w:history="1">
            <w:r w:rsidR="00BA25BF" w:rsidRPr="00B512AD">
              <w:rPr>
                <w:rStyle w:val="Hyperlink"/>
              </w:rPr>
              <w:t>Preparation for host organization (PTSO, PTCR, NSO)</w:t>
            </w:r>
            <w:r w:rsidR="00BA25BF" w:rsidRPr="00B512AD">
              <w:rPr>
                <w:webHidden/>
              </w:rPr>
              <w:tab/>
            </w:r>
            <w:r w:rsidR="00BA25BF" w:rsidRPr="00B512AD">
              <w:rPr>
                <w:webHidden/>
              </w:rPr>
              <w:fldChar w:fldCharType="begin"/>
            </w:r>
            <w:r w:rsidR="00BA25BF" w:rsidRPr="00B512AD">
              <w:rPr>
                <w:webHidden/>
              </w:rPr>
              <w:instrText xml:space="preserve"> PAGEREF _Toc46902865 \h </w:instrText>
            </w:r>
            <w:r w:rsidR="00BA25BF" w:rsidRPr="00B512AD">
              <w:rPr>
                <w:webHidden/>
              </w:rPr>
            </w:r>
            <w:r w:rsidR="00BA25BF" w:rsidRPr="00B512AD">
              <w:rPr>
                <w:webHidden/>
              </w:rPr>
              <w:fldChar w:fldCharType="separate"/>
            </w:r>
            <w:r w:rsidR="00DB1FB3">
              <w:rPr>
                <w:webHidden/>
              </w:rPr>
              <w:t>7</w:t>
            </w:r>
            <w:r w:rsidR="00BA25BF" w:rsidRPr="00B512AD">
              <w:rPr>
                <w:webHidden/>
              </w:rPr>
              <w:fldChar w:fldCharType="end"/>
            </w:r>
          </w:hyperlink>
        </w:p>
        <w:p w14:paraId="4AD8F492" w14:textId="5F88E72B" w:rsidR="00BA25BF" w:rsidRPr="00B512AD" w:rsidRDefault="00FB5E91" w:rsidP="00B512AD">
          <w:pPr>
            <w:pStyle w:val="TOC3"/>
            <w:rPr>
              <w:rFonts w:eastAsiaTheme="minorEastAsia"/>
            </w:rPr>
          </w:pPr>
          <w:hyperlink w:anchor="_Toc46902866" w:history="1">
            <w:r w:rsidR="00BA25BF" w:rsidRPr="00B512AD">
              <w:rPr>
                <w:rStyle w:val="Hyperlink"/>
              </w:rPr>
              <w:t>Coach Developer selection and communication</w:t>
            </w:r>
            <w:r w:rsidR="00BA25BF" w:rsidRPr="00B512AD">
              <w:rPr>
                <w:webHidden/>
              </w:rPr>
              <w:tab/>
            </w:r>
            <w:r w:rsidR="00BA25BF" w:rsidRPr="00B512AD">
              <w:rPr>
                <w:webHidden/>
              </w:rPr>
              <w:fldChar w:fldCharType="begin"/>
            </w:r>
            <w:r w:rsidR="00BA25BF" w:rsidRPr="00B512AD">
              <w:rPr>
                <w:webHidden/>
              </w:rPr>
              <w:instrText xml:space="preserve"> PAGEREF _Toc46902866 \h </w:instrText>
            </w:r>
            <w:r w:rsidR="00BA25BF" w:rsidRPr="00B512AD">
              <w:rPr>
                <w:webHidden/>
              </w:rPr>
            </w:r>
            <w:r w:rsidR="00BA25BF" w:rsidRPr="00B512AD">
              <w:rPr>
                <w:webHidden/>
              </w:rPr>
              <w:fldChar w:fldCharType="separate"/>
            </w:r>
            <w:r w:rsidR="00DB1FB3">
              <w:rPr>
                <w:webHidden/>
              </w:rPr>
              <w:t>11</w:t>
            </w:r>
            <w:r w:rsidR="00BA25BF" w:rsidRPr="00B512AD">
              <w:rPr>
                <w:webHidden/>
              </w:rPr>
              <w:fldChar w:fldCharType="end"/>
            </w:r>
          </w:hyperlink>
        </w:p>
        <w:p w14:paraId="002B548B" w14:textId="3F225DD2" w:rsidR="00BA25BF" w:rsidRPr="00B512AD" w:rsidRDefault="00FB5E91" w:rsidP="00B512AD">
          <w:pPr>
            <w:pStyle w:val="TOC3"/>
            <w:rPr>
              <w:rFonts w:eastAsiaTheme="minorEastAsia"/>
            </w:rPr>
          </w:pPr>
          <w:hyperlink w:anchor="_Toc46902867" w:history="1">
            <w:r w:rsidR="00BA25BF" w:rsidRPr="00B512AD">
              <w:rPr>
                <w:rStyle w:val="Hyperlink"/>
              </w:rPr>
              <w:t>Coach Developer kit and equipment</w:t>
            </w:r>
            <w:r w:rsidR="00BA25BF" w:rsidRPr="00B512AD">
              <w:rPr>
                <w:webHidden/>
              </w:rPr>
              <w:tab/>
            </w:r>
            <w:r w:rsidR="00BA25BF" w:rsidRPr="00B512AD">
              <w:rPr>
                <w:webHidden/>
              </w:rPr>
              <w:fldChar w:fldCharType="begin"/>
            </w:r>
            <w:r w:rsidR="00BA25BF" w:rsidRPr="00B512AD">
              <w:rPr>
                <w:webHidden/>
              </w:rPr>
              <w:instrText xml:space="preserve"> PAGEREF _Toc46902867 \h </w:instrText>
            </w:r>
            <w:r w:rsidR="00BA25BF" w:rsidRPr="00B512AD">
              <w:rPr>
                <w:webHidden/>
              </w:rPr>
            </w:r>
            <w:r w:rsidR="00BA25BF" w:rsidRPr="00B512AD">
              <w:rPr>
                <w:webHidden/>
              </w:rPr>
              <w:fldChar w:fldCharType="separate"/>
            </w:r>
            <w:r w:rsidR="00DB1FB3">
              <w:rPr>
                <w:webHidden/>
              </w:rPr>
              <w:t>12</w:t>
            </w:r>
            <w:r w:rsidR="00BA25BF" w:rsidRPr="00B512AD">
              <w:rPr>
                <w:webHidden/>
              </w:rPr>
              <w:fldChar w:fldCharType="end"/>
            </w:r>
          </w:hyperlink>
        </w:p>
        <w:p w14:paraId="19570143" w14:textId="60E4BF34" w:rsidR="00BA25BF" w:rsidRPr="00B512AD" w:rsidRDefault="00FB5E91" w:rsidP="00B512AD">
          <w:pPr>
            <w:pStyle w:val="TOC3"/>
            <w:rPr>
              <w:rFonts w:eastAsiaTheme="minorEastAsia"/>
              <w:sz w:val="24"/>
              <w:szCs w:val="24"/>
            </w:rPr>
          </w:pPr>
          <w:hyperlink w:anchor="_Toc46902868" w:history="1">
            <w:r w:rsidR="00BA25BF" w:rsidRPr="00B512AD">
              <w:rPr>
                <w:rStyle w:val="Hyperlink"/>
              </w:rPr>
              <w:t>Communication to participants</w:t>
            </w:r>
            <w:r w:rsidR="00BA25BF" w:rsidRPr="00B512AD">
              <w:rPr>
                <w:webHidden/>
              </w:rPr>
              <w:tab/>
            </w:r>
            <w:r w:rsidR="00BA25BF" w:rsidRPr="00B512AD">
              <w:rPr>
                <w:webHidden/>
              </w:rPr>
              <w:fldChar w:fldCharType="begin"/>
            </w:r>
            <w:r w:rsidR="00BA25BF" w:rsidRPr="00B512AD">
              <w:rPr>
                <w:webHidden/>
              </w:rPr>
              <w:instrText xml:space="preserve"> PAGEREF _Toc46902868 \h </w:instrText>
            </w:r>
            <w:r w:rsidR="00BA25BF" w:rsidRPr="00B512AD">
              <w:rPr>
                <w:webHidden/>
              </w:rPr>
            </w:r>
            <w:r w:rsidR="00BA25BF" w:rsidRPr="00B512AD">
              <w:rPr>
                <w:webHidden/>
              </w:rPr>
              <w:fldChar w:fldCharType="separate"/>
            </w:r>
            <w:r w:rsidR="00DB1FB3">
              <w:rPr>
                <w:webHidden/>
              </w:rPr>
              <w:t>12</w:t>
            </w:r>
            <w:r w:rsidR="00BA25BF" w:rsidRPr="00B512AD">
              <w:rPr>
                <w:webHidden/>
              </w:rPr>
              <w:fldChar w:fldCharType="end"/>
            </w:r>
          </w:hyperlink>
        </w:p>
        <w:p w14:paraId="39D813A0" w14:textId="79F62793" w:rsidR="00BA25BF" w:rsidRPr="00B512AD" w:rsidRDefault="00FB5E91">
          <w:pPr>
            <w:pStyle w:val="TOC1"/>
            <w:rPr>
              <w:rFonts w:ascii="Arial" w:eastAsiaTheme="minorEastAsia" w:hAnsi="Arial" w:cs="Arial"/>
              <w:b w:val="0"/>
              <w:bCs w:val="0"/>
            </w:rPr>
          </w:pPr>
          <w:hyperlink w:anchor="_Toc46902869" w:history="1">
            <w:r w:rsidR="00BA25BF" w:rsidRPr="00B512AD">
              <w:rPr>
                <w:rStyle w:val="Hyperlink"/>
                <w:rFonts w:ascii="Arial" w:hAnsi="Arial" w:cs="Arial"/>
              </w:rPr>
              <w:t>Workshop day</w:t>
            </w:r>
            <w:r w:rsidR="00BA25BF" w:rsidRPr="00B512AD">
              <w:rPr>
                <w:rFonts w:ascii="Arial" w:hAnsi="Arial" w:cs="Arial"/>
                <w:webHidden/>
              </w:rPr>
              <w:tab/>
            </w:r>
            <w:r w:rsidR="00BA25BF" w:rsidRPr="00B512AD">
              <w:rPr>
                <w:rFonts w:ascii="Arial" w:hAnsi="Arial" w:cs="Arial"/>
                <w:webHidden/>
              </w:rPr>
              <w:fldChar w:fldCharType="begin"/>
            </w:r>
            <w:r w:rsidR="00BA25BF" w:rsidRPr="00B512AD">
              <w:rPr>
                <w:rFonts w:ascii="Arial" w:hAnsi="Arial" w:cs="Arial"/>
                <w:webHidden/>
              </w:rPr>
              <w:instrText xml:space="preserve"> PAGEREF _Toc46902869 \h </w:instrText>
            </w:r>
            <w:r w:rsidR="00BA25BF" w:rsidRPr="00B512AD">
              <w:rPr>
                <w:rFonts w:ascii="Arial" w:hAnsi="Arial" w:cs="Arial"/>
                <w:webHidden/>
              </w:rPr>
            </w:r>
            <w:r w:rsidR="00BA25BF" w:rsidRPr="00B512AD">
              <w:rPr>
                <w:rFonts w:ascii="Arial" w:hAnsi="Arial" w:cs="Arial"/>
                <w:webHidden/>
              </w:rPr>
              <w:fldChar w:fldCharType="separate"/>
            </w:r>
            <w:r w:rsidR="00DB1FB3">
              <w:rPr>
                <w:rFonts w:ascii="Arial" w:hAnsi="Arial" w:cs="Arial"/>
                <w:webHidden/>
              </w:rPr>
              <w:t>14</w:t>
            </w:r>
            <w:r w:rsidR="00BA25BF" w:rsidRPr="00B512AD">
              <w:rPr>
                <w:rFonts w:ascii="Arial" w:hAnsi="Arial" w:cs="Arial"/>
                <w:webHidden/>
              </w:rPr>
              <w:fldChar w:fldCharType="end"/>
            </w:r>
          </w:hyperlink>
        </w:p>
        <w:p w14:paraId="3175B062" w14:textId="3D4DF4C8" w:rsidR="00BA25BF" w:rsidRPr="00B512AD" w:rsidRDefault="00FB5E91" w:rsidP="00B512AD">
          <w:pPr>
            <w:pStyle w:val="TOC3"/>
            <w:rPr>
              <w:rFonts w:eastAsiaTheme="minorEastAsia"/>
            </w:rPr>
          </w:pPr>
          <w:hyperlink w:anchor="_Toc46902870" w:history="1">
            <w:r w:rsidR="00BA25BF" w:rsidRPr="00B512AD">
              <w:rPr>
                <w:rStyle w:val="Hyperlink"/>
              </w:rPr>
              <w:t>Preparation</w:t>
            </w:r>
            <w:r w:rsidR="00BA25BF" w:rsidRPr="00B512AD">
              <w:rPr>
                <w:webHidden/>
              </w:rPr>
              <w:tab/>
            </w:r>
            <w:r w:rsidR="00BA25BF" w:rsidRPr="00B512AD">
              <w:rPr>
                <w:webHidden/>
              </w:rPr>
              <w:fldChar w:fldCharType="begin"/>
            </w:r>
            <w:r w:rsidR="00BA25BF" w:rsidRPr="00B512AD">
              <w:rPr>
                <w:webHidden/>
              </w:rPr>
              <w:instrText xml:space="preserve"> PAGEREF _Toc46902870 \h </w:instrText>
            </w:r>
            <w:r w:rsidR="00BA25BF" w:rsidRPr="00B512AD">
              <w:rPr>
                <w:webHidden/>
              </w:rPr>
            </w:r>
            <w:r w:rsidR="00BA25BF" w:rsidRPr="00B512AD">
              <w:rPr>
                <w:webHidden/>
              </w:rPr>
              <w:fldChar w:fldCharType="separate"/>
            </w:r>
            <w:r w:rsidR="00DB1FB3">
              <w:rPr>
                <w:webHidden/>
              </w:rPr>
              <w:t>14</w:t>
            </w:r>
            <w:r w:rsidR="00BA25BF" w:rsidRPr="00B512AD">
              <w:rPr>
                <w:webHidden/>
              </w:rPr>
              <w:fldChar w:fldCharType="end"/>
            </w:r>
          </w:hyperlink>
        </w:p>
        <w:p w14:paraId="0AFC61B1" w14:textId="0F1EC43A" w:rsidR="00BA25BF" w:rsidRPr="00B512AD" w:rsidRDefault="00FB5E91" w:rsidP="00B512AD">
          <w:pPr>
            <w:pStyle w:val="TOC3"/>
            <w:rPr>
              <w:rFonts w:eastAsiaTheme="minorEastAsia"/>
            </w:rPr>
          </w:pPr>
          <w:hyperlink w:anchor="_Toc46902871" w:history="1">
            <w:r w:rsidR="00BA25BF" w:rsidRPr="00B512AD">
              <w:rPr>
                <w:rStyle w:val="Hyperlink"/>
              </w:rPr>
              <w:t>Arrival of participants</w:t>
            </w:r>
            <w:r w:rsidR="00BA25BF" w:rsidRPr="00B512AD">
              <w:rPr>
                <w:webHidden/>
              </w:rPr>
              <w:tab/>
            </w:r>
            <w:r w:rsidR="00BA25BF" w:rsidRPr="00B512AD">
              <w:rPr>
                <w:webHidden/>
              </w:rPr>
              <w:fldChar w:fldCharType="begin"/>
            </w:r>
            <w:r w:rsidR="00BA25BF" w:rsidRPr="00B512AD">
              <w:rPr>
                <w:webHidden/>
              </w:rPr>
              <w:instrText xml:space="preserve"> PAGEREF _Toc46902871 \h </w:instrText>
            </w:r>
            <w:r w:rsidR="00BA25BF" w:rsidRPr="00B512AD">
              <w:rPr>
                <w:webHidden/>
              </w:rPr>
            </w:r>
            <w:r w:rsidR="00BA25BF" w:rsidRPr="00B512AD">
              <w:rPr>
                <w:webHidden/>
              </w:rPr>
              <w:fldChar w:fldCharType="separate"/>
            </w:r>
            <w:r w:rsidR="00DB1FB3">
              <w:rPr>
                <w:webHidden/>
              </w:rPr>
              <w:t>14</w:t>
            </w:r>
            <w:r w:rsidR="00BA25BF" w:rsidRPr="00B512AD">
              <w:rPr>
                <w:webHidden/>
              </w:rPr>
              <w:fldChar w:fldCharType="end"/>
            </w:r>
          </w:hyperlink>
        </w:p>
        <w:p w14:paraId="0F3C7EB9" w14:textId="725B705B" w:rsidR="00BA25BF" w:rsidRPr="00B512AD" w:rsidRDefault="00FB5E91" w:rsidP="00B512AD">
          <w:pPr>
            <w:pStyle w:val="TOC3"/>
            <w:rPr>
              <w:rFonts w:eastAsiaTheme="minorEastAsia"/>
            </w:rPr>
          </w:pPr>
          <w:hyperlink w:anchor="_Toc46902872" w:history="1">
            <w:r w:rsidR="00BA25BF" w:rsidRPr="00B512AD">
              <w:rPr>
                <w:rStyle w:val="Hyperlink"/>
              </w:rPr>
              <w:t>Physical distancing</w:t>
            </w:r>
            <w:r w:rsidR="00BA25BF" w:rsidRPr="00B512AD">
              <w:rPr>
                <w:webHidden/>
              </w:rPr>
              <w:tab/>
            </w:r>
            <w:r w:rsidR="00BA25BF" w:rsidRPr="00B512AD">
              <w:rPr>
                <w:webHidden/>
              </w:rPr>
              <w:fldChar w:fldCharType="begin"/>
            </w:r>
            <w:r w:rsidR="00BA25BF" w:rsidRPr="00B512AD">
              <w:rPr>
                <w:webHidden/>
              </w:rPr>
              <w:instrText xml:space="preserve"> PAGEREF _Toc46902872 \h </w:instrText>
            </w:r>
            <w:r w:rsidR="00BA25BF" w:rsidRPr="00B512AD">
              <w:rPr>
                <w:webHidden/>
              </w:rPr>
            </w:r>
            <w:r w:rsidR="00BA25BF" w:rsidRPr="00B512AD">
              <w:rPr>
                <w:webHidden/>
              </w:rPr>
              <w:fldChar w:fldCharType="separate"/>
            </w:r>
            <w:r w:rsidR="00DB1FB3">
              <w:rPr>
                <w:webHidden/>
              </w:rPr>
              <w:t>14</w:t>
            </w:r>
            <w:r w:rsidR="00BA25BF" w:rsidRPr="00B512AD">
              <w:rPr>
                <w:webHidden/>
              </w:rPr>
              <w:fldChar w:fldCharType="end"/>
            </w:r>
          </w:hyperlink>
        </w:p>
        <w:p w14:paraId="1ED63442" w14:textId="3F04760B" w:rsidR="00BA25BF" w:rsidRPr="00B512AD" w:rsidRDefault="00FB5E91" w:rsidP="00B512AD">
          <w:pPr>
            <w:pStyle w:val="TOC3"/>
            <w:rPr>
              <w:rFonts w:eastAsiaTheme="minorEastAsia"/>
            </w:rPr>
          </w:pPr>
          <w:hyperlink w:anchor="_Toc46902873" w:history="1">
            <w:r w:rsidR="00BA25BF" w:rsidRPr="00B512AD">
              <w:rPr>
                <w:rStyle w:val="Hyperlink"/>
              </w:rPr>
              <w:t>Sport-specific activities</w:t>
            </w:r>
            <w:r w:rsidR="00BA25BF" w:rsidRPr="00B512AD">
              <w:rPr>
                <w:webHidden/>
              </w:rPr>
              <w:tab/>
            </w:r>
            <w:r w:rsidR="00BA25BF" w:rsidRPr="00B512AD">
              <w:rPr>
                <w:webHidden/>
              </w:rPr>
              <w:fldChar w:fldCharType="begin"/>
            </w:r>
            <w:r w:rsidR="00BA25BF" w:rsidRPr="00B512AD">
              <w:rPr>
                <w:webHidden/>
              </w:rPr>
              <w:instrText xml:space="preserve"> PAGEREF _Toc46902873 \h </w:instrText>
            </w:r>
            <w:r w:rsidR="00BA25BF" w:rsidRPr="00B512AD">
              <w:rPr>
                <w:webHidden/>
              </w:rPr>
            </w:r>
            <w:r w:rsidR="00BA25BF" w:rsidRPr="00B512AD">
              <w:rPr>
                <w:webHidden/>
              </w:rPr>
              <w:fldChar w:fldCharType="separate"/>
            </w:r>
            <w:r w:rsidR="00DB1FB3">
              <w:rPr>
                <w:webHidden/>
              </w:rPr>
              <w:t>14</w:t>
            </w:r>
            <w:r w:rsidR="00BA25BF" w:rsidRPr="00B512AD">
              <w:rPr>
                <w:webHidden/>
              </w:rPr>
              <w:fldChar w:fldCharType="end"/>
            </w:r>
          </w:hyperlink>
        </w:p>
        <w:p w14:paraId="1A9F9288" w14:textId="63012DE8" w:rsidR="00BA25BF" w:rsidRPr="00B512AD" w:rsidRDefault="00FB5E91" w:rsidP="00B512AD">
          <w:pPr>
            <w:pStyle w:val="TOC3"/>
            <w:rPr>
              <w:rFonts w:eastAsiaTheme="minorEastAsia"/>
            </w:rPr>
          </w:pPr>
          <w:hyperlink w:anchor="_Toc46902874" w:history="1">
            <w:r w:rsidR="00BA25BF" w:rsidRPr="00B512AD">
              <w:rPr>
                <w:rStyle w:val="Hyperlink"/>
              </w:rPr>
              <w:t>Transition between activities and venues or facilities</w:t>
            </w:r>
            <w:r w:rsidR="00BA25BF" w:rsidRPr="00B512AD">
              <w:rPr>
                <w:webHidden/>
              </w:rPr>
              <w:tab/>
            </w:r>
            <w:r w:rsidR="00BA25BF" w:rsidRPr="00B512AD">
              <w:rPr>
                <w:webHidden/>
              </w:rPr>
              <w:fldChar w:fldCharType="begin"/>
            </w:r>
            <w:r w:rsidR="00BA25BF" w:rsidRPr="00B512AD">
              <w:rPr>
                <w:webHidden/>
              </w:rPr>
              <w:instrText xml:space="preserve"> PAGEREF _Toc46902874 \h </w:instrText>
            </w:r>
            <w:r w:rsidR="00BA25BF" w:rsidRPr="00B512AD">
              <w:rPr>
                <w:webHidden/>
              </w:rPr>
            </w:r>
            <w:r w:rsidR="00BA25BF" w:rsidRPr="00B512AD">
              <w:rPr>
                <w:webHidden/>
              </w:rPr>
              <w:fldChar w:fldCharType="separate"/>
            </w:r>
            <w:r w:rsidR="00DB1FB3">
              <w:rPr>
                <w:webHidden/>
              </w:rPr>
              <w:t>15</w:t>
            </w:r>
            <w:r w:rsidR="00BA25BF" w:rsidRPr="00B512AD">
              <w:rPr>
                <w:webHidden/>
              </w:rPr>
              <w:fldChar w:fldCharType="end"/>
            </w:r>
          </w:hyperlink>
        </w:p>
        <w:p w14:paraId="76C53AFA" w14:textId="3EA01C44" w:rsidR="00BA25BF" w:rsidRPr="00B512AD" w:rsidRDefault="00FB5E91" w:rsidP="00B512AD">
          <w:pPr>
            <w:pStyle w:val="TOC3"/>
            <w:rPr>
              <w:rFonts w:eastAsiaTheme="minorEastAsia"/>
            </w:rPr>
          </w:pPr>
          <w:hyperlink w:anchor="_Toc46902875" w:history="1">
            <w:r w:rsidR="00BA25BF" w:rsidRPr="00B512AD">
              <w:rPr>
                <w:rStyle w:val="Hyperlink"/>
              </w:rPr>
              <w:t>Hand and personal hygiene and sanitization</w:t>
            </w:r>
            <w:r w:rsidR="00BA25BF" w:rsidRPr="00B512AD">
              <w:rPr>
                <w:webHidden/>
              </w:rPr>
              <w:tab/>
            </w:r>
            <w:r w:rsidR="00BA25BF" w:rsidRPr="00B512AD">
              <w:rPr>
                <w:webHidden/>
              </w:rPr>
              <w:fldChar w:fldCharType="begin"/>
            </w:r>
            <w:r w:rsidR="00BA25BF" w:rsidRPr="00B512AD">
              <w:rPr>
                <w:webHidden/>
              </w:rPr>
              <w:instrText xml:space="preserve"> PAGEREF _Toc46902875 \h </w:instrText>
            </w:r>
            <w:r w:rsidR="00BA25BF" w:rsidRPr="00B512AD">
              <w:rPr>
                <w:webHidden/>
              </w:rPr>
            </w:r>
            <w:r w:rsidR="00BA25BF" w:rsidRPr="00B512AD">
              <w:rPr>
                <w:webHidden/>
              </w:rPr>
              <w:fldChar w:fldCharType="separate"/>
            </w:r>
            <w:r w:rsidR="00DB1FB3">
              <w:rPr>
                <w:webHidden/>
              </w:rPr>
              <w:t>15</w:t>
            </w:r>
            <w:r w:rsidR="00BA25BF" w:rsidRPr="00B512AD">
              <w:rPr>
                <w:webHidden/>
              </w:rPr>
              <w:fldChar w:fldCharType="end"/>
            </w:r>
          </w:hyperlink>
        </w:p>
        <w:p w14:paraId="07748548" w14:textId="1EF74B5B" w:rsidR="00BA25BF" w:rsidRPr="00B512AD" w:rsidRDefault="00FB5E91" w:rsidP="00B512AD">
          <w:pPr>
            <w:pStyle w:val="TOC3"/>
            <w:rPr>
              <w:rFonts w:eastAsiaTheme="minorEastAsia"/>
            </w:rPr>
          </w:pPr>
          <w:hyperlink w:anchor="_Toc46902876" w:history="1">
            <w:r w:rsidR="00BA25BF" w:rsidRPr="00B512AD">
              <w:rPr>
                <w:rStyle w:val="Hyperlink"/>
              </w:rPr>
              <w:t>Breaks</w:t>
            </w:r>
            <w:r w:rsidR="00BA25BF" w:rsidRPr="00B512AD">
              <w:rPr>
                <w:webHidden/>
              </w:rPr>
              <w:tab/>
            </w:r>
            <w:r w:rsidR="00BA25BF" w:rsidRPr="00B512AD">
              <w:rPr>
                <w:webHidden/>
              </w:rPr>
              <w:fldChar w:fldCharType="begin"/>
            </w:r>
            <w:r w:rsidR="00BA25BF" w:rsidRPr="00B512AD">
              <w:rPr>
                <w:webHidden/>
              </w:rPr>
              <w:instrText xml:space="preserve"> PAGEREF _Toc46902876 \h </w:instrText>
            </w:r>
            <w:r w:rsidR="00BA25BF" w:rsidRPr="00B512AD">
              <w:rPr>
                <w:webHidden/>
              </w:rPr>
            </w:r>
            <w:r w:rsidR="00BA25BF" w:rsidRPr="00B512AD">
              <w:rPr>
                <w:webHidden/>
              </w:rPr>
              <w:fldChar w:fldCharType="separate"/>
            </w:r>
            <w:r w:rsidR="00DB1FB3">
              <w:rPr>
                <w:webHidden/>
              </w:rPr>
              <w:t>16</w:t>
            </w:r>
            <w:r w:rsidR="00BA25BF" w:rsidRPr="00B512AD">
              <w:rPr>
                <w:webHidden/>
              </w:rPr>
              <w:fldChar w:fldCharType="end"/>
            </w:r>
          </w:hyperlink>
        </w:p>
        <w:p w14:paraId="1C29C365" w14:textId="3715F6E1" w:rsidR="00BA25BF" w:rsidRPr="00B512AD" w:rsidRDefault="00FB5E91" w:rsidP="00B512AD">
          <w:pPr>
            <w:pStyle w:val="TOC3"/>
            <w:rPr>
              <w:rFonts w:eastAsiaTheme="minorEastAsia"/>
            </w:rPr>
          </w:pPr>
          <w:hyperlink w:anchor="_Toc46902877" w:history="1">
            <w:r w:rsidR="00BA25BF" w:rsidRPr="00B512AD">
              <w:rPr>
                <w:rStyle w:val="Hyperlink"/>
              </w:rPr>
              <w:t>Participant experiences symptoms during workshop</w:t>
            </w:r>
            <w:r w:rsidR="00BA25BF" w:rsidRPr="00B512AD">
              <w:rPr>
                <w:webHidden/>
              </w:rPr>
              <w:tab/>
            </w:r>
            <w:r w:rsidR="00BA25BF" w:rsidRPr="00B512AD">
              <w:rPr>
                <w:webHidden/>
              </w:rPr>
              <w:fldChar w:fldCharType="begin"/>
            </w:r>
            <w:r w:rsidR="00BA25BF" w:rsidRPr="00B512AD">
              <w:rPr>
                <w:webHidden/>
              </w:rPr>
              <w:instrText xml:space="preserve"> PAGEREF _Toc46902877 \h </w:instrText>
            </w:r>
            <w:r w:rsidR="00BA25BF" w:rsidRPr="00B512AD">
              <w:rPr>
                <w:webHidden/>
              </w:rPr>
            </w:r>
            <w:r w:rsidR="00BA25BF" w:rsidRPr="00B512AD">
              <w:rPr>
                <w:webHidden/>
              </w:rPr>
              <w:fldChar w:fldCharType="separate"/>
            </w:r>
            <w:r w:rsidR="00DB1FB3">
              <w:rPr>
                <w:webHidden/>
              </w:rPr>
              <w:t>17</w:t>
            </w:r>
            <w:r w:rsidR="00BA25BF" w:rsidRPr="00B512AD">
              <w:rPr>
                <w:webHidden/>
              </w:rPr>
              <w:fldChar w:fldCharType="end"/>
            </w:r>
          </w:hyperlink>
        </w:p>
        <w:p w14:paraId="0939C1ED" w14:textId="62425709" w:rsidR="00BA25BF" w:rsidRPr="00B512AD" w:rsidRDefault="00FB5E91" w:rsidP="00B512AD">
          <w:pPr>
            <w:pStyle w:val="TOC3"/>
            <w:rPr>
              <w:rFonts w:eastAsiaTheme="minorEastAsia"/>
              <w:sz w:val="24"/>
              <w:szCs w:val="24"/>
            </w:rPr>
          </w:pPr>
          <w:hyperlink w:anchor="_Toc46902878" w:history="1">
            <w:r w:rsidR="00BA25BF" w:rsidRPr="00B512AD">
              <w:rPr>
                <w:rStyle w:val="Hyperlink"/>
              </w:rPr>
              <w:t>Contact tracing and managing positive COVID-19 test results, exposure or symptoms</w:t>
            </w:r>
            <w:r w:rsidR="00BA25BF" w:rsidRPr="00B512AD">
              <w:rPr>
                <w:webHidden/>
              </w:rPr>
              <w:tab/>
            </w:r>
            <w:r w:rsidR="00BA25BF" w:rsidRPr="00B512AD">
              <w:rPr>
                <w:webHidden/>
              </w:rPr>
              <w:fldChar w:fldCharType="begin"/>
            </w:r>
            <w:r w:rsidR="00BA25BF" w:rsidRPr="00B512AD">
              <w:rPr>
                <w:webHidden/>
              </w:rPr>
              <w:instrText xml:space="preserve"> PAGEREF _Toc46902878 \h </w:instrText>
            </w:r>
            <w:r w:rsidR="00BA25BF" w:rsidRPr="00B512AD">
              <w:rPr>
                <w:webHidden/>
              </w:rPr>
            </w:r>
            <w:r w:rsidR="00BA25BF" w:rsidRPr="00B512AD">
              <w:rPr>
                <w:webHidden/>
              </w:rPr>
              <w:fldChar w:fldCharType="separate"/>
            </w:r>
            <w:r w:rsidR="00DB1FB3">
              <w:rPr>
                <w:webHidden/>
              </w:rPr>
              <w:t>17</w:t>
            </w:r>
            <w:r w:rsidR="00BA25BF" w:rsidRPr="00B512AD">
              <w:rPr>
                <w:webHidden/>
              </w:rPr>
              <w:fldChar w:fldCharType="end"/>
            </w:r>
          </w:hyperlink>
        </w:p>
        <w:p w14:paraId="07D15879" w14:textId="1658E01C" w:rsidR="00BA25BF" w:rsidRPr="00B512AD" w:rsidRDefault="00FB5E91">
          <w:pPr>
            <w:pStyle w:val="TOC1"/>
            <w:rPr>
              <w:rFonts w:ascii="Arial" w:eastAsiaTheme="minorEastAsia" w:hAnsi="Arial" w:cs="Arial"/>
              <w:b w:val="0"/>
              <w:bCs w:val="0"/>
            </w:rPr>
          </w:pPr>
          <w:hyperlink w:anchor="_Toc46902879" w:history="1">
            <w:r w:rsidR="00BA25BF" w:rsidRPr="00B512AD">
              <w:rPr>
                <w:rStyle w:val="Hyperlink"/>
                <w:rFonts w:ascii="Arial" w:hAnsi="Arial" w:cs="Arial"/>
              </w:rPr>
              <w:t>Post-workshop</w:t>
            </w:r>
            <w:r w:rsidR="00BA25BF" w:rsidRPr="00B512AD">
              <w:rPr>
                <w:rFonts w:ascii="Arial" w:hAnsi="Arial" w:cs="Arial"/>
                <w:webHidden/>
              </w:rPr>
              <w:tab/>
            </w:r>
            <w:r w:rsidR="00BA25BF" w:rsidRPr="00B512AD">
              <w:rPr>
                <w:rFonts w:ascii="Arial" w:hAnsi="Arial" w:cs="Arial"/>
                <w:webHidden/>
              </w:rPr>
              <w:fldChar w:fldCharType="begin"/>
            </w:r>
            <w:r w:rsidR="00BA25BF" w:rsidRPr="00B512AD">
              <w:rPr>
                <w:rFonts w:ascii="Arial" w:hAnsi="Arial" w:cs="Arial"/>
                <w:webHidden/>
              </w:rPr>
              <w:instrText xml:space="preserve"> PAGEREF _Toc46902879 \h </w:instrText>
            </w:r>
            <w:r w:rsidR="00BA25BF" w:rsidRPr="00B512AD">
              <w:rPr>
                <w:rFonts w:ascii="Arial" w:hAnsi="Arial" w:cs="Arial"/>
                <w:webHidden/>
              </w:rPr>
            </w:r>
            <w:r w:rsidR="00BA25BF" w:rsidRPr="00B512AD">
              <w:rPr>
                <w:rFonts w:ascii="Arial" w:hAnsi="Arial" w:cs="Arial"/>
                <w:webHidden/>
              </w:rPr>
              <w:fldChar w:fldCharType="separate"/>
            </w:r>
            <w:r w:rsidR="00DB1FB3">
              <w:rPr>
                <w:rFonts w:ascii="Arial" w:hAnsi="Arial" w:cs="Arial"/>
                <w:webHidden/>
              </w:rPr>
              <w:t>19</w:t>
            </w:r>
            <w:r w:rsidR="00BA25BF" w:rsidRPr="00B512AD">
              <w:rPr>
                <w:rFonts w:ascii="Arial" w:hAnsi="Arial" w:cs="Arial"/>
                <w:webHidden/>
              </w:rPr>
              <w:fldChar w:fldCharType="end"/>
            </w:r>
          </w:hyperlink>
        </w:p>
        <w:p w14:paraId="053BD65A" w14:textId="3EF27A7F" w:rsidR="00BA25BF" w:rsidRPr="00B512AD" w:rsidRDefault="00FB5E91" w:rsidP="00B512AD">
          <w:pPr>
            <w:pStyle w:val="TOC3"/>
            <w:rPr>
              <w:rFonts w:eastAsiaTheme="minorEastAsia"/>
            </w:rPr>
          </w:pPr>
          <w:hyperlink w:anchor="_Toc46902880" w:history="1">
            <w:r w:rsidR="00BA25BF" w:rsidRPr="00B512AD">
              <w:rPr>
                <w:rStyle w:val="Hyperlink"/>
              </w:rPr>
              <w:t>Contact tracing and managing positive COVID-19 test results, exposure or symptoms</w:t>
            </w:r>
            <w:r w:rsidR="00BA25BF" w:rsidRPr="00B512AD">
              <w:rPr>
                <w:webHidden/>
              </w:rPr>
              <w:tab/>
            </w:r>
            <w:r w:rsidR="00BA25BF" w:rsidRPr="00B512AD">
              <w:rPr>
                <w:webHidden/>
              </w:rPr>
              <w:fldChar w:fldCharType="begin"/>
            </w:r>
            <w:r w:rsidR="00BA25BF" w:rsidRPr="00B512AD">
              <w:rPr>
                <w:webHidden/>
              </w:rPr>
              <w:instrText xml:space="preserve"> PAGEREF _Toc46902880 \h </w:instrText>
            </w:r>
            <w:r w:rsidR="00BA25BF" w:rsidRPr="00B512AD">
              <w:rPr>
                <w:webHidden/>
              </w:rPr>
            </w:r>
            <w:r w:rsidR="00BA25BF" w:rsidRPr="00B512AD">
              <w:rPr>
                <w:webHidden/>
              </w:rPr>
              <w:fldChar w:fldCharType="separate"/>
            </w:r>
            <w:r w:rsidR="00DB1FB3">
              <w:rPr>
                <w:webHidden/>
              </w:rPr>
              <w:t>19</w:t>
            </w:r>
            <w:r w:rsidR="00BA25BF" w:rsidRPr="00B512AD">
              <w:rPr>
                <w:webHidden/>
              </w:rPr>
              <w:fldChar w:fldCharType="end"/>
            </w:r>
          </w:hyperlink>
        </w:p>
        <w:p w14:paraId="639AFD9B" w14:textId="29BA574F" w:rsidR="00BA25BF" w:rsidRPr="00B512AD" w:rsidRDefault="00FB5E91">
          <w:pPr>
            <w:pStyle w:val="TOC1"/>
            <w:rPr>
              <w:rFonts w:ascii="Arial" w:eastAsiaTheme="minorEastAsia" w:hAnsi="Arial" w:cs="Arial"/>
              <w:b w:val="0"/>
              <w:bCs w:val="0"/>
            </w:rPr>
          </w:pPr>
          <w:hyperlink w:anchor="_Toc46902881" w:history="1">
            <w:r w:rsidR="00BA25BF" w:rsidRPr="00B512AD">
              <w:rPr>
                <w:rStyle w:val="Hyperlink"/>
                <w:rFonts w:ascii="Arial" w:hAnsi="Arial" w:cs="Arial"/>
              </w:rPr>
              <w:t>Appendix A: Sample self-screening questionnaire for coronavirus (COVID-19)</w:t>
            </w:r>
            <w:r w:rsidR="00BA25BF" w:rsidRPr="00B512AD">
              <w:rPr>
                <w:rFonts w:ascii="Arial" w:hAnsi="Arial" w:cs="Arial"/>
                <w:webHidden/>
              </w:rPr>
              <w:tab/>
            </w:r>
            <w:r w:rsidR="00BA25BF" w:rsidRPr="00B512AD">
              <w:rPr>
                <w:rFonts w:ascii="Arial" w:hAnsi="Arial" w:cs="Arial"/>
                <w:webHidden/>
              </w:rPr>
              <w:fldChar w:fldCharType="begin"/>
            </w:r>
            <w:r w:rsidR="00BA25BF" w:rsidRPr="00B512AD">
              <w:rPr>
                <w:rFonts w:ascii="Arial" w:hAnsi="Arial" w:cs="Arial"/>
                <w:webHidden/>
              </w:rPr>
              <w:instrText xml:space="preserve"> PAGEREF _Toc46902881 \h </w:instrText>
            </w:r>
            <w:r w:rsidR="00BA25BF" w:rsidRPr="00B512AD">
              <w:rPr>
                <w:rFonts w:ascii="Arial" w:hAnsi="Arial" w:cs="Arial"/>
                <w:webHidden/>
              </w:rPr>
            </w:r>
            <w:r w:rsidR="00BA25BF" w:rsidRPr="00B512AD">
              <w:rPr>
                <w:rFonts w:ascii="Arial" w:hAnsi="Arial" w:cs="Arial"/>
                <w:webHidden/>
              </w:rPr>
              <w:fldChar w:fldCharType="separate"/>
            </w:r>
            <w:r w:rsidR="00DB1FB3">
              <w:rPr>
                <w:rFonts w:ascii="Arial" w:hAnsi="Arial" w:cs="Arial"/>
                <w:webHidden/>
              </w:rPr>
              <w:t>20</w:t>
            </w:r>
            <w:r w:rsidR="00BA25BF" w:rsidRPr="00B512AD">
              <w:rPr>
                <w:rFonts w:ascii="Arial" w:hAnsi="Arial" w:cs="Arial"/>
                <w:webHidden/>
              </w:rPr>
              <w:fldChar w:fldCharType="end"/>
            </w:r>
          </w:hyperlink>
        </w:p>
        <w:p w14:paraId="45123F9B" w14:textId="4C000504" w:rsidR="00C17BEE" w:rsidRDefault="00C17BEE">
          <w:r w:rsidRPr="00B512AD">
            <w:rPr>
              <w:rFonts w:ascii="Arial" w:hAnsi="Arial" w:cs="Arial"/>
              <w:b/>
              <w:bCs/>
              <w:noProof/>
            </w:rPr>
            <w:fldChar w:fldCharType="end"/>
          </w:r>
        </w:p>
      </w:sdtContent>
    </w:sdt>
    <w:p w14:paraId="2420D068" w14:textId="77777777" w:rsidR="00B15BE9" w:rsidRDefault="00B15BE9" w:rsidP="000F170C">
      <w:pPr>
        <w:rPr>
          <w:rFonts w:ascii="Arial" w:hAnsi="Arial" w:cs="Arial"/>
          <w:b/>
          <w:bCs/>
          <w:sz w:val="28"/>
          <w:szCs w:val="28"/>
        </w:rPr>
      </w:pPr>
    </w:p>
    <w:p w14:paraId="21D14ED8" w14:textId="77777777" w:rsidR="006F7C02" w:rsidRDefault="006F7C02">
      <w:pPr>
        <w:rPr>
          <w:rFonts w:ascii="Arial" w:eastAsia="Lato" w:hAnsi="Arial" w:cs="Lato"/>
          <w:b/>
          <w:sz w:val="36"/>
          <w:szCs w:val="40"/>
          <w:lang w:val="en"/>
        </w:rPr>
      </w:pPr>
      <w:r>
        <w:br w:type="page"/>
      </w:r>
    </w:p>
    <w:p w14:paraId="1C8820CD" w14:textId="2E83B62E" w:rsidR="00B15BE9" w:rsidRDefault="00B15BE9" w:rsidP="008E2BF1">
      <w:pPr>
        <w:pStyle w:val="Heading1"/>
      </w:pPr>
      <w:bookmarkStart w:id="8" w:name="_Toc46902858"/>
      <w:r>
        <w:t>Preface</w:t>
      </w:r>
      <w:bookmarkEnd w:id="8"/>
    </w:p>
    <w:p w14:paraId="36BB2219" w14:textId="3A42F9FB" w:rsidR="00B15BE9" w:rsidRPr="008E2BF1" w:rsidRDefault="00B15BE9" w:rsidP="008E2BF1">
      <w:pPr>
        <w:pStyle w:val="Heading3"/>
        <w:rPr>
          <w:sz w:val="24"/>
          <w:szCs w:val="24"/>
        </w:rPr>
      </w:pPr>
      <w:bookmarkStart w:id="9" w:name="_Toc46902859"/>
      <w:bookmarkStart w:id="10" w:name="_Toc21674154"/>
      <w:r w:rsidRPr="008E2BF1">
        <w:rPr>
          <w:sz w:val="24"/>
          <w:szCs w:val="24"/>
        </w:rPr>
        <w:t>Glossary</w:t>
      </w:r>
      <w:bookmarkEnd w:id="9"/>
    </w:p>
    <w:p w14:paraId="4417F4B8" w14:textId="77777777" w:rsidR="00B15BE9" w:rsidRPr="006F7C02" w:rsidRDefault="00B15BE9" w:rsidP="00B15BE9">
      <w:pPr>
        <w:spacing w:after="0"/>
        <w:rPr>
          <w:rFonts w:ascii="Arial" w:hAnsi="Arial"/>
        </w:rPr>
      </w:pPr>
      <w:r w:rsidRPr="006F7C02">
        <w:rPr>
          <w:rFonts w:ascii="Arial" w:hAnsi="Arial"/>
        </w:rPr>
        <w:t>CAC:</w:t>
      </w:r>
      <w:r w:rsidRPr="006F7C02">
        <w:rPr>
          <w:rFonts w:ascii="Arial" w:hAnsi="Arial"/>
          <w:b/>
        </w:rPr>
        <w:t xml:space="preserve"> </w:t>
      </w:r>
      <w:r w:rsidRPr="006F7C02">
        <w:rPr>
          <w:rFonts w:ascii="Arial" w:hAnsi="Arial" w:cs="Arial"/>
          <w:b/>
          <w:bCs/>
        </w:rPr>
        <w:tab/>
      </w:r>
      <w:r w:rsidRPr="006F7C02">
        <w:rPr>
          <w:rFonts w:ascii="Arial" w:hAnsi="Arial" w:cs="Arial"/>
          <w:b/>
          <w:bCs/>
        </w:rPr>
        <w:tab/>
      </w:r>
      <w:r w:rsidRPr="006F7C02">
        <w:rPr>
          <w:rFonts w:ascii="Arial" w:hAnsi="Arial"/>
        </w:rPr>
        <w:t>Coaching Association of Canada</w:t>
      </w:r>
    </w:p>
    <w:p w14:paraId="7E3C22E0" w14:textId="77777777" w:rsidR="006F7C02" w:rsidRPr="006F7C02" w:rsidRDefault="006F7C02" w:rsidP="006F7C02">
      <w:pPr>
        <w:spacing w:after="0"/>
        <w:rPr>
          <w:rFonts w:ascii="Arial" w:hAnsi="Arial"/>
        </w:rPr>
      </w:pPr>
      <w:r w:rsidRPr="006F7C02">
        <w:rPr>
          <w:rFonts w:ascii="Arial" w:hAnsi="Arial" w:cs="Arial"/>
        </w:rPr>
        <w:t xml:space="preserve">CD: </w:t>
      </w:r>
      <w:r w:rsidRPr="006F7C02">
        <w:rPr>
          <w:rFonts w:ascii="Arial" w:hAnsi="Arial" w:cs="Arial"/>
        </w:rPr>
        <w:tab/>
      </w:r>
      <w:r w:rsidRPr="006F7C02">
        <w:rPr>
          <w:rFonts w:ascii="Arial" w:hAnsi="Arial" w:cs="Arial"/>
        </w:rPr>
        <w:tab/>
        <w:t>Coach Developer (plural: CDs)</w:t>
      </w:r>
    </w:p>
    <w:p w14:paraId="7E700F14" w14:textId="77777777" w:rsidR="006F7C02" w:rsidRPr="006F7C02" w:rsidRDefault="006F7C02" w:rsidP="006F7C02">
      <w:pPr>
        <w:spacing w:after="0"/>
        <w:rPr>
          <w:rFonts w:ascii="Arial" w:hAnsi="Arial" w:cs="Arial"/>
        </w:rPr>
      </w:pPr>
      <w:r w:rsidRPr="006F7C02">
        <w:rPr>
          <w:rFonts w:ascii="Arial" w:hAnsi="Arial"/>
        </w:rPr>
        <w:t xml:space="preserve">COPSIN: </w:t>
      </w:r>
      <w:r w:rsidRPr="006F7C02">
        <w:rPr>
          <w:rFonts w:ascii="Arial" w:hAnsi="Arial" w:cs="Arial"/>
        </w:rPr>
        <w:tab/>
      </w:r>
      <w:r w:rsidRPr="006F7C02">
        <w:rPr>
          <w:rFonts w:ascii="Arial" w:hAnsi="Arial"/>
        </w:rPr>
        <w:t>Canadian Olympic &amp; Paralympic Sport Institute Network</w:t>
      </w:r>
    </w:p>
    <w:p w14:paraId="62427187" w14:textId="77777777" w:rsidR="006F7C02" w:rsidRPr="006F7C02" w:rsidRDefault="006F7C02" w:rsidP="006F7C02">
      <w:pPr>
        <w:spacing w:after="0"/>
        <w:rPr>
          <w:rFonts w:ascii="Arial" w:hAnsi="Arial" w:cs="Arial"/>
        </w:rPr>
      </w:pPr>
      <w:r w:rsidRPr="006F7C02">
        <w:rPr>
          <w:rFonts w:ascii="Arial" w:hAnsi="Arial"/>
        </w:rPr>
        <w:t xml:space="preserve">LSO: </w:t>
      </w:r>
      <w:r w:rsidRPr="006F7C02">
        <w:rPr>
          <w:rFonts w:ascii="Arial" w:hAnsi="Arial" w:cs="Arial"/>
        </w:rPr>
        <w:tab/>
      </w:r>
      <w:r w:rsidRPr="006F7C02">
        <w:rPr>
          <w:rFonts w:ascii="Arial" w:hAnsi="Arial" w:cs="Arial"/>
        </w:rPr>
        <w:tab/>
      </w:r>
      <w:r w:rsidRPr="006F7C02">
        <w:rPr>
          <w:rFonts w:ascii="Arial" w:hAnsi="Arial"/>
        </w:rPr>
        <w:t>Local Sport Organization (plural: LSOs)</w:t>
      </w:r>
    </w:p>
    <w:p w14:paraId="6614164D" w14:textId="77777777" w:rsidR="00B15BE9" w:rsidRPr="006F7C02" w:rsidRDefault="00B15BE9" w:rsidP="00B15BE9">
      <w:pPr>
        <w:spacing w:after="0"/>
        <w:rPr>
          <w:rFonts w:ascii="Arial" w:hAnsi="Arial"/>
        </w:rPr>
      </w:pPr>
      <w:r w:rsidRPr="006F7C02">
        <w:rPr>
          <w:rFonts w:ascii="Arial" w:hAnsi="Arial"/>
        </w:rPr>
        <w:t xml:space="preserve">NCCP: </w:t>
      </w:r>
      <w:r w:rsidRPr="006F7C02">
        <w:rPr>
          <w:rFonts w:ascii="Arial" w:hAnsi="Arial" w:cs="Arial"/>
        </w:rPr>
        <w:tab/>
      </w:r>
      <w:r w:rsidRPr="006F7C02">
        <w:rPr>
          <w:rFonts w:ascii="Arial" w:hAnsi="Arial"/>
        </w:rPr>
        <w:t>National Coaching Certification Program</w:t>
      </w:r>
    </w:p>
    <w:p w14:paraId="2BA8718C" w14:textId="77777777" w:rsidR="00B15BE9" w:rsidRPr="006F7C02" w:rsidRDefault="00B15BE9" w:rsidP="00B15BE9">
      <w:pPr>
        <w:spacing w:after="0"/>
        <w:rPr>
          <w:rFonts w:ascii="Arial" w:hAnsi="Arial"/>
        </w:rPr>
      </w:pPr>
      <w:r w:rsidRPr="006F7C02">
        <w:rPr>
          <w:rFonts w:ascii="Arial" w:hAnsi="Arial"/>
        </w:rPr>
        <w:t>NSO:</w:t>
      </w:r>
      <w:r w:rsidRPr="006F7C02">
        <w:rPr>
          <w:rFonts w:ascii="Arial" w:hAnsi="Arial" w:cs="Arial"/>
        </w:rPr>
        <w:tab/>
      </w:r>
      <w:r w:rsidRPr="006F7C02">
        <w:rPr>
          <w:rFonts w:ascii="Arial" w:hAnsi="Arial"/>
        </w:rPr>
        <w:t xml:space="preserve"> </w:t>
      </w:r>
      <w:r w:rsidRPr="006F7C02">
        <w:rPr>
          <w:rFonts w:ascii="Arial" w:hAnsi="Arial" w:cs="Arial"/>
        </w:rPr>
        <w:tab/>
      </w:r>
      <w:r w:rsidRPr="006F7C02">
        <w:rPr>
          <w:rFonts w:ascii="Arial" w:hAnsi="Arial"/>
        </w:rPr>
        <w:t>National Sport Organization (plural: NSOs)</w:t>
      </w:r>
    </w:p>
    <w:p w14:paraId="6D32C639" w14:textId="14CD0DCC" w:rsidR="00B15BE9" w:rsidRPr="006F7C02" w:rsidRDefault="00B15BE9" w:rsidP="00B15BE9">
      <w:pPr>
        <w:spacing w:after="0"/>
        <w:rPr>
          <w:rFonts w:ascii="Arial" w:hAnsi="Arial"/>
        </w:rPr>
      </w:pPr>
      <w:r w:rsidRPr="006F7C02">
        <w:rPr>
          <w:rFonts w:ascii="Arial" w:hAnsi="Arial" w:cs="Arial"/>
        </w:rPr>
        <w:t xml:space="preserve">OTP: </w:t>
      </w:r>
      <w:r w:rsidRPr="006F7C02">
        <w:rPr>
          <w:rFonts w:ascii="Arial" w:hAnsi="Arial" w:cs="Arial"/>
        </w:rPr>
        <w:tab/>
      </w:r>
      <w:r w:rsidRPr="006F7C02">
        <w:rPr>
          <w:rFonts w:ascii="Arial" w:hAnsi="Arial" w:cs="Arial"/>
        </w:rPr>
        <w:tab/>
        <w:t xml:space="preserve">Own </w:t>
      </w:r>
      <w:proofErr w:type="gramStart"/>
      <w:r w:rsidR="007C3B31">
        <w:rPr>
          <w:rFonts w:ascii="Arial" w:hAnsi="Arial" w:cs="Arial"/>
        </w:rPr>
        <w:t>T</w:t>
      </w:r>
      <w:r w:rsidRPr="006F7C02">
        <w:rPr>
          <w:rFonts w:ascii="Arial" w:hAnsi="Arial" w:cs="Arial"/>
        </w:rPr>
        <w:t>he</w:t>
      </w:r>
      <w:proofErr w:type="gramEnd"/>
      <w:r w:rsidRPr="006F7C02">
        <w:rPr>
          <w:rFonts w:ascii="Arial" w:hAnsi="Arial" w:cs="Arial"/>
        </w:rPr>
        <w:t xml:space="preserve"> Podium</w:t>
      </w:r>
    </w:p>
    <w:p w14:paraId="4FEB6F51" w14:textId="03C880E5" w:rsidR="00B15BE9" w:rsidRPr="006F7C02" w:rsidRDefault="00B15BE9" w:rsidP="00B15BE9">
      <w:pPr>
        <w:spacing w:after="0"/>
        <w:rPr>
          <w:rFonts w:ascii="Arial" w:hAnsi="Arial"/>
        </w:rPr>
      </w:pPr>
      <w:r w:rsidRPr="006F7C02">
        <w:rPr>
          <w:rFonts w:ascii="Arial" w:hAnsi="Arial"/>
        </w:rPr>
        <w:t xml:space="preserve">PTCR: </w:t>
      </w:r>
      <w:r w:rsidRPr="006F7C02">
        <w:rPr>
          <w:rFonts w:ascii="Arial" w:hAnsi="Arial" w:cs="Arial"/>
        </w:rPr>
        <w:tab/>
      </w:r>
      <w:r w:rsidRPr="006F7C02">
        <w:rPr>
          <w:rFonts w:ascii="Arial" w:hAnsi="Arial"/>
        </w:rPr>
        <w:t>Provincial / Territorial Coaching Representative (plural: PTCRs)</w:t>
      </w:r>
    </w:p>
    <w:p w14:paraId="161A64F3" w14:textId="77777777" w:rsidR="00B15BE9" w:rsidRPr="006F7C02" w:rsidRDefault="00B15BE9" w:rsidP="00B15BE9">
      <w:pPr>
        <w:spacing w:after="0"/>
        <w:rPr>
          <w:rFonts w:ascii="Arial" w:hAnsi="Arial"/>
        </w:rPr>
      </w:pPr>
      <w:r w:rsidRPr="006F7C02">
        <w:rPr>
          <w:rFonts w:ascii="Arial" w:hAnsi="Arial"/>
        </w:rPr>
        <w:t xml:space="preserve">PTSO: </w:t>
      </w:r>
      <w:r w:rsidRPr="006F7C02">
        <w:rPr>
          <w:rFonts w:ascii="Arial" w:hAnsi="Arial" w:cs="Arial"/>
        </w:rPr>
        <w:tab/>
      </w:r>
      <w:r w:rsidRPr="006F7C02">
        <w:rPr>
          <w:rFonts w:ascii="Arial" w:hAnsi="Arial"/>
        </w:rPr>
        <w:t>Provincial / Territorial Sport Organization (plural: PTSOs)</w:t>
      </w:r>
    </w:p>
    <w:p w14:paraId="535DEBFF" w14:textId="77777777" w:rsidR="00B15BE9" w:rsidRPr="008E2BF1" w:rsidRDefault="00B15BE9" w:rsidP="008E2BF1">
      <w:pPr>
        <w:pStyle w:val="Heading3"/>
        <w:rPr>
          <w:sz w:val="24"/>
          <w:szCs w:val="24"/>
        </w:rPr>
      </w:pPr>
      <w:bookmarkStart w:id="11" w:name="_Toc46902860"/>
      <w:r w:rsidRPr="008E2BF1">
        <w:rPr>
          <w:sz w:val="24"/>
          <w:szCs w:val="24"/>
        </w:rPr>
        <w:t>Who is this document for?</w:t>
      </w:r>
      <w:bookmarkEnd w:id="10"/>
      <w:bookmarkEnd w:id="11"/>
    </w:p>
    <w:p w14:paraId="6F2F2E0B" w14:textId="63DE683C" w:rsidR="001C40B6" w:rsidRPr="006F7C02" w:rsidRDefault="001C40B6" w:rsidP="001C40B6">
      <w:pPr>
        <w:rPr>
          <w:rFonts w:ascii="Arial" w:hAnsi="Arial" w:cs="Arial"/>
        </w:rPr>
      </w:pPr>
      <w:bookmarkStart w:id="12" w:name="_n2u4u5oixhy1" w:colFirst="0" w:colLast="0"/>
      <w:bookmarkStart w:id="13" w:name="_Toc21674155"/>
      <w:bookmarkEnd w:id="12"/>
      <w:r w:rsidRPr="006F7C02">
        <w:rPr>
          <w:rFonts w:ascii="Arial" w:hAnsi="Arial" w:cs="Arial"/>
        </w:rPr>
        <w:t xml:space="preserve">The following guidelines and considerations have been created to help support the </w:t>
      </w:r>
      <w:r w:rsidR="007C3B31">
        <w:rPr>
          <w:rFonts w:ascii="Arial" w:hAnsi="Arial" w:cs="Arial"/>
        </w:rPr>
        <w:t xml:space="preserve">NCCP Partnership (NSOs, PTCRs) </w:t>
      </w:r>
      <w:r w:rsidRPr="006F7C02">
        <w:rPr>
          <w:rFonts w:ascii="Arial" w:hAnsi="Arial" w:cs="Arial"/>
        </w:rPr>
        <w:t>and their delivery partners (PTSOs, local sport organizations, and coach developers) in an effort to help mitigate the risk of transmission of COVID-19 and keep participants safe as NCCP returns to in-person delivery. The focus of this</w:t>
      </w:r>
      <w:r w:rsidRPr="006F7C02">
        <w:rPr>
          <w:rFonts w:ascii="Arial" w:hAnsi="Arial"/>
        </w:rPr>
        <w:t xml:space="preserve"> </w:t>
      </w:r>
      <w:r w:rsidRPr="006F7C02">
        <w:rPr>
          <w:rFonts w:ascii="Arial" w:hAnsi="Arial" w:cs="Arial"/>
        </w:rPr>
        <w:t>document is on the classr</w:t>
      </w:r>
      <w:r w:rsidR="00AD7FC6">
        <w:rPr>
          <w:rFonts w:ascii="Arial" w:hAnsi="Arial" w:cs="Arial"/>
        </w:rPr>
        <w:t>oom components of NCCP training,</w:t>
      </w:r>
      <w:r w:rsidRPr="006F7C02">
        <w:rPr>
          <w:rFonts w:ascii="Arial" w:hAnsi="Arial" w:cs="Arial"/>
        </w:rPr>
        <w:t xml:space="preserve"> and not the “field of play” practical components. “Field of play” refers to the sport context such as basketball court, soccer pitch, on-snow, ice-pad, pool, and more. </w:t>
      </w:r>
    </w:p>
    <w:p w14:paraId="31064FF8" w14:textId="77777777" w:rsidR="00B15BE9" w:rsidRPr="008E2BF1" w:rsidRDefault="00B15BE9" w:rsidP="008E2BF1">
      <w:pPr>
        <w:pStyle w:val="Heading3"/>
        <w:rPr>
          <w:sz w:val="24"/>
          <w:szCs w:val="24"/>
        </w:rPr>
      </w:pPr>
      <w:bookmarkStart w:id="14" w:name="_Toc46902861"/>
      <w:r w:rsidRPr="008E2BF1">
        <w:rPr>
          <w:sz w:val="24"/>
          <w:szCs w:val="24"/>
        </w:rPr>
        <w:t>What is the purpose of this document?</w:t>
      </w:r>
      <w:bookmarkEnd w:id="13"/>
      <w:bookmarkEnd w:id="14"/>
    </w:p>
    <w:p w14:paraId="5D5B452D" w14:textId="17ABE614" w:rsidR="00B15BE9" w:rsidRPr="006F7C02" w:rsidRDefault="00B15BE9" w:rsidP="00B15BE9">
      <w:pPr>
        <w:rPr>
          <w:rFonts w:ascii="Arial" w:hAnsi="Arial" w:cs="Arial"/>
        </w:rPr>
      </w:pPr>
      <w:r w:rsidRPr="006F7C02">
        <w:rPr>
          <w:rFonts w:ascii="Arial" w:hAnsi="Arial" w:cs="Arial"/>
        </w:rPr>
        <w:t>Coaches trained and certified through the NCCP will play a significant role in the return to modified sport during this COVID-19 pandemic. As sports and provinc</w:t>
      </w:r>
      <w:r w:rsidRPr="006F7C02">
        <w:rPr>
          <w:rFonts w:ascii="Arial" w:hAnsi="Arial"/>
        </w:rPr>
        <w:t>ial/territorial coaching representatives (PTCRs)</w:t>
      </w:r>
      <w:r w:rsidRPr="006F7C02">
        <w:rPr>
          <w:rFonts w:ascii="Arial" w:hAnsi="Arial" w:cs="Arial"/>
        </w:rPr>
        <w:t xml:space="preserve"> modify </w:t>
      </w:r>
      <w:r w:rsidR="00AD7FC6">
        <w:rPr>
          <w:rFonts w:ascii="Arial" w:hAnsi="Arial" w:cs="Arial"/>
        </w:rPr>
        <w:t xml:space="preserve">the </w:t>
      </w:r>
      <w:r w:rsidRPr="006F7C02">
        <w:rPr>
          <w:rFonts w:ascii="Arial" w:hAnsi="Arial" w:cs="Arial"/>
        </w:rPr>
        <w:t>delivery of their content to</w:t>
      </w:r>
      <w:r w:rsidR="000B257A">
        <w:rPr>
          <w:rFonts w:ascii="Arial" w:hAnsi="Arial" w:cs="Arial"/>
        </w:rPr>
        <w:t xml:space="preserve"> a blended learning environment (</w:t>
      </w:r>
      <w:r w:rsidRPr="006F7C02">
        <w:rPr>
          <w:rFonts w:ascii="Arial" w:hAnsi="Arial" w:cs="Arial"/>
        </w:rPr>
        <w:t>which will include a return to in-person learning</w:t>
      </w:r>
      <w:r w:rsidR="000B257A">
        <w:rPr>
          <w:rFonts w:ascii="Arial" w:hAnsi="Arial" w:cs="Arial"/>
        </w:rPr>
        <w:t>)</w:t>
      </w:r>
      <w:r w:rsidRPr="006F7C02">
        <w:rPr>
          <w:rFonts w:ascii="Arial" w:hAnsi="Arial" w:cs="Arial"/>
        </w:rPr>
        <w:t xml:space="preserve">, special considerations will be required in delivery of </w:t>
      </w:r>
      <w:r w:rsidR="000B257A">
        <w:rPr>
          <w:rFonts w:ascii="Arial" w:hAnsi="Arial" w:cs="Arial"/>
        </w:rPr>
        <w:t xml:space="preserve">the </w:t>
      </w:r>
      <w:r w:rsidRPr="006F7C02">
        <w:rPr>
          <w:rFonts w:ascii="Arial" w:hAnsi="Arial" w:cs="Arial"/>
        </w:rPr>
        <w:t xml:space="preserve">NCCP to implement the measures that are needed to reduce the spread of COVID-19. </w:t>
      </w:r>
    </w:p>
    <w:p w14:paraId="033709CB" w14:textId="0D758EE4" w:rsidR="00B15BE9" w:rsidRPr="006F7C02" w:rsidRDefault="00B15BE9" w:rsidP="00B15BE9">
      <w:pPr>
        <w:rPr>
          <w:rFonts w:ascii="Arial" w:hAnsi="Arial" w:cs="Arial"/>
          <w:b/>
          <w:bCs/>
        </w:rPr>
      </w:pPr>
      <w:r w:rsidRPr="006F7C02">
        <w:rPr>
          <w:rFonts w:ascii="Arial" w:hAnsi="Arial" w:cs="Arial"/>
        </w:rPr>
        <w:t xml:space="preserve">These guidelines have been created as considerations and recommendations for modifying in-person NCCP delivery to align with the varied and evolving </w:t>
      </w:r>
      <w:r w:rsidR="00A94698" w:rsidRPr="006F7C02">
        <w:rPr>
          <w:rFonts w:ascii="Arial" w:hAnsi="Arial" w:cs="Arial"/>
        </w:rPr>
        <w:t>P</w:t>
      </w:r>
      <w:r w:rsidRPr="006F7C02">
        <w:rPr>
          <w:rFonts w:ascii="Arial" w:hAnsi="Arial" w:cs="Arial"/>
        </w:rPr>
        <w:t xml:space="preserve">ublic </w:t>
      </w:r>
      <w:r w:rsidR="00A94698" w:rsidRPr="006F7C02">
        <w:rPr>
          <w:rFonts w:ascii="Arial" w:hAnsi="Arial" w:cs="Arial"/>
        </w:rPr>
        <w:t>H</w:t>
      </w:r>
      <w:r w:rsidRPr="006F7C02">
        <w:rPr>
          <w:rFonts w:ascii="Arial" w:hAnsi="Arial" w:cs="Arial"/>
        </w:rPr>
        <w:t>ealth measures in place in jurisdictions across Canada. </w:t>
      </w:r>
      <w:r w:rsidRPr="006F7C02">
        <w:rPr>
          <w:rFonts w:ascii="Arial" w:hAnsi="Arial" w:cs="Arial"/>
          <w:b/>
          <w:bCs/>
        </w:rPr>
        <w:t xml:space="preserve">Do not interpret these guidelines as overruling or contradicting jurisdictional </w:t>
      </w:r>
      <w:r w:rsidR="00A94698" w:rsidRPr="006F7C02">
        <w:rPr>
          <w:rFonts w:ascii="Arial" w:hAnsi="Arial" w:cs="Arial"/>
          <w:b/>
          <w:bCs/>
        </w:rPr>
        <w:t>P</w:t>
      </w:r>
      <w:r w:rsidRPr="006F7C02">
        <w:rPr>
          <w:rFonts w:ascii="Arial" w:hAnsi="Arial" w:cs="Arial"/>
          <w:b/>
          <w:bCs/>
        </w:rPr>
        <w:t xml:space="preserve">ublic </w:t>
      </w:r>
      <w:r w:rsidR="00A94698" w:rsidRPr="006F7C02">
        <w:rPr>
          <w:rFonts w:ascii="Arial" w:hAnsi="Arial" w:cs="Arial"/>
          <w:b/>
          <w:bCs/>
        </w:rPr>
        <w:t>H</w:t>
      </w:r>
      <w:r w:rsidRPr="006F7C02">
        <w:rPr>
          <w:rFonts w:ascii="Arial" w:hAnsi="Arial" w:cs="Arial"/>
          <w:b/>
          <w:bCs/>
        </w:rPr>
        <w:t xml:space="preserve">ealth guidelines or sport-specific guidelines. If the NCCP guidelines outlined in this document differ, be sure to follow your provincial-territorial or other jurisdictional </w:t>
      </w:r>
      <w:r w:rsidR="00A94698" w:rsidRPr="006F7C02">
        <w:rPr>
          <w:rFonts w:ascii="Arial" w:hAnsi="Arial" w:cs="Arial"/>
          <w:b/>
          <w:bCs/>
        </w:rPr>
        <w:t>P</w:t>
      </w:r>
      <w:r w:rsidRPr="006F7C02">
        <w:rPr>
          <w:rFonts w:ascii="Arial" w:hAnsi="Arial" w:cs="Arial"/>
          <w:b/>
          <w:bCs/>
        </w:rPr>
        <w:t xml:space="preserve">ublic </w:t>
      </w:r>
      <w:r w:rsidR="00A94698" w:rsidRPr="006F7C02">
        <w:rPr>
          <w:rFonts w:ascii="Arial" w:hAnsi="Arial" w:cs="Arial"/>
          <w:b/>
          <w:bCs/>
        </w:rPr>
        <w:t>H</w:t>
      </w:r>
      <w:r w:rsidRPr="006F7C02">
        <w:rPr>
          <w:rFonts w:ascii="Arial" w:hAnsi="Arial" w:cs="Arial"/>
          <w:b/>
          <w:bCs/>
        </w:rPr>
        <w:t>ealth (municipal, Indigenous communiti</w:t>
      </w:r>
      <w:r w:rsidR="000B257A">
        <w:rPr>
          <w:rFonts w:ascii="Arial" w:hAnsi="Arial" w:cs="Arial"/>
          <w:b/>
          <w:bCs/>
        </w:rPr>
        <w:t>es, etc.</w:t>
      </w:r>
      <w:r w:rsidRPr="006F7C02">
        <w:rPr>
          <w:rFonts w:ascii="Arial" w:hAnsi="Arial" w:cs="Arial"/>
          <w:b/>
          <w:bCs/>
        </w:rPr>
        <w:t xml:space="preserve">) and sport-specific guidelines. </w:t>
      </w:r>
    </w:p>
    <w:p w14:paraId="717F72FB" w14:textId="2DD33C3C" w:rsidR="00B15BE9" w:rsidRPr="006F7C02" w:rsidRDefault="00B15BE9" w:rsidP="00B15BE9">
      <w:pPr>
        <w:rPr>
          <w:rFonts w:ascii="Arial" w:hAnsi="Arial" w:cs="Arial"/>
          <w:b/>
          <w:bCs/>
        </w:rPr>
      </w:pPr>
      <w:r w:rsidRPr="006F7C02">
        <w:rPr>
          <w:rFonts w:ascii="Arial" w:hAnsi="Arial" w:cs="Arial"/>
          <w:b/>
          <w:bCs/>
        </w:rPr>
        <w:t xml:space="preserve">Public </w:t>
      </w:r>
      <w:r w:rsidR="00A94698" w:rsidRPr="006F7C02">
        <w:rPr>
          <w:rFonts w:ascii="Arial" w:hAnsi="Arial" w:cs="Arial"/>
          <w:b/>
          <w:bCs/>
        </w:rPr>
        <w:t>H</w:t>
      </w:r>
      <w:r w:rsidRPr="006F7C02">
        <w:rPr>
          <w:rFonts w:ascii="Arial" w:hAnsi="Arial" w:cs="Arial"/>
          <w:b/>
          <w:bCs/>
        </w:rPr>
        <w:t xml:space="preserve">ealth measures may change </w:t>
      </w:r>
      <w:r w:rsidRPr="006F7C02">
        <w:rPr>
          <w:rFonts w:ascii="Arial" w:hAnsi="Arial" w:cs="Arial"/>
        </w:rPr>
        <w:t xml:space="preserve">as the pandemic evolves and new information becomes available. Therefore, </w:t>
      </w:r>
      <w:r w:rsidRPr="006F7C02">
        <w:rPr>
          <w:rFonts w:ascii="Arial" w:hAnsi="Arial" w:cs="Arial"/>
          <w:b/>
          <w:bCs/>
        </w:rPr>
        <w:t>host organizations and Coach Developers (CDs) should verify with their local jurisdiction authorities before and again upon return to in-person delivery to ensure that they comply with emergency orders and requirements.</w:t>
      </w:r>
    </w:p>
    <w:p w14:paraId="416AF6E7" w14:textId="77777777" w:rsidR="00B15BE9" w:rsidRPr="006F7C02" w:rsidRDefault="00B15BE9" w:rsidP="00B15BE9">
      <w:pPr>
        <w:rPr>
          <w:rFonts w:ascii="Arial" w:hAnsi="Arial" w:cs="Arial"/>
          <w:b/>
          <w:bCs/>
        </w:rPr>
      </w:pPr>
      <w:r w:rsidRPr="006F7C02">
        <w:rPr>
          <w:rFonts w:ascii="Arial" w:hAnsi="Arial" w:cs="Arial"/>
          <w:b/>
          <w:bCs/>
        </w:rPr>
        <w:t xml:space="preserve">For the remainder of this document, the terms </w:t>
      </w:r>
      <w:r w:rsidRPr="000B257A">
        <w:rPr>
          <w:rFonts w:ascii="Arial" w:hAnsi="Arial" w:cs="Arial"/>
          <w:b/>
          <w:bCs/>
          <w:i/>
        </w:rPr>
        <w:t xml:space="preserve">jurisdiction </w:t>
      </w:r>
      <w:r w:rsidRPr="006F7C02">
        <w:rPr>
          <w:rFonts w:ascii="Arial" w:hAnsi="Arial" w:cs="Arial"/>
          <w:b/>
          <w:bCs/>
        </w:rPr>
        <w:t xml:space="preserve">and </w:t>
      </w:r>
      <w:r w:rsidRPr="000B257A">
        <w:rPr>
          <w:rFonts w:ascii="Arial" w:hAnsi="Arial" w:cs="Arial"/>
          <w:b/>
          <w:bCs/>
          <w:i/>
        </w:rPr>
        <w:t xml:space="preserve">jurisdictional </w:t>
      </w:r>
      <w:r w:rsidRPr="006F7C02">
        <w:rPr>
          <w:rFonts w:ascii="Arial" w:hAnsi="Arial" w:cs="Arial"/>
          <w:b/>
          <w:bCs/>
        </w:rPr>
        <w:t xml:space="preserve">refer to provincial, territorial, </w:t>
      </w:r>
      <w:proofErr w:type="gramStart"/>
      <w:r w:rsidRPr="006F7C02">
        <w:rPr>
          <w:rFonts w:ascii="Arial" w:hAnsi="Arial" w:cs="Arial"/>
          <w:b/>
          <w:bCs/>
        </w:rPr>
        <w:t>municipal</w:t>
      </w:r>
      <w:proofErr w:type="gramEnd"/>
      <w:r w:rsidRPr="006F7C02">
        <w:rPr>
          <w:rFonts w:ascii="Arial" w:hAnsi="Arial" w:cs="Arial"/>
          <w:b/>
          <w:bCs/>
        </w:rPr>
        <w:t xml:space="preserve"> and Indigenous community jurisdictions. </w:t>
      </w:r>
    </w:p>
    <w:p w14:paraId="3F8EE617" w14:textId="6D37187D" w:rsidR="00B15BE9" w:rsidRPr="006F7C02" w:rsidRDefault="00B15BE9" w:rsidP="00B15BE9">
      <w:pPr>
        <w:rPr>
          <w:rFonts w:ascii="Arial" w:hAnsi="Arial" w:cs="Arial"/>
        </w:rPr>
      </w:pPr>
      <w:r w:rsidRPr="006F7C02">
        <w:rPr>
          <w:rFonts w:ascii="Arial" w:hAnsi="Arial" w:cs="Arial"/>
        </w:rPr>
        <w:t xml:space="preserve">The CAC continues to monitor the national COVID-19 situation through the </w:t>
      </w:r>
      <w:hyperlink r:id="rId24" w:history="1">
        <w:r w:rsidRPr="006F7C02">
          <w:rPr>
            <w:rStyle w:val="Hyperlink"/>
            <w:rFonts w:ascii="Arial" w:hAnsi="Arial" w:cs="Arial"/>
          </w:rPr>
          <w:t>Public Health Agency of Canada</w:t>
        </w:r>
      </w:hyperlink>
      <w:r w:rsidRPr="006F7C02">
        <w:rPr>
          <w:rFonts w:ascii="Arial" w:hAnsi="Arial" w:cs="Arial"/>
        </w:rPr>
        <w:t xml:space="preserve"> website. Sport organizations and clubs should only return to in-person delivery when appropriate jurisdictional government authorities modify restrictions to safely do so. The responsibility of understanding applicable </w:t>
      </w:r>
      <w:r w:rsidR="00A94698" w:rsidRPr="006F7C02">
        <w:rPr>
          <w:rFonts w:ascii="Arial" w:hAnsi="Arial" w:cs="Arial"/>
        </w:rPr>
        <w:t>P</w:t>
      </w:r>
      <w:r w:rsidRPr="006F7C02">
        <w:rPr>
          <w:rFonts w:ascii="Arial" w:hAnsi="Arial" w:cs="Arial"/>
        </w:rPr>
        <w:t xml:space="preserve">ublic </w:t>
      </w:r>
      <w:r w:rsidR="00A94698" w:rsidRPr="006F7C02">
        <w:rPr>
          <w:rFonts w:ascii="Arial" w:hAnsi="Arial" w:cs="Arial"/>
        </w:rPr>
        <w:t>H</w:t>
      </w:r>
      <w:r w:rsidRPr="006F7C02">
        <w:rPr>
          <w:rFonts w:ascii="Arial" w:hAnsi="Arial" w:cs="Arial"/>
        </w:rPr>
        <w:t xml:space="preserve">ealth guidelines resides with the host organizations (provincial–territorial or local sport organization). Links to all relevant federal, provincial and territorial COVID-19 </w:t>
      </w:r>
      <w:r w:rsidR="00A94698" w:rsidRPr="006F7C02">
        <w:rPr>
          <w:rFonts w:ascii="Arial" w:hAnsi="Arial" w:cs="Arial"/>
        </w:rPr>
        <w:t>P</w:t>
      </w:r>
      <w:r w:rsidRPr="006F7C02">
        <w:rPr>
          <w:rFonts w:ascii="Arial" w:hAnsi="Arial" w:cs="Arial"/>
        </w:rPr>
        <w:t xml:space="preserve">ublic </w:t>
      </w:r>
      <w:r w:rsidR="00A94698" w:rsidRPr="006F7C02">
        <w:rPr>
          <w:rFonts w:ascii="Arial" w:hAnsi="Arial" w:cs="Arial"/>
        </w:rPr>
        <w:t>H</w:t>
      </w:r>
      <w:r w:rsidRPr="006F7C02">
        <w:rPr>
          <w:rFonts w:ascii="Arial" w:hAnsi="Arial" w:cs="Arial"/>
        </w:rPr>
        <w:t xml:space="preserve">ealth sources can be found at </w:t>
      </w:r>
      <w:hyperlink r:id="rId25" w:history="1">
        <w:r w:rsidRPr="006F7C02">
          <w:rPr>
            <w:rStyle w:val="Hyperlink"/>
            <w:rFonts w:ascii="Arial" w:hAnsi="Arial" w:cs="Arial"/>
          </w:rPr>
          <w:t>https://coach.ca/covid19</w:t>
        </w:r>
      </w:hyperlink>
      <w:r w:rsidRPr="006F7C02">
        <w:rPr>
          <w:rFonts w:ascii="Arial" w:hAnsi="Arial" w:cs="Arial"/>
        </w:rPr>
        <w:t xml:space="preserve">. The PTCRs are also available for any support in NCCP delivery in their respective jurisdiction: </w:t>
      </w:r>
      <w:hyperlink r:id="rId26" w:history="1">
        <w:r w:rsidRPr="006F7C02">
          <w:rPr>
            <w:rStyle w:val="Hyperlink"/>
            <w:rFonts w:ascii="Arial" w:hAnsi="Arial" w:cs="Arial"/>
          </w:rPr>
          <w:t>https://coach.ca/provincialterritorial-coaching-representatives-ptcrs</w:t>
        </w:r>
      </w:hyperlink>
      <w:r w:rsidRPr="006F7C02">
        <w:rPr>
          <w:rFonts w:ascii="Arial" w:hAnsi="Arial" w:cs="Arial"/>
        </w:rPr>
        <w:t>.</w:t>
      </w:r>
    </w:p>
    <w:p w14:paraId="681DE8F4" w14:textId="77777777" w:rsidR="00B15BE9" w:rsidRPr="006F7C02" w:rsidRDefault="00B15BE9" w:rsidP="00B15BE9">
      <w:pPr>
        <w:rPr>
          <w:rFonts w:ascii="Arial" w:hAnsi="Arial"/>
          <w:b/>
        </w:rPr>
      </w:pPr>
      <w:r w:rsidRPr="006F7C02">
        <w:rPr>
          <w:rFonts w:ascii="Arial" w:hAnsi="Arial"/>
          <w:b/>
        </w:rPr>
        <w:t xml:space="preserve">The following key practices are for mitigating risk of COVID-19 transmission in activities involving groups of individuals: </w:t>
      </w:r>
    </w:p>
    <w:p w14:paraId="5E7EC85B" w14:textId="77777777" w:rsidR="00B15BE9" w:rsidRPr="006F7C02" w:rsidRDefault="00B15BE9" w:rsidP="00B15BE9">
      <w:pPr>
        <w:pStyle w:val="ListParagraph"/>
        <w:numPr>
          <w:ilvl w:val="0"/>
          <w:numId w:val="20"/>
        </w:numPr>
        <w:rPr>
          <w:rFonts w:ascii="Arial" w:hAnsi="Arial" w:cs="Arial"/>
          <w:b/>
          <w:bCs/>
        </w:rPr>
      </w:pPr>
      <w:r w:rsidRPr="006F7C02">
        <w:rPr>
          <w:rFonts w:ascii="Arial" w:hAnsi="Arial"/>
          <w:b/>
        </w:rPr>
        <w:t>Completing self-screening questionnaires for signs and symptoms and risk of exposure to COVID-19</w:t>
      </w:r>
    </w:p>
    <w:p w14:paraId="40D94498" w14:textId="120FE9E6" w:rsidR="00B15BE9" w:rsidRPr="006F7C02" w:rsidRDefault="00B15BE9" w:rsidP="00B15BE9">
      <w:pPr>
        <w:pStyle w:val="ListParagraph"/>
        <w:numPr>
          <w:ilvl w:val="0"/>
          <w:numId w:val="20"/>
        </w:numPr>
        <w:rPr>
          <w:rFonts w:ascii="Arial" w:hAnsi="Arial"/>
          <w:b/>
        </w:rPr>
      </w:pPr>
      <w:r w:rsidRPr="006F7C02">
        <w:rPr>
          <w:rFonts w:ascii="Arial" w:hAnsi="Arial" w:cs="Arial"/>
          <w:b/>
          <w:bCs/>
        </w:rPr>
        <w:t xml:space="preserve">Maximizing physical distancing, at least </w:t>
      </w:r>
      <w:r w:rsidR="00301B91">
        <w:rPr>
          <w:rFonts w:ascii="Arial" w:hAnsi="Arial" w:cs="Arial"/>
          <w:b/>
          <w:bCs/>
        </w:rPr>
        <w:t>2</w:t>
      </w:r>
      <w:r w:rsidRPr="006F7C02">
        <w:rPr>
          <w:rFonts w:ascii="Arial" w:hAnsi="Arial" w:cs="Arial"/>
          <w:b/>
          <w:bCs/>
        </w:rPr>
        <w:t xml:space="preserve"> metres between individuals</w:t>
      </w:r>
    </w:p>
    <w:p w14:paraId="6A294685" w14:textId="77777777" w:rsidR="00B15BE9" w:rsidRPr="006F7C02" w:rsidRDefault="00B15BE9" w:rsidP="00B15BE9">
      <w:pPr>
        <w:pStyle w:val="ListParagraph"/>
        <w:numPr>
          <w:ilvl w:val="0"/>
          <w:numId w:val="20"/>
        </w:numPr>
        <w:rPr>
          <w:rFonts w:ascii="Arial" w:hAnsi="Arial"/>
          <w:b/>
        </w:rPr>
      </w:pPr>
      <w:r w:rsidRPr="006F7C02">
        <w:rPr>
          <w:rFonts w:ascii="Arial" w:hAnsi="Arial"/>
          <w:b/>
        </w:rPr>
        <w:t>Wearing facial coverings or masks</w:t>
      </w:r>
    </w:p>
    <w:p w14:paraId="4C834B36" w14:textId="77777777" w:rsidR="00B15BE9" w:rsidRPr="006F7C02" w:rsidRDefault="00B15BE9" w:rsidP="00B15BE9">
      <w:pPr>
        <w:pStyle w:val="ListParagraph"/>
        <w:numPr>
          <w:ilvl w:val="0"/>
          <w:numId w:val="20"/>
        </w:numPr>
        <w:rPr>
          <w:rFonts w:ascii="Arial" w:hAnsi="Arial"/>
          <w:b/>
        </w:rPr>
      </w:pPr>
      <w:r w:rsidRPr="006F7C02">
        <w:rPr>
          <w:rFonts w:ascii="Arial" w:hAnsi="Arial" w:cs="Arial"/>
          <w:b/>
          <w:bCs/>
        </w:rPr>
        <w:t xml:space="preserve">Following hand </w:t>
      </w:r>
      <w:r w:rsidRPr="006F7C02">
        <w:rPr>
          <w:rFonts w:ascii="Arial" w:hAnsi="Arial"/>
          <w:b/>
        </w:rPr>
        <w:t xml:space="preserve">and </w:t>
      </w:r>
      <w:r w:rsidRPr="006F7C02">
        <w:rPr>
          <w:rFonts w:ascii="Arial" w:hAnsi="Arial" w:cs="Arial"/>
          <w:b/>
          <w:bCs/>
        </w:rPr>
        <w:t xml:space="preserve">personal </w:t>
      </w:r>
      <w:r w:rsidRPr="006F7C02">
        <w:rPr>
          <w:rFonts w:ascii="Arial" w:hAnsi="Arial"/>
          <w:b/>
        </w:rPr>
        <w:t>hygiene</w:t>
      </w:r>
      <w:r w:rsidRPr="006F7C02">
        <w:rPr>
          <w:rFonts w:ascii="Arial" w:hAnsi="Arial" w:cs="Arial"/>
          <w:b/>
          <w:bCs/>
        </w:rPr>
        <w:t xml:space="preserve"> practices</w:t>
      </w:r>
      <w:r w:rsidRPr="006F7C02">
        <w:rPr>
          <w:rFonts w:ascii="Arial" w:hAnsi="Arial"/>
          <w:b/>
        </w:rPr>
        <w:t xml:space="preserve"> </w:t>
      </w:r>
    </w:p>
    <w:p w14:paraId="63E929DC" w14:textId="77777777" w:rsidR="00B15BE9" w:rsidRPr="006F7C02" w:rsidRDefault="00B15BE9" w:rsidP="00B15BE9">
      <w:pPr>
        <w:pStyle w:val="ListParagraph"/>
        <w:numPr>
          <w:ilvl w:val="0"/>
          <w:numId w:val="20"/>
        </w:numPr>
        <w:rPr>
          <w:rFonts w:ascii="Arial" w:hAnsi="Arial"/>
          <w:b/>
        </w:rPr>
      </w:pPr>
      <w:r w:rsidRPr="006F7C02">
        <w:rPr>
          <w:rFonts w:ascii="Arial" w:hAnsi="Arial" w:cs="Arial"/>
          <w:b/>
          <w:bCs/>
        </w:rPr>
        <w:t xml:space="preserve">Increasing cleaning and </w:t>
      </w:r>
      <w:r w:rsidRPr="006F7C02">
        <w:rPr>
          <w:rFonts w:ascii="Arial" w:hAnsi="Arial"/>
          <w:b/>
        </w:rPr>
        <w:t>disinfection</w:t>
      </w:r>
      <w:r w:rsidRPr="006F7C02">
        <w:rPr>
          <w:rFonts w:ascii="Arial" w:hAnsi="Arial" w:cs="Arial"/>
          <w:b/>
          <w:bCs/>
        </w:rPr>
        <w:t xml:space="preserve"> practices</w:t>
      </w:r>
    </w:p>
    <w:p w14:paraId="02F7D58F" w14:textId="77777777" w:rsidR="00B15BE9" w:rsidRPr="006F7C02" w:rsidRDefault="00B15BE9" w:rsidP="00B15BE9">
      <w:pPr>
        <w:pStyle w:val="ListParagraph"/>
        <w:numPr>
          <w:ilvl w:val="0"/>
          <w:numId w:val="20"/>
        </w:numPr>
        <w:rPr>
          <w:rFonts w:ascii="Arial" w:hAnsi="Arial"/>
        </w:rPr>
      </w:pPr>
      <w:r w:rsidRPr="006F7C02">
        <w:rPr>
          <w:rFonts w:ascii="Arial" w:hAnsi="Arial" w:cs="Arial"/>
          <w:b/>
          <w:bCs/>
        </w:rPr>
        <w:t>Restricting</w:t>
      </w:r>
      <w:r w:rsidRPr="006F7C02">
        <w:rPr>
          <w:rFonts w:ascii="Arial" w:hAnsi="Arial"/>
          <w:b/>
        </w:rPr>
        <w:t xml:space="preserve"> the number of participants</w:t>
      </w:r>
      <w:r w:rsidRPr="006F7C02">
        <w:rPr>
          <w:rFonts w:ascii="Arial" w:hAnsi="Arial" w:cs="Arial"/>
        </w:rPr>
        <w:t xml:space="preserve"> </w:t>
      </w:r>
    </w:p>
    <w:p w14:paraId="78C8935B" w14:textId="15B2E48F" w:rsidR="00B15BE9" w:rsidRPr="006F7C02" w:rsidRDefault="00B15BE9" w:rsidP="00B15BE9">
      <w:pPr>
        <w:rPr>
          <w:rFonts w:ascii="Arial" w:hAnsi="Arial" w:cs="Arial"/>
        </w:rPr>
      </w:pPr>
      <w:r w:rsidRPr="006F7C02">
        <w:rPr>
          <w:rFonts w:ascii="Arial" w:hAnsi="Arial" w:cs="Arial"/>
        </w:rPr>
        <w:t xml:space="preserve">These practices are referred to in further detail in this document as considerations and recommendations for host organizations and coach developers to implement. The CAC recognizes that these measures and guidelines will vary </w:t>
      </w:r>
      <w:r w:rsidR="00264A79">
        <w:rPr>
          <w:rFonts w:ascii="Arial" w:hAnsi="Arial" w:cs="Arial"/>
        </w:rPr>
        <w:t xml:space="preserve">among </w:t>
      </w:r>
      <w:r w:rsidRPr="006F7C02">
        <w:rPr>
          <w:rFonts w:ascii="Arial" w:hAnsi="Arial" w:cs="Arial"/>
        </w:rPr>
        <w:t>jurisdictions, as well as stages of lifting of restrictions due to COVID-19. The responsibility of checking jurisdiction regulations lies with the host organization.</w:t>
      </w:r>
      <w:r w:rsidR="000547F3" w:rsidRPr="006F7C02">
        <w:rPr>
          <w:rFonts w:ascii="Arial" w:hAnsi="Arial" w:cs="Arial"/>
        </w:rPr>
        <w:t xml:space="preserve"> You must review these guidelines with the host agency</w:t>
      </w:r>
      <w:r w:rsidR="000547F3" w:rsidRPr="006F7C02">
        <w:rPr>
          <w:rFonts w:ascii="Arial" w:hAnsi="Arial"/>
        </w:rPr>
        <w:t xml:space="preserve"> and/or facility</w:t>
      </w:r>
      <w:r w:rsidR="000547F3" w:rsidRPr="006F7C02">
        <w:rPr>
          <w:rFonts w:ascii="Arial" w:hAnsi="Arial" w:cs="Arial"/>
        </w:rPr>
        <w:t xml:space="preserve"> </w:t>
      </w:r>
      <w:r w:rsidR="00FC0E09">
        <w:rPr>
          <w:rFonts w:ascii="Arial" w:hAnsi="Arial" w:cs="Arial"/>
        </w:rPr>
        <w:t xml:space="preserve">representative </w:t>
      </w:r>
      <w:r w:rsidR="000547F3" w:rsidRPr="006F7C02">
        <w:rPr>
          <w:rFonts w:ascii="Arial" w:hAnsi="Arial" w:cs="Arial"/>
        </w:rPr>
        <w:t>to ensure that they are compliant with the requirements.</w:t>
      </w:r>
      <w:r w:rsidRPr="006F7C02">
        <w:rPr>
          <w:rFonts w:ascii="Arial" w:hAnsi="Arial" w:cs="Arial"/>
        </w:rPr>
        <w:t xml:space="preserve"> </w:t>
      </w:r>
    </w:p>
    <w:p w14:paraId="41CA040B" w14:textId="34212977" w:rsidR="00B15BE9" w:rsidRPr="006F7C02" w:rsidRDefault="00B15BE9" w:rsidP="00B15BE9">
      <w:pPr>
        <w:rPr>
          <w:rFonts w:ascii="Arial" w:hAnsi="Arial" w:cs="Arial"/>
        </w:rPr>
      </w:pPr>
      <w:r w:rsidRPr="006F7C02">
        <w:rPr>
          <w:rFonts w:ascii="Arial" w:hAnsi="Arial" w:cs="Arial"/>
        </w:rPr>
        <w:t>Additional resource</w:t>
      </w:r>
      <w:r w:rsidR="00B71CC5" w:rsidRPr="006F7C02">
        <w:rPr>
          <w:rFonts w:ascii="Arial" w:hAnsi="Arial" w:cs="Arial"/>
        </w:rPr>
        <w:t>s</w:t>
      </w:r>
      <w:r w:rsidRPr="006F7C02">
        <w:rPr>
          <w:rFonts w:ascii="Arial" w:hAnsi="Arial" w:cs="Arial"/>
        </w:rPr>
        <w:t xml:space="preserve"> to </w:t>
      </w:r>
      <w:r w:rsidR="00B71CC5" w:rsidRPr="006F7C02">
        <w:rPr>
          <w:rFonts w:ascii="Arial" w:hAnsi="Arial" w:cs="Arial"/>
        </w:rPr>
        <w:t xml:space="preserve">support </w:t>
      </w:r>
      <w:r w:rsidRPr="006F7C02">
        <w:rPr>
          <w:rFonts w:ascii="Arial" w:hAnsi="Arial" w:cs="Arial"/>
        </w:rPr>
        <w:t xml:space="preserve">this document include a printable 11” x 17” poster </w:t>
      </w:r>
      <w:r w:rsidR="00B71CC5" w:rsidRPr="006F7C02">
        <w:rPr>
          <w:rFonts w:ascii="Arial" w:hAnsi="Arial" w:cs="Arial"/>
        </w:rPr>
        <w:t>and the</w:t>
      </w:r>
      <w:r w:rsidR="00CC327A">
        <w:rPr>
          <w:rFonts w:ascii="Arial" w:hAnsi="Arial" w:cs="Arial"/>
        </w:rPr>
        <w:t xml:space="preserve"> Own </w:t>
      </w:r>
      <w:proofErr w:type="gramStart"/>
      <w:r w:rsidR="00264A79">
        <w:rPr>
          <w:rFonts w:ascii="Arial" w:hAnsi="Arial" w:cs="Arial"/>
        </w:rPr>
        <w:t>T</w:t>
      </w:r>
      <w:r w:rsidR="00CC327A">
        <w:rPr>
          <w:rFonts w:ascii="Arial" w:hAnsi="Arial" w:cs="Arial"/>
        </w:rPr>
        <w:t>he</w:t>
      </w:r>
      <w:proofErr w:type="gramEnd"/>
      <w:r w:rsidR="00CC327A">
        <w:rPr>
          <w:rFonts w:ascii="Arial" w:hAnsi="Arial" w:cs="Arial"/>
        </w:rPr>
        <w:t xml:space="preserve"> Podium (</w:t>
      </w:r>
      <w:r w:rsidR="00B71CC5" w:rsidRPr="006F7C02">
        <w:rPr>
          <w:rFonts w:ascii="Arial" w:hAnsi="Arial" w:cs="Arial"/>
        </w:rPr>
        <w:t>OTP</w:t>
      </w:r>
      <w:r w:rsidR="00CC327A">
        <w:rPr>
          <w:rFonts w:ascii="Arial" w:hAnsi="Arial" w:cs="Arial"/>
        </w:rPr>
        <w:t>)</w:t>
      </w:r>
      <w:r w:rsidR="00B71CC5" w:rsidRPr="006F7C02">
        <w:rPr>
          <w:rFonts w:ascii="Arial" w:hAnsi="Arial" w:cs="Arial"/>
        </w:rPr>
        <w:t xml:space="preserve"> </w:t>
      </w:r>
      <w:r w:rsidR="00264A79">
        <w:rPr>
          <w:rFonts w:ascii="Arial" w:hAnsi="Arial" w:cs="Arial"/>
        </w:rPr>
        <w:t>R</w:t>
      </w:r>
      <w:r w:rsidR="00B71CC5" w:rsidRPr="006F7C02">
        <w:rPr>
          <w:rFonts w:ascii="Arial" w:hAnsi="Arial" w:cs="Arial"/>
        </w:rPr>
        <w:t xml:space="preserve">isk </w:t>
      </w:r>
      <w:r w:rsidR="00264A79">
        <w:rPr>
          <w:rFonts w:ascii="Arial" w:hAnsi="Arial" w:cs="Arial"/>
        </w:rPr>
        <w:t>A</w:t>
      </w:r>
      <w:r w:rsidR="00B71CC5" w:rsidRPr="006F7C02">
        <w:rPr>
          <w:rFonts w:ascii="Arial" w:hAnsi="Arial" w:cs="Arial"/>
        </w:rPr>
        <w:t xml:space="preserve">ssessment and </w:t>
      </w:r>
      <w:r w:rsidR="00264A79">
        <w:rPr>
          <w:rFonts w:ascii="Arial" w:hAnsi="Arial" w:cs="Arial"/>
        </w:rPr>
        <w:t>M</w:t>
      </w:r>
      <w:r w:rsidR="00B71CC5" w:rsidRPr="006F7C02">
        <w:rPr>
          <w:rFonts w:ascii="Arial" w:hAnsi="Arial" w:cs="Arial"/>
        </w:rPr>
        <w:t>itigation tool</w:t>
      </w:r>
      <w:r w:rsidR="008E2BF1" w:rsidRPr="006F7C02">
        <w:rPr>
          <w:rFonts w:ascii="Arial" w:hAnsi="Arial" w:cs="Arial"/>
        </w:rPr>
        <w:t>. These resources</w:t>
      </w:r>
      <w:r w:rsidR="00B71CC5" w:rsidRPr="006F7C02">
        <w:rPr>
          <w:rFonts w:ascii="Arial" w:hAnsi="Arial" w:cs="Arial"/>
        </w:rPr>
        <w:t xml:space="preserve"> are available for you to download from the partner area and COVID-19 section of coach.ca. </w:t>
      </w:r>
      <w:r w:rsidR="009F0079" w:rsidRPr="006F7C02">
        <w:rPr>
          <w:rFonts w:ascii="Arial" w:hAnsi="Arial" w:cs="Arial"/>
        </w:rPr>
        <w:t>Please</w:t>
      </w:r>
      <w:r w:rsidR="008E2BF1" w:rsidRPr="006F7C02">
        <w:rPr>
          <w:rFonts w:ascii="Arial" w:hAnsi="Arial" w:cs="Arial"/>
        </w:rPr>
        <w:t xml:space="preserve"> post the </w:t>
      </w:r>
      <w:r w:rsidR="00B71CC5" w:rsidRPr="006F7C02">
        <w:rPr>
          <w:rFonts w:ascii="Arial" w:hAnsi="Arial" w:cs="Arial"/>
        </w:rPr>
        <w:t xml:space="preserve">poster </w:t>
      </w:r>
      <w:r w:rsidR="008E2BF1" w:rsidRPr="006F7C02">
        <w:rPr>
          <w:rFonts w:ascii="Arial" w:hAnsi="Arial" w:cs="Arial"/>
        </w:rPr>
        <w:t>in the classroom as</w:t>
      </w:r>
      <w:r w:rsidR="00B71CC5" w:rsidRPr="006F7C02">
        <w:rPr>
          <w:rFonts w:ascii="Arial" w:hAnsi="Arial" w:cs="Arial"/>
        </w:rPr>
        <w:t xml:space="preserve"> a visual reminder to participants</w:t>
      </w:r>
      <w:r w:rsidRPr="006F7C02">
        <w:rPr>
          <w:rFonts w:ascii="Arial" w:hAnsi="Arial" w:cs="Arial"/>
        </w:rPr>
        <w:t>.</w:t>
      </w:r>
      <w:r w:rsidR="00B71CC5" w:rsidRPr="006F7C02">
        <w:rPr>
          <w:rFonts w:ascii="Arial" w:hAnsi="Arial" w:cs="Arial"/>
        </w:rPr>
        <w:t xml:space="preserve"> </w:t>
      </w:r>
      <w:r w:rsidR="000C6D21" w:rsidRPr="006F7C02">
        <w:rPr>
          <w:rFonts w:ascii="Arial" w:hAnsi="Arial" w:cs="Arial"/>
        </w:rPr>
        <w:t xml:space="preserve">The OTP </w:t>
      </w:r>
      <w:r w:rsidR="00264A79">
        <w:rPr>
          <w:rFonts w:ascii="Arial" w:hAnsi="Arial" w:cs="Arial"/>
        </w:rPr>
        <w:t>R</w:t>
      </w:r>
      <w:r w:rsidR="000C6D21" w:rsidRPr="006F7C02">
        <w:rPr>
          <w:rFonts w:ascii="Arial" w:hAnsi="Arial" w:cs="Arial"/>
        </w:rPr>
        <w:t xml:space="preserve">isk </w:t>
      </w:r>
      <w:r w:rsidR="00264A79">
        <w:rPr>
          <w:rFonts w:ascii="Arial" w:hAnsi="Arial" w:cs="Arial"/>
        </w:rPr>
        <w:t>A</w:t>
      </w:r>
      <w:r w:rsidR="000C6D21" w:rsidRPr="006F7C02">
        <w:rPr>
          <w:rFonts w:ascii="Arial" w:hAnsi="Arial" w:cs="Arial"/>
        </w:rPr>
        <w:t xml:space="preserve">ssessment and </w:t>
      </w:r>
      <w:r w:rsidR="00264A79">
        <w:rPr>
          <w:rFonts w:ascii="Arial" w:hAnsi="Arial" w:cs="Arial"/>
        </w:rPr>
        <w:t>M</w:t>
      </w:r>
      <w:r w:rsidR="000C6D21" w:rsidRPr="006F7C02">
        <w:rPr>
          <w:rFonts w:ascii="Arial" w:hAnsi="Arial" w:cs="Arial"/>
        </w:rPr>
        <w:t xml:space="preserve">itigation </w:t>
      </w:r>
      <w:r w:rsidR="00264A79">
        <w:rPr>
          <w:rFonts w:ascii="Arial" w:hAnsi="Arial" w:cs="Arial"/>
        </w:rPr>
        <w:t>T</w:t>
      </w:r>
      <w:r w:rsidR="000C6D21" w:rsidRPr="006F7C02">
        <w:rPr>
          <w:rFonts w:ascii="Arial" w:hAnsi="Arial" w:cs="Arial"/>
        </w:rPr>
        <w:t>ool</w:t>
      </w:r>
      <w:r w:rsidR="008E2BF1" w:rsidRPr="006F7C02">
        <w:rPr>
          <w:rFonts w:ascii="Arial" w:hAnsi="Arial" w:cs="Arial"/>
        </w:rPr>
        <w:t xml:space="preserve"> will primarily be used by </w:t>
      </w:r>
      <w:r w:rsidR="000C6D21" w:rsidRPr="006F7C02">
        <w:rPr>
          <w:rFonts w:ascii="Arial" w:hAnsi="Arial" w:cs="Arial"/>
        </w:rPr>
        <w:t>host org</w:t>
      </w:r>
      <w:r w:rsidR="008E2BF1" w:rsidRPr="006F7C02">
        <w:rPr>
          <w:rFonts w:ascii="Arial" w:hAnsi="Arial" w:cs="Arial"/>
        </w:rPr>
        <w:t>anizations</w:t>
      </w:r>
      <w:r w:rsidR="000C6D21" w:rsidRPr="006F7C02">
        <w:rPr>
          <w:rFonts w:ascii="Arial" w:hAnsi="Arial" w:cs="Arial"/>
        </w:rPr>
        <w:t>.</w:t>
      </w:r>
    </w:p>
    <w:p w14:paraId="2B562C8E" w14:textId="77777777" w:rsidR="00B15BE9" w:rsidRDefault="00B15BE9" w:rsidP="00B15BE9">
      <w:pPr>
        <w:rPr>
          <w:rFonts w:ascii="Arial" w:hAnsi="Arial" w:cs="Arial"/>
          <w:sz w:val="24"/>
          <w:szCs w:val="24"/>
        </w:rPr>
      </w:pPr>
      <w:r w:rsidRPr="006F7C02">
        <w:rPr>
          <w:rFonts w:ascii="Arial" w:hAnsi="Arial" w:cs="Arial"/>
        </w:rPr>
        <w:t xml:space="preserve">For further information, visit </w:t>
      </w:r>
      <w:hyperlink r:id="rId27" w:history="1">
        <w:r w:rsidRPr="006F7C02">
          <w:rPr>
            <w:rStyle w:val="Hyperlink"/>
            <w:rFonts w:ascii="Arial" w:hAnsi="Arial" w:cs="Arial"/>
          </w:rPr>
          <w:t>www.coach.ca/covid19</w:t>
        </w:r>
      </w:hyperlink>
      <w:r w:rsidRPr="006F7C02">
        <w:rPr>
          <w:rFonts w:ascii="Arial" w:hAnsi="Arial" w:cs="Arial"/>
        </w:rPr>
        <w:t xml:space="preserve"> or contact us at </w:t>
      </w:r>
      <w:hyperlink r:id="rId28" w:history="1">
        <w:r w:rsidRPr="006F7C02">
          <w:rPr>
            <w:rStyle w:val="Hyperlink"/>
            <w:rFonts w:ascii="Arial" w:hAnsi="Arial" w:cs="Arial"/>
          </w:rPr>
          <w:t>coach@coach.ca</w:t>
        </w:r>
      </w:hyperlink>
      <w:r w:rsidRPr="006F7C02">
        <w:rPr>
          <w:rFonts w:ascii="Arial" w:hAnsi="Arial" w:cs="Arial"/>
        </w:rPr>
        <w:t>.</w:t>
      </w:r>
      <w:r>
        <w:rPr>
          <w:rFonts w:ascii="Arial" w:hAnsi="Arial" w:cs="Arial"/>
          <w:sz w:val="24"/>
          <w:szCs w:val="24"/>
        </w:rPr>
        <w:t xml:space="preserve"> </w:t>
      </w:r>
    </w:p>
    <w:p w14:paraId="7CF88451" w14:textId="14677B1C" w:rsidR="00B15BE9" w:rsidRPr="006F7C02" w:rsidRDefault="00B15BE9" w:rsidP="006F7C02">
      <w:pPr>
        <w:pStyle w:val="Heading3"/>
        <w:rPr>
          <w:sz w:val="24"/>
          <w:szCs w:val="24"/>
        </w:rPr>
      </w:pPr>
      <w:bookmarkStart w:id="15" w:name="_i6dehp2an84s" w:colFirst="0" w:colLast="0"/>
      <w:bookmarkStart w:id="16" w:name="_a79hqi6vkogx" w:colFirst="0" w:colLast="0"/>
      <w:bookmarkStart w:id="17" w:name="_Toc21674157"/>
      <w:bookmarkStart w:id="18" w:name="_Toc46902862"/>
      <w:bookmarkEnd w:id="15"/>
      <w:bookmarkEnd w:id="16"/>
      <w:r w:rsidRPr="006F7C02">
        <w:rPr>
          <w:sz w:val="24"/>
          <w:szCs w:val="24"/>
        </w:rPr>
        <w:t>How is this document organized?</w:t>
      </w:r>
      <w:bookmarkEnd w:id="17"/>
      <w:bookmarkEnd w:id="18"/>
    </w:p>
    <w:p w14:paraId="64F90DD0" w14:textId="6C96BC6B" w:rsidR="00B15BE9" w:rsidRDefault="00B15BE9" w:rsidP="00B15BE9">
      <w:pPr>
        <w:spacing w:before="240" w:after="240"/>
        <w:rPr>
          <w:rFonts w:ascii="Arial" w:hAnsi="Arial" w:cs="Arial"/>
        </w:rPr>
      </w:pPr>
      <w:r w:rsidRPr="00C92BFC">
        <w:rPr>
          <w:rFonts w:ascii="Arial" w:hAnsi="Arial" w:cs="Arial"/>
        </w:rPr>
        <w:t xml:space="preserve">This document is organized </w:t>
      </w:r>
      <w:r>
        <w:rPr>
          <w:rFonts w:ascii="Arial" w:hAnsi="Arial" w:cs="Arial"/>
        </w:rPr>
        <w:t xml:space="preserve">into </w:t>
      </w:r>
      <w:r w:rsidR="00301B91">
        <w:rPr>
          <w:rFonts w:ascii="Arial" w:hAnsi="Arial" w:cs="Arial"/>
        </w:rPr>
        <w:t xml:space="preserve">3 </w:t>
      </w:r>
      <w:r>
        <w:rPr>
          <w:rFonts w:ascii="Arial" w:hAnsi="Arial" w:cs="Arial"/>
        </w:rPr>
        <w:t xml:space="preserve">sections and </w:t>
      </w:r>
      <w:r w:rsidR="00301B91">
        <w:rPr>
          <w:rFonts w:ascii="Arial" w:hAnsi="Arial" w:cs="Arial"/>
        </w:rPr>
        <w:t xml:space="preserve">1 </w:t>
      </w:r>
      <w:r>
        <w:rPr>
          <w:rFonts w:ascii="Arial" w:hAnsi="Arial" w:cs="Arial"/>
        </w:rPr>
        <w:t xml:space="preserve">appendix: </w:t>
      </w:r>
    </w:p>
    <w:p w14:paraId="4193BE1A" w14:textId="77777777" w:rsidR="00B15BE9" w:rsidRPr="003F3384" w:rsidRDefault="00B15BE9" w:rsidP="00B15BE9">
      <w:pPr>
        <w:pStyle w:val="ListParagraph"/>
        <w:numPr>
          <w:ilvl w:val="0"/>
          <w:numId w:val="26"/>
        </w:numPr>
        <w:spacing w:before="240" w:after="240" w:line="276" w:lineRule="auto"/>
        <w:rPr>
          <w:rFonts w:ascii="Arial" w:hAnsi="Arial" w:cs="Arial"/>
        </w:rPr>
      </w:pPr>
      <w:r w:rsidRPr="003F3384">
        <w:rPr>
          <w:rFonts w:ascii="Arial" w:hAnsi="Arial" w:cs="Arial"/>
          <w:b/>
          <w:bCs/>
        </w:rPr>
        <w:t xml:space="preserve">Planning stage </w:t>
      </w:r>
      <w:r w:rsidRPr="003F3384">
        <w:rPr>
          <w:rFonts w:ascii="Arial" w:hAnsi="Arial" w:cs="Arial"/>
        </w:rPr>
        <w:t>(before the workshop)</w:t>
      </w:r>
    </w:p>
    <w:p w14:paraId="5BF0C79B" w14:textId="77777777" w:rsidR="00B15BE9" w:rsidRPr="003F3384" w:rsidRDefault="00B15BE9" w:rsidP="00B15BE9">
      <w:pPr>
        <w:pStyle w:val="ListParagraph"/>
        <w:numPr>
          <w:ilvl w:val="0"/>
          <w:numId w:val="26"/>
        </w:numPr>
        <w:spacing w:before="240" w:after="240" w:line="276" w:lineRule="auto"/>
        <w:rPr>
          <w:rFonts w:ascii="Arial" w:hAnsi="Arial" w:cs="Arial"/>
        </w:rPr>
      </w:pPr>
      <w:r w:rsidRPr="003F3384">
        <w:rPr>
          <w:rFonts w:ascii="Arial" w:hAnsi="Arial" w:cs="Arial"/>
          <w:b/>
          <w:bCs/>
        </w:rPr>
        <w:t xml:space="preserve">Workshop day </w:t>
      </w:r>
      <w:r w:rsidRPr="003F3384">
        <w:rPr>
          <w:rFonts w:ascii="Arial" w:hAnsi="Arial" w:cs="Arial"/>
        </w:rPr>
        <w:t>(during the workshop)</w:t>
      </w:r>
    </w:p>
    <w:p w14:paraId="3F266F2F" w14:textId="77777777" w:rsidR="00B15BE9" w:rsidRDefault="00B15BE9" w:rsidP="00B15BE9">
      <w:pPr>
        <w:pStyle w:val="ListParagraph"/>
        <w:numPr>
          <w:ilvl w:val="0"/>
          <w:numId w:val="26"/>
        </w:numPr>
        <w:spacing w:before="240" w:after="240" w:line="276" w:lineRule="auto"/>
        <w:rPr>
          <w:rFonts w:ascii="Arial" w:hAnsi="Arial" w:cs="Arial"/>
        </w:rPr>
      </w:pPr>
      <w:r w:rsidRPr="003F3384">
        <w:rPr>
          <w:rFonts w:ascii="Arial" w:hAnsi="Arial" w:cs="Arial"/>
          <w:b/>
          <w:bCs/>
        </w:rPr>
        <w:t>Post-workshop</w:t>
      </w:r>
      <w:r w:rsidRPr="003F3384">
        <w:rPr>
          <w:rFonts w:ascii="Arial" w:hAnsi="Arial" w:cs="Arial"/>
        </w:rPr>
        <w:t xml:space="preserve"> (after the workshop)</w:t>
      </w:r>
    </w:p>
    <w:p w14:paraId="40842ACD" w14:textId="0559BD60" w:rsidR="00B15BE9" w:rsidRPr="003F3384" w:rsidRDefault="00B15BE9" w:rsidP="00B15BE9">
      <w:pPr>
        <w:pStyle w:val="ListParagraph"/>
        <w:numPr>
          <w:ilvl w:val="0"/>
          <w:numId w:val="26"/>
        </w:numPr>
        <w:spacing w:before="240" w:after="240" w:line="276" w:lineRule="auto"/>
        <w:rPr>
          <w:rFonts w:ascii="Arial" w:hAnsi="Arial" w:cs="Arial"/>
        </w:rPr>
      </w:pPr>
      <w:r>
        <w:rPr>
          <w:rFonts w:ascii="Arial" w:hAnsi="Arial" w:cs="Arial"/>
          <w:b/>
          <w:bCs/>
        </w:rPr>
        <w:t xml:space="preserve">Appendix </w:t>
      </w:r>
      <w:r w:rsidR="001C40B6">
        <w:rPr>
          <w:rFonts w:ascii="Arial" w:hAnsi="Arial" w:cs="Arial"/>
          <w:b/>
          <w:bCs/>
        </w:rPr>
        <w:t>A</w:t>
      </w:r>
      <w:r>
        <w:rPr>
          <w:rFonts w:ascii="Arial" w:hAnsi="Arial" w:cs="Arial"/>
          <w:b/>
          <w:bCs/>
        </w:rPr>
        <w:t xml:space="preserve"> </w:t>
      </w:r>
      <w:r w:rsidRPr="00F56F2A">
        <w:rPr>
          <w:rFonts w:ascii="Arial" w:hAnsi="Arial" w:cs="Arial"/>
        </w:rPr>
        <w:t>(</w:t>
      </w:r>
      <w:r>
        <w:rPr>
          <w:rFonts w:ascii="Arial" w:hAnsi="Arial" w:cs="Arial"/>
        </w:rPr>
        <w:t>example of a self-screening questionnaire</w:t>
      </w:r>
      <w:r w:rsidR="001C40B6">
        <w:rPr>
          <w:rFonts w:ascii="Arial" w:hAnsi="Arial" w:cs="Arial"/>
        </w:rPr>
        <w:t xml:space="preserve"> for COVID-19</w:t>
      </w:r>
      <w:r>
        <w:rPr>
          <w:rFonts w:ascii="Arial" w:hAnsi="Arial" w:cs="Arial"/>
        </w:rPr>
        <w:t>)</w:t>
      </w:r>
    </w:p>
    <w:p w14:paraId="27524376" w14:textId="5947B741" w:rsidR="00F81EEA" w:rsidRPr="006F7C02" w:rsidRDefault="004B649B" w:rsidP="006F7C02">
      <w:pPr>
        <w:rPr>
          <w:rFonts w:ascii="Arial" w:hAnsi="Arial" w:cs="Arial"/>
          <w:sz w:val="24"/>
          <w:szCs w:val="24"/>
        </w:rPr>
      </w:pPr>
      <w:r>
        <w:rPr>
          <w:rFonts w:ascii="Arial" w:hAnsi="Arial" w:cs="Arial"/>
          <w:sz w:val="24"/>
          <w:szCs w:val="24"/>
        </w:rPr>
        <w:br w:type="page"/>
      </w:r>
    </w:p>
    <w:p w14:paraId="64D029FE" w14:textId="314FB10B" w:rsidR="00BD0DFD" w:rsidRPr="00C42AA3" w:rsidRDefault="00E274A6" w:rsidP="006F7C02">
      <w:pPr>
        <w:pStyle w:val="Heading1"/>
      </w:pPr>
      <w:bookmarkStart w:id="19" w:name="_Toc46902863"/>
      <w:r w:rsidRPr="00C42AA3">
        <w:t xml:space="preserve">Planning </w:t>
      </w:r>
      <w:r w:rsidR="006F7C02">
        <w:t>stage</w:t>
      </w:r>
      <w:bookmarkEnd w:id="19"/>
    </w:p>
    <w:tbl>
      <w:tblPr>
        <w:tblStyle w:val="TableGrid"/>
        <w:tblW w:w="9493" w:type="dxa"/>
        <w:tblLook w:val="04A0" w:firstRow="1" w:lastRow="0" w:firstColumn="1" w:lastColumn="0" w:noHBand="0" w:noVBand="1"/>
      </w:tblPr>
      <w:tblGrid>
        <w:gridCol w:w="2057"/>
        <w:gridCol w:w="7436"/>
      </w:tblGrid>
      <w:tr w:rsidR="00E274A6" w14:paraId="3A9C4228" w14:textId="77777777" w:rsidTr="0030149D">
        <w:trPr>
          <w:cantSplit/>
          <w:tblHeader/>
        </w:trPr>
        <w:tc>
          <w:tcPr>
            <w:tcW w:w="9493" w:type="dxa"/>
            <w:gridSpan w:val="2"/>
            <w:shd w:val="clear" w:color="auto" w:fill="A6A6A6" w:themeFill="background1" w:themeFillShade="A6"/>
            <w:vAlign w:val="center"/>
          </w:tcPr>
          <w:p w14:paraId="578F96E2" w14:textId="3B3985EA" w:rsidR="00E274A6" w:rsidRPr="00787962" w:rsidRDefault="00787962" w:rsidP="00BD5941">
            <w:pPr>
              <w:jc w:val="center"/>
              <w:rPr>
                <w:rFonts w:ascii="Arial" w:hAnsi="Arial" w:cs="Arial"/>
                <w:b/>
                <w:bCs/>
                <w:color w:val="FFFFFF" w:themeColor="background1"/>
                <w:sz w:val="24"/>
                <w:szCs w:val="24"/>
              </w:rPr>
            </w:pPr>
            <w:r>
              <w:rPr>
                <w:rFonts w:ascii="Arial" w:hAnsi="Arial" w:cs="Arial"/>
                <w:b/>
                <w:bCs/>
                <w:color w:val="FFFFFF" w:themeColor="background1"/>
                <w:sz w:val="24"/>
                <w:szCs w:val="24"/>
              </w:rPr>
              <w:t>Planning stage:</w:t>
            </w:r>
            <w:r w:rsidR="00E274A6" w:rsidRPr="00787962">
              <w:rPr>
                <w:rFonts w:ascii="Arial" w:hAnsi="Arial" w:cs="Arial"/>
                <w:b/>
                <w:bCs/>
                <w:color w:val="FFFFFF" w:themeColor="background1"/>
                <w:sz w:val="24"/>
                <w:szCs w:val="24"/>
              </w:rPr>
              <w:t xml:space="preserve"> B</w:t>
            </w:r>
            <w:r>
              <w:rPr>
                <w:rFonts w:ascii="Arial" w:hAnsi="Arial" w:cs="Arial"/>
                <w:b/>
                <w:bCs/>
                <w:color w:val="FFFFFF" w:themeColor="background1"/>
                <w:sz w:val="24"/>
                <w:szCs w:val="24"/>
              </w:rPr>
              <w:t>efore workshop</w:t>
            </w:r>
          </w:p>
        </w:tc>
      </w:tr>
      <w:tr w:rsidR="00E274A6" w14:paraId="6098A25B" w14:textId="77777777" w:rsidTr="00F81EEA">
        <w:trPr>
          <w:tblHeader/>
        </w:trPr>
        <w:tc>
          <w:tcPr>
            <w:tcW w:w="2057" w:type="dxa"/>
            <w:shd w:val="clear" w:color="auto" w:fill="F2F2F2" w:themeFill="background1" w:themeFillShade="F2"/>
          </w:tcPr>
          <w:p w14:paraId="17A2BB25" w14:textId="490F0256" w:rsidR="00E274A6" w:rsidRPr="00BD0DFD" w:rsidRDefault="00E274A6" w:rsidP="00BD5941">
            <w:pPr>
              <w:rPr>
                <w:rFonts w:ascii="Arial" w:hAnsi="Arial" w:cs="Arial"/>
                <w:b/>
                <w:bCs/>
                <w:sz w:val="24"/>
                <w:szCs w:val="24"/>
              </w:rPr>
            </w:pPr>
            <w:r w:rsidRPr="00BD0DFD">
              <w:rPr>
                <w:rFonts w:ascii="Arial" w:hAnsi="Arial" w:cs="Arial"/>
                <w:b/>
                <w:bCs/>
                <w:sz w:val="24"/>
                <w:szCs w:val="24"/>
              </w:rPr>
              <w:t xml:space="preserve">Topic </w:t>
            </w:r>
            <w:r w:rsidR="007427D4">
              <w:rPr>
                <w:rFonts w:ascii="Arial" w:hAnsi="Arial" w:cs="Arial"/>
                <w:b/>
                <w:bCs/>
                <w:sz w:val="24"/>
                <w:szCs w:val="24"/>
              </w:rPr>
              <w:t>or i</w:t>
            </w:r>
            <w:r w:rsidRPr="00BD0DFD">
              <w:rPr>
                <w:rFonts w:ascii="Arial" w:hAnsi="Arial" w:cs="Arial"/>
                <w:b/>
                <w:bCs/>
                <w:sz w:val="24"/>
                <w:szCs w:val="24"/>
              </w:rPr>
              <w:t>tem</w:t>
            </w:r>
          </w:p>
        </w:tc>
        <w:tc>
          <w:tcPr>
            <w:tcW w:w="7436" w:type="dxa"/>
            <w:shd w:val="clear" w:color="auto" w:fill="F2F2F2" w:themeFill="background1" w:themeFillShade="F2"/>
          </w:tcPr>
          <w:p w14:paraId="58F24046" w14:textId="7ABAE60D" w:rsidR="00E274A6" w:rsidRPr="00BD0DFD" w:rsidRDefault="00E274A6" w:rsidP="00BD5941">
            <w:pPr>
              <w:rPr>
                <w:rFonts w:ascii="Arial" w:hAnsi="Arial" w:cs="Arial"/>
                <w:b/>
                <w:bCs/>
                <w:sz w:val="24"/>
                <w:szCs w:val="24"/>
              </w:rPr>
            </w:pPr>
            <w:r w:rsidRPr="00BD0DFD">
              <w:rPr>
                <w:rFonts w:ascii="Arial" w:hAnsi="Arial" w:cs="Arial"/>
                <w:b/>
                <w:bCs/>
                <w:sz w:val="24"/>
                <w:szCs w:val="24"/>
              </w:rPr>
              <w:t xml:space="preserve">Recommendations </w:t>
            </w:r>
            <w:r w:rsidR="007427D4">
              <w:rPr>
                <w:rFonts w:ascii="Arial" w:hAnsi="Arial" w:cs="Arial"/>
                <w:b/>
                <w:bCs/>
                <w:sz w:val="24"/>
                <w:szCs w:val="24"/>
              </w:rPr>
              <w:t>and c</w:t>
            </w:r>
            <w:r w:rsidRPr="00BD0DFD">
              <w:rPr>
                <w:rFonts w:ascii="Arial" w:hAnsi="Arial" w:cs="Arial"/>
                <w:b/>
                <w:bCs/>
                <w:sz w:val="24"/>
                <w:szCs w:val="24"/>
              </w:rPr>
              <w:t>onsiderations</w:t>
            </w:r>
          </w:p>
        </w:tc>
      </w:tr>
      <w:tr w:rsidR="00E274A6" w14:paraId="3D47670E" w14:textId="77777777" w:rsidTr="3DEF885D">
        <w:tc>
          <w:tcPr>
            <w:tcW w:w="2057" w:type="dxa"/>
            <w:vAlign w:val="center"/>
          </w:tcPr>
          <w:p w14:paraId="5A997099" w14:textId="341099EF" w:rsidR="00E274A6" w:rsidRPr="006F7C02" w:rsidRDefault="00E274A6" w:rsidP="0030149D">
            <w:pPr>
              <w:pStyle w:val="Heading3"/>
              <w:keepNext w:val="0"/>
              <w:outlineLvl w:val="2"/>
              <w:rPr>
                <w:sz w:val="24"/>
                <w:szCs w:val="24"/>
              </w:rPr>
            </w:pPr>
            <w:bookmarkStart w:id="20" w:name="_Toc46902864"/>
            <w:r w:rsidRPr="006F7C02">
              <w:rPr>
                <w:sz w:val="24"/>
                <w:szCs w:val="24"/>
              </w:rPr>
              <w:t xml:space="preserve">Review and </w:t>
            </w:r>
            <w:r w:rsidR="007427D4" w:rsidRPr="006F7C02">
              <w:rPr>
                <w:sz w:val="24"/>
                <w:szCs w:val="24"/>
              </w:rPr>
              <w:t>a</w:t>
            </w:r>
            <w:r w:rsidRPr="006F7C02">
              <w:rPr>
                <w:sz w:val="24"/>
                <w:szCs w:val="24"/>
              </w:rPr>
              <w:t>dapt NCCP in-person delivery workshop activities</w:t>
            </w:r>
            <w:bookmarkEnd w:id="20"/>
            <w:r w:rsidRPr="006F7C02">
              <w:rPr>
                <w:sz w:val="24"/>
                <w:szCs w:val="24"/>
              </w:rPr>
              <w:t xml:space="preserve"> </w:t>
            </w:r>
          </w:p>
        </w:tc>
        <w:tc>
          <w:tcPr>
            <w:tcW w:w="7436" w:type="dxa"/>
          </w:tcPr>
          <w:p w14:paraId="01A3FA1A" w14:textId="4F1408E2" w:rsidR="006F7C02" w:rsidRPr="00711615" w:rsidRDefault="006F7C02"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Adaptations</w:t>
            </w:r>
          </w:p>
          <w:p w14:paraId="415375F5" w14:textId="4A4EA7C0" w:rsidR="00E274A6" w:rsidRPr="008B3925" w:rsidRDefault="008B3925" w:rsidP="008B3925">
            <w:pPr>
              <w:rPr>
                <w:rFonts w:ascii="Arial" w:hAnsi="Arial" w:cs="Arial"/>
              </w:rPr>
            </w:pPr>
            <w:r>
              <w:rPr>
                <w:rFonts w:ascii="Arial" w:hAnsi="Arial" w:cs="Arial"/>
              </w:rPr>
              <w:t>When</w:t>
            </w:r>
            <w:r w:rsidR="00E274A6">
              <w:rPr>
                <w:rFonts w:ascii="Arial" w:hAnsi="Arial" w:cs="Arial"/>
              </w:rPr>
              <w:t xml:space="preserve"> prepar</w:t>
            </w:r>
            <w:r>
              <w:rPr>
                <w:rFonts w:ascii="Arial" w:hAnsi="Arial" w:cs="Arial"/>
              </w:rPr>
              <w:t>ing</w:t>
            </w:r>
            <w:r w:rsidR="00E274A6">
              <w:rPr>
                <w:rFonts w:ascii="Arial" w:hAnsi="Arial" w:cs="Arial"/>
              </w:rPr>
              <w:t xml:space="preserve"> for in-person delivery, </w:t>
            </w:r>
            <w:r w:rsidR="00E274A6" w:rsidRPr="00BD5941">
              <w:rPr>
                <w:rFonts w:ascii="Arial" w:hAnsi="Arial" w:cs="Arial"/>
              </w:rPr>
              <w:t xml:space="preserve">NSOs, PTCR, </w:t>
            </w:r>
            <w:r w:rsidR="00E274A6">
              <w:rPr>
                <w:rFonts w:ascii="Arial" w:hAnsi="Arial" w:cs="Arial"/>
              </w:rPr>
              <w:t>COPSIN</w:t>
            </w:r>
            <w:r>
              <w:rPr>
                <w:rFonts w:ascii="Arial" w:hAnsi="Arial" w:cs="Arial"/>
              </w:rPr>
              <w:t xml:space="preserve"> and</w:t>
            </w:r>
            <w:r w:rsidR="00E274A6">
              <w:rPr>
                <w:rFonts w:ascii="Arial" w:hAnsi="Arial" w:cs="Arial"/>
              </w:rPr>
              <w:t xml:space="preserve"> </w:t>
            </w:r>
            <w:r w:rsidR="00E274A6" w:rsidRPr="00BD5941">
              <w:rPr>
                <w:rFonts w:ascii="Arial" w:hAnsi="Arial" w:cs="Arial"/>
              </w:rPr>
              <w:t>PTSOs</w:t>
            </w:r>
            <w:r w:rsidR="00E274A6">
              <w:rPr>
                <w:rFonts w:ascii="Arial" w:hAnsi="Arial" w:cs="Arial"/>
              </w:rPr>
              <w:t xml:space="preserve"> should look at the learning activities in the workshop and work to adapt them to mitigate risks of COVID-19</w:t>
            </w:r>
            <w:r>
              <w:rPr>
                <w:rFonts w:ascii="Arial" w:hAnsi="Arial" w:cs="Arial"/>
              </w:rPr>
              <w:t xml:space="preserve"> transmission</w:t>
            </w:r>
            <w:r w:rsidR="00E274A6">
              <w:rPr>
                <w:rFonts w:ascii="Arial" w:hAnsi="Arial" w:cs="Arial"/>
              </w:rPr>
              <w:t>. When reviewing the learning design and activities, t</w:t>
            </w:r>
            <w:r w:rsidR="00E274A6" w:rsidRPr="00BD5941">
              <w:rPr>
                <w:rFonts w:ascii="Arial" w:hAnsi="Arial" w:cs="Arial"/>
              </w:rPr>
              <w:t xml:space="preserve">he following </w:t>
            </w:r>
            <w:r>
              <w:rPr>
                <w:rFonts w:ascii="Arial" w:hAnsi="Arial" w:cs="Arial"/>
              </w:rPr>
              <w:t xml:space="preserve">guidelines </w:t>
            </w:r>
            <w:r w:rsidR="00E274A6" w:rsidRPr="00BD5941">
              <w:rPr>
                <w:rFonts w:ascii="Arial" w:hAnsi="Arial" w:cs="Arial"/>
              </w:rPr>
              <w:t xml:space="preserve">should be taken into consideration </w:t>
            </w:r>
            <w:r>
              <w:rPr>
                <w:rFonts w:ascii="Arial" w:hAnsi="Arial" w:cs="Arial"/>
              </w:rPr>
              <w:t>for</w:t>
            </w:r>
            <w:r w:rsidR="00E274A6" w:rsidRPr="00BD5941">
              <w:rPr>
                <w:rFonts w:ascii="Arial" w:hAnsi="Arial" w:cs="Arial"/>
              </w:rPr>
              <w:t xml:space="preserve"> adapting</w:t>
            </w:r>
            <w:r w:rsidR="00E274A6">
              <w:rPr>
                <w:rFonts w:ascii="Arial" w:hAnsi="Arial" w:cs="Arial"/>
              </w:rPr>
              <w:t xml:space="preserve"> in-person delivery</w:t>
            </w:r>
            <w:r w:rsidR="00E274A6" w:rsidRPr="00BD5941">
              <w:rPr>
                <w:rFonts w:ascii="Arial" w:hAnsi="Arial" w:cs="Arial"/>
              </w:rPr>
              <w:t>.</w:t>
            </w:r>
          </w:p>
          <w:p w14:paraId="39E113A4" w14:textId="77777777" w:rsidR="00E274A6" w:rsidRPr="00BD5941" w:rsidRDefault="00E274A6" w:rsidP="00C17BEE">
            <w:pPr>
              <w:pStyle w:val="ListParagraph"/>
              <w:numPr>
                <w:ilvl w:val="0"/>
                <w:numId w:val="28"/>
              </w:numPr>
              <w:rPr>
                <w:rFonts w:ascii="Arial" w:hAnsi="Arial" w:cs="Arial"/>
              </w:rPr>
            </w:pPr>
            <w:r>
              <w:rPr>
                <w:rFonts w:ascii="Arial" w:hAnsi="Arial" w:cs="Arial"/>
              </w:rPr>
              <w:t>NSOs</w:t>
            </w:r>
            <w:r w:rsidRPr="00BD5941">
              <w:rPr>
                <w:rFonts w:ascii="Arial" w:hAnsi="Arial" w:cs="Arial"/>
              </w:rPr>
              <w:t xml:space="preserve"> and host organizations must follow:</w:t>
            </w:r>
          </w:p>
          <w:p w14:paraId="0ABB5A0A" w14:textId="69DCA82A" w:rsidR="00E274A6" w:rsidRPr="00BD5941" w:rsidRDefault="00E274A6" w:rsidP="00C17BEE">
            <w:pPr>
              <w:pStyle w:val="ListParagraph"/>
              <w:numPr>
                <w:ilvl w:val="1"/>
                <w:numId w:val="29"/>
              </w:numPr>
              <w:ind w:left="1087" w:hanging="378"/>
              <w:rPr>
                <w:rFonts w:ascii="Arial" w:hAnsi="Arial" w:cs="Arial"/>
              </w:rPr>
            </w:pPr>
            <w:r>
              <w:rPr>
                <w:rFonts w:ascii="Arial" w:hAnsi="Arial" w:cs="Arial"/>
              </w:rPr>
              <w:t>J</w:t>
            </w:r>
            <w:r w:rsidRPr="72D7D900">
              <w:rPr>
                <w:rFonts w:ascii="Arial" w:hAnsi="Arial" w:cs="Arial"/>
              </w:rPr>
              <w:t>urisdictional</w:t>
            </w:r>
            <w:r w:rsidR="00D35C1A">
              <w:rPr>
                <w:rFonts w:ascii="Arial" w:hAnsi="Arial" w:cs="Arial"/>
              </w:rPr>
              <w:t xml:space="preserve"> </w:t>
            </w:r>
            <w:r w:rsidR="00A94698">
              <w:rPr>
                <w:rFonts w:ascii="Arial" w:hAnsi="Arial" w:cs="Arial"/>
              </w:rPr>
              <w:t>P</w:t>
            </w:r>
            <w:r w:rsidR="00D35C1A">
              <w:rPr>
                <w:rFonts w:ascii="Arial" w:hAnsi="Arial" w:cs="Arial"/>
              </w:rPr>
              <w:t xml:space="preserve">ublic </w:t>
            </w:r>
            <w:r w:rsidR="00A94698">
              <w:rPr>
                <w:rFonts w:ascii="Arial" w:hAnsi="Arial" w:cs="Arial"/>
              </w:rPr>
              <w:t>H</w:t>
            </w:r>
            <w:r w:rsidR="00D35C1A">
              <w:rPr>
                <w:rFonts w:ascii="Arial" w:hAnsi="Arial" w:cs="Arial"/>
              </w:rPr>
              <w:t>ealth</w:t>
            </w:r>
            <w:r w:rsidR="00D35C1A" w:rsidRPr="72D7D900">
              <w:rPr>
                <w:rFonts w:ascii="Arial" w:hAnsi="Arial" w:cs="Arial"/>
              </w:rPr>
              <w:t xml:space="preserve"> </w:t>
            </w:r>
            <w:r w:rsidRPr="72D7D900">
              <w:rPr>
                <w:rFonts w:ascii="Arial" w:hAnsi="Arial" w:cs="Arial"/>
              </w:rPr>
              <w:t>guidelines</w:t>
            </w:r>
            <w:r>
              <w:rPr>
                <w:rFonts w:ascii="Arial" w:hAnsi="Arial" w:cs="Arial"/>
              </w:rPr>
              <w:t xml:space="preserve"> and standards</w:t>
            </w:r>
          </w:p>
          <w:p w14:paraId="5079F4D8" w14:textId="46865A53" w:rsidR="00E274A6" w:rsidRDefault="00970A83" w:rsidP="00C17BEE">
            <w:pPr>
              <w:pStyle w:val="ListParagraph"/>
              <w:numPr>
                <w:ilvl w:val="1"/>
                <w:numId w:val="29"/>
              </w:numPr>
              <w:ind w:left="1087" w:hanging="378"/>
              <w:rPr>
                <w:rFonts w:ascii="Arial" w:hAnsi="Arial" w:cs="Arial"/>
              </w:rPr>
            </w:pPr>
            <w:r>
              <w:rPr>
                <w:rFonts w:ascii="Arial" w:hAnsi="Arial" w:cs="Arial"/>
              </w:rPr>
              <w:t>Sport</w:t>
            </w:r>
            <w:r w:rsidR="00E274A6">
              <w:rPr>
                <w:rFonts w:ascii="Arial" w:hAnsi="Arial" w:cs="Arial"/>
              </w:rPr>
              <w:t>-specific guidelines for technical components</w:t>
            </w:r>
          </w:p>
          <w:p w14:paraId="71B2D9AF" w14:textId="404DC6EE" w:rsidR="00E274A6" w:rsidRDefault="00E274A6" w:rsidP="00BD5941">
            <w:pPr>
              <w:pStyle w:val="ListParagraph"/>
              <w:numPr>
                <w:ilvl w:val="0"/>
                <w:numId w:val="8"/>
              </w:numPr>
              <w:rPr>
                <w:rFonts w:ascii="Arial" w:hAnsi="Arial" w:cs="Arial"/>
              </w:rPr>
            </w:pPr>
            <w:r w:rsidRPr="3DEF885D">
              <w:rPr>
                <w:rFonts w:ascii="Arial" w:hAnsi="Arial" w:cs="Arial"/>
              </w:rPr>
              <w:t>Adapt</w:t>
            </w:r>
            <w:r w:rsidR="007E2F27">
              <w:rPr>
                <w:rFonts w:ascii="Arial" w:hAnsi="Arial" w:cs="Arial"/>
              </w:rPr>
              <w:t>ions to c</w:t>
            </w:r>
            <w:r w:rsidRPr="3DEF885D">
              <w:rPr>
                <w:rFonts w:ascii="Arial" w:hAnsi="Arial" w:cs="Arial"/>
              </w:rPr>
              <w:t xml:space="preserve">lassroom </w:t>
            </w:r>
            <w:r w:rsidR="007E2F27">
              <w:rPr>
                <w:rFonts w:ascii="Arial" w:hAnsi="Arial" w:cs="Arial"/>
              </w:rPr>
              <w:t>a</w:t>
            </w:r>
            <w:r w:rsidRPr="3DEF885D">
              <w:rPr>
                <w:rFonts w:ascii="Arial" w:hAnsi="Arial" w:cs="Arial"/>
              </w:rPr>
              <w:t>ctivities:</w:t>
            </w:r>
          </w:p>
          <w:p w14:paraId="7555F8E5" w14:textId="10CD2609" w:rsidR="00E274A6" w:rsidRPr="00C17BEE" w:rsidRDefault="00E274A6" w:rsidP="00C17BEE">
            <w:pPr>
              <w:pStyle w:val="ListParagraph"/>
              <w:numPr>
                <w:ilvl w:val="0"/>
                <w:numId w:val="30"/>
              </w:numPr>
              <w:rPr>
                <w:rFonts w:ascii="Arial" w:hAnsi="Arial" w:cs="Arial"/>
              </w:rPr>
            </w:pPr>
            <w:r w:rsidRPr="00C17BEE">
              <w:rPr>
                <w:rFonts w:ascii="Arial" w:hAnsi="Arial" w:cs="Arial"/>
              </w:rPr>
              <w:t xml:space="preserve">Select and use activities that respect </w:t>
            </w:r>
            <w:r w:rsidR="00301B91">
              <w:rPr>
                <w:rFonts w:ascii="Arial" w:hAnsi="Arial" w:cs="Arial"/>
              </w:rPr>
              <w:t>2-</w:t>
            </w:r>
            <w:r w:rsidRPr="00C17BEE">
              <w:rPr>
                <w:rFonts w:ascii="Arial" w:hAnsi="Arial" w:cs="Arial"/>
              </w:rPr>
              <w:t>m</w:t>
            </w:r>
            <w:r w:rsidR="000F170C" w:rsidRPr="00C17BEE">
              <w:rPr>
                <w:rFonts w:ascii="Arial" w:hAnsi="Arial" w:cs="Arial"/>
              </w:rPr>
              <w:t xml:space="preserve">etre </w:t>
            </w:r>
            <w:r w:rsidRPr="00C17BEE">
              <w:rPr>
                <w:rFonts w:ascii="Arial" w:hAnsi="Arial" w:cs="Arial"/>
              </w:rPr>
              <w:t>physical distancing</w:t>
            </w:r>
            <w:r w:rsidR="00970A83" w:rsidRPr="00C17BEE">
              <w:rPr>
                <w:rFonts w:ascii="Arial" w:hAnsi="Arial" w:cs="Arial"/>
              </w:rPr>
              <w:t xml:space="preserve"> and avoid crowding</w:t>
            </w:r>
            <w:r w:rsidR="00F425F8">
              <w:rPr>
                <w:rFonts w:ascii="Arial" w:hAnsi="Arial" w:cs="Arial"/>
              </w:rPr>
              <w:t>.</w:t>
            </w:r>
          </w:p>
          <w:p w14:paraId="7E3A5FCD" w14:textId="493D090E" w:rsidR="00E274A6" w:rsidRPr="00C17BEE" w:rsidRDefault="00E274A6" w:rsidP="00C17BEE">
            <w:pPr>
              <w:pStyle w:val="ListParagraph"/>
              <w:numPr>
                <w:ilvl w:val="0"/>
                <w:numId w:val="30"/>
              </w:numPr>
              <w:rPr>
                <w:rFonts w:ascii="Arial" w:hAnsi="Arial" w:cs="Arial"/>
              </w:rPr>
            </w:pPr>
            <w:r w:rsidRPr="00C17BEE">
              <w:rPr>
                <w:rFonts w:ascii="Arial" w:hAnsi="Arial" w:cs="Arial"/>
              </w:rPr>
              <w:t>Discourage activities that c</w:t>
            </w:r>
            <w:r w:rsidR="008B3925">
              <w:rPr>
                <w:rFonts w:ascii="Arial" w:hAnsi="Arial" w:cs="Arial"/>
              </w:rPr>
              <w:t>ould</w:t>
            </w:r>
            <w:r w:rsidRPr="00C17BEE">
              <w:rPr>
                <w:rFonts w:ascii="Arial" w:hAnsi="Arial" w:cs="Arial"/>
              </w:rPr>
              <w:t xml:space="preserve"> contribute to the spread of COVID-19 in confined indoor spaces</w:t>
            </w:r>
            <w:r w:rsidR="439A9DC8" w:rsidRPr="00C17BEE">
              <w:rPr>
                <w:rFonts w:ascii="Arial" w:hAnsi="Arial" w:cs="Arial"/>
              </w:rPr>
              <w:t xml:space="preserve"> </w:t>
            </w:r>
            <w:r w:rsidR="00276AE4" w:rsidRPr="00C17BEE">
              <w:rPr>
                <w:rFonts w:ascii="Arial" w:hAnsi="Arial" w:cs="Arial"/>
              </w:rPr>
              <w:t>(</w:t>
            </w:r>
            <w:r w:rsidR="007E2F27" w:rsidRPr="00C17BEE">
              <w:rPr>
                <w:rFonts w:ascii="Arial" w:hAnsi="Arial" w:cs="Arial"/>
              </w:rPr>
              <w:t>for example:</w:t>
            </w:r>
            <w:r w:rsidR="00276AE4" w:rsidRPr="00C17BEE">
              <w:rPr>
                <w:rFonts w:ascii="Arial" w:hAnsi="Arial" w:cs="Arial"/>
              </w:rPr>
              <w:t xml:space="preserve"> cheering </w:t>
            </w:r>
            <w:r w:rsidR="007E2F27" w:rsidRPr="00C17BEE">
              <w:rPr>
                <w:rFonts w:ascii="Arial" w:hAnsi="Arial" w:cs="Arial"/>
              </w:rPr>
              <w:t>or</w:t>
            </w:r>
            <w:r w:rsidR="00276AE4" w:rsidRPr="00C17BEE">
              <w:rPr>
                <w:rFonts w:ascii="Arial" w:hAnsi="Arial" w:cs="Arial"/>
              </w:rPr>
              <w:t xml:space="preserve"> s</w:t>
            </w:r>
            <w:r w:rsidR="007E2F27" w:rsidRPr="00C17BEE">
              <w:rPr>
                <w:rFonts w:ascii="Arial" w:hAnsi="Arial" w:cs="Arial"/>
              </w:rPr>
              <w:t>hout</w:t>
            </w:r>
            <w:r w:rsidR="00276AE4" w:rsidRPr="00C17BEE">
              <w:rPr>
                <w:rFonts w:ascii="Arial" w:hAnsi="Arial" w:cs="Arial"/>
              </w:rPr>
              <w:t>ing, singing, sitting</w:t>
            </w:r>
            <w:r w:rsidR="007E2F27" w:rsidRPr="00C17BEE">
              <w:rPr>
                <w:rFonts w:ascii="Arial" w:hAnsi="Arial" w:cs="Arial"/>
              </w:rPr>
              <w:t xml:space="preserve"> or </w:t>
            </w:r>
            <w:r w:rsidR="00970A83" w:rsidRPr="00C17BEE">
              <w:rPr>
                <w:rFonts w:ascii="Arial" w:hAnsi="Arial" w:cs="Arial"/>
              </w:rPr>
              <w:t>standing</w:t>
            </w:r>
            <w:r w:rsidR="00276AE4" w:rsidRPr="00C17BEE">
              <w:rPr>
                <w:rFonts w:ascii="Arial" w:hAnsi="Arial" w:cs="Arial"/>
              </w:rPr>
              <w:t xml:space="preserve"> close together</w:t>
            </w:r>
            <w:r w:rsidR="007E2F27" w:rsidRPr="00C17BEE">
              <w:rPr>
                <w:rFonts w:ascii="Arial" w:hAnsi="Arial" w:cs="Arial"/>
              </w:rPr>
              <w:t>,</w:t>
            </w:r>
            <w:r w:rsidR="00276AE4" w:rsidRPr="00C17BEE">
              <w:rPr>
                <w:rFonts w:ascii="Arial" w:hAnsi="Arial" w:cs="Arial"/>
              </w:rPr>
              <w:t xml:space="preserve"> gathering, physical contact, </w:t>
            </w:r>
            <w:r w:rsidR="00970A83" w:rsidRPr="00C17BEE">
              <w:rPr>
                <w:rFonts w:ascii="Arial" w:hAnsi="Arial" w:cs="Arial"/>
              </w:rPr>
              <w:t xml:space="preserve">failure to wear facial coverings when indicated, </w:t>
            </w:r>
            <w:r w:rsidR="000F170C" w:rsidRPr="00C17BEE">
              <w:rPr>
                <w:rFonts w:ascii="Arial" w:hAnsi="Arial" w:cs="Arial"/>
              </w:rPr>
              <w:t>…</w:t>
            </w:r>
            <w:r w:rsidR="00276AE4" w:rsidRPr="00C17BEE">
              <w:rPr>
                <w:rFonts w:ascii="Arial" w:hAnsi="Arial" w:cs="Arial"/>
              </w:rPr>
              <w:t>)</w:t>
            </w:r>
            <w:r w:rsidR="00F425F8">
              <w:rPr>
                <w:rFonts w:ascii="Arial" w:hAnsi="Arial" w:cs="Arial"/>
              </w:rPr>
              <w:t>.</w:t>
            </w:r>
          </w:p>
          <w:p w14:paraId="207A29FF" w14:textId="52E075D3" w:rsidR="00E274A6" w:rsidRPr="00C17BEE" w:rsidRDefault="00E274A6" w:rsidP="00C17BEE">
            <w:pPr>
              <w:pStyle w:val="ListParagraph"/>
              <w:numPr>
                <w:ilvl w:val="0"/>
                <w:numId w:val="30"/>
              </w:numPr>
              <w:rPr>
                <w:rFonts w:ascii="Arial" w:hAnsi="Arial" w:cs="Arial"/>
              </w:rPr>
            </w:pPr>
            <w:r w:rsidRPr="00C17BEE">
              <w:rPr>
                <w:rFonts w:ascii="Arial" w:hAnsi="Arial" w:cs="Arial"/>
              </w:rPr>
              <w:t xml:space="preserve">Do not use activities that compromise </w:t>
            </w:r>
            <w:r w:rsidR="00AB04A4" w:rsidRPr="00C17BEE">
              <w:rPr>
                <w:rFonts w:ascii="Arial" w:hAnsi="Arial" w:cs="Arial"/>
              </w:rPr>
              <w:t>hygiene practices</w:t>
            </w:r>
            <w:r w:rsidR="00F425F8">
              <w:rPr>
                <w:rFonts w:ascii="Arial" w:hAnsi="Arial" w:cs="Arial"/>
              </w:rPr>
              <w:t>.</w:t>
            </w:r>
          </w:p>
          <w:p w14:paraId="09A9CC1E" w14:textId="1346AB68" w:rsidR="00E274A6" w:rsidRPr="00C17BEE" w:rsidRDefault="005F4CC6" w:rsidP="00C17BEE">
            <w:pPr>
              <w:pStyle w:val="ListParagraph"/>
              <w:numPr>
                <w:ilvl w:val="0"/>
                <w:numId w:val="30"/>
              </w:numPr>
              <w:rPr>
                <w:rFonts w:ascii="Arial" w:hAnsi="Arial" w:cs="Arial"/>
              </w:rPr>
            </w:pPr>
            <w:r w:rsidRPr="00C17BEE">
              <w:rPr>
                <w:rFonts w:ascii="Arial" w:hAnsi="Arial" w:cs="Arial"/>
              </w:rPr>
              <w:t xml:space="preserve">Avoid </w:t>
            </w:r>
            <w:r w:rsidR="00E274A6" w:rsidRPr="00C17BEE">
              <w:rPr>
                <w:rFonts w:ascii="Arial" w:hAnsi="Arial" w:cs="Arial"/>
              </w:rPr>
              <w:t>shar</w:t>
            </w:r>
            <w:r w:rsidRPr="00C17BEE">
              <w:rPr>
                <w:rFonts w:ascii="Arial" w:hAnsi="Arial" w:cs="Arial"/>
              </w:rPr>
              <w:t>ing</w:t>
            </w:r>
            <w:r w:rsidR="00E274A6" w:rsidRPr="00C17BEE">
              <w:rPr>
                <w:rFonts w:ascii="Arial" w:hAnsi="Arial" w:cs="Arial"/>
              </w:rPr>
              <w:t xml:space="preserve"> equipment</w:t>
            </w:r>
            <w:r w:rsidR="00EF0CD4">
              <w:rPr>
                <w:rFonts w:ascii="Arial" w:hAnsi="Arial" w:cs="Arial"/>
              </w:rPr>
              <w:t>;</w:t>
            </w:r>
            <w:r w:rsidR="007E2F27" w:rsidRPr="00C17BEE">
              <w:rPr>
                <w:rFonts w:ascii="Arial" w:hAnsi="Arial" w:cs="Arial"/>
              </w:rPr>
              <w:t xml:space="preserve"> if that is </w:t>
            </w:r>
            <w:r w:rsidR="4C0F3D94" w:rsidRPr="00C17BEE">
              <w:rPr>
                <w:rFonts w:ascii="Arial" w:hAnsi="Arial" w:cs="Arial"/>
              </w:rPr>
              <w:t>not possible</w:t>
            </w:r>
            <w:r w:rsidR="007E2F27" w:rsidRPr="00C17BEE">
              <w:rPr>
                <w:rFonts w:ascii="Arial" w:hAnsi="Arial" w:cs="Arial"/>
              </w:rPr>
              <w:t>,</w:t>
            </w:r>
            <w:r w:rsidR="4C0F3D94" w:rsidRPr="00C17BEE">
              <w:rPr>
                <w:rFonts w:ascii="Arial" w:hAnsi="Arial" w:cs="Arial"/>
              </w:rPr>
              <w:t xml:space="preserve"> strict sanitization protocols must be implemented in between uses</w:t>
            </w:r>
            <w:r w:rsidR="00F425F8">
              <w:rPr>
                <w:rFonts w:ascii="Arial" w:hAnsi="Arial" w:cs="Arial"/>
              </w:rPr>
              <w:t>.</w:t>
            </w:r>
          </w:p>
          <w:p w14:paraId="7A0D85BA" w14:textId="77777777" w:rsidR="00E274A6" w:rsidRPr="0030149D" w:rsidRDefault="00E274A6" w:rsidP="00C17BEE">
            <w:pPr>
              <w:pStyle w:val="ListParagraph"/>
              <w:numPr>
                <w:ilvl w:val="0"/>
                <w:numId w:val="30"/>
              </w:numPr>
              <w:rPr>
                <w:rFonts w:eastAsiaTheme="minorEastAsia"/>
              </w:rPr>
            </w:pPr>
            <w:r w:rsidRPr="00C17BEE">
              <w:rPr>
                <w:rFonts w:ascii="Arial" w:hAnsi="Arial" w:cs="Arial"/>
              </w:rPr>
              <w:t xml:space="preserve">Refer to your </w:t>
            </w:r>
            <w:r w:rsidR="007E2F27" w:rsidRPr="00C17BEE">
              <w:rPr>
                <w:rFonts w:ascii="Arial" w:hAnsi="Arial" w:cs="Arial"/>
              </w:rPr>
              <w:t>j</w:t>
            </w:r>
            <w:r w:rsidRPr="00C17BEE">
              <w:rPr>
                <w:rFonts w:ascii="Arial" w:hAnsi="Arial" w:cs="Arial"/>
              </w:rPr>
              <w:t xml:space="preserve">urisdictional </w:t>
            </w:r>
            <w:r w:rsidR="00A94698">
              <w:rPr>
                <w:rFonts w:ascii="Arial" w:hAnsi="Arial" w:cs="Arial"/>
              </w:rPr>
              <w:t>P</w:t>
            </w:r>
            <w:r w:rsidRPr="00C17BEE">
              <w:rPr>
                <w:rFonts w:ascii="Arial" w:hAnsi="Arial" w:cs="Arial"/>
              </w:rPr>
              <w:t xml:space="preserve">ublic </w:t>
            </w:r>
            <w:r w:rsidR="00A94698">
              <w:rPr>
                <w:rFonts w:ascii="Arial" w:hAnsi="Arial" w:cs="Arial"/>
              </w:rPr>
              <w:t>H</w:t>
            </w:r>
            <w:r w:rsidRPr="00C17BEE">
              <w:rPr>
                <w:rFonts w:ascii="Arial" w:hAnsi="Arial" w:cs="Arial"/>
              </w:rPr>
              <w:t>ealth authority for further guidance</w:t>
            </w:r>
            <w:r w:rsidR="00F425F8">
              <w:rPr>
                <w:rFonts w:ascii="Arial" w:hAnsi="Arial" w:cs="Arial"/>
              </w:rPr>
              <w:t>.</w:t>
            </w:r>
          </w:p>
          <w:p w14:paraId="2F34F71D" w14:textId="77777777" w:rsidR="0030149D" w:rsidRDefault="0030149D" w:rsidP="0030149D">
            <w:pPr>
              <w:rPr>
                <w:rFonts w:eastAsiaTheme="minorEastAsia"/>
              </w:rPr>
            </w:pPr>
            <w:permStart w:id="1676233171" w:edGrp="everyone"/>
          </w:p>
          <w:p w14:paraId="70C0242B" w14:textId="77777777" w:rsidR="0030149D" w:rsidRDefault="0030149D" w:rsidP="0030149D">
            <w:pPr>
              <w:rPr>
                <w:rFonts w:eastAsiaTheme="minorEastAsia"/>
              </w:rPr>
            </w:pPr>
          </w:p>
          <w:p w14:paraId="0F326B5F" w14:textId="77777777" w:rsidR="0030149D" w:rsidRDefault="0030149D" w:rsidP="0030149D">
            <w:pPr>
              <w:rPr>
                <w:rFonts w:eastAsiaTheme="minorEastAsia"/>
              </w:rPr>
            </w:pPr>
          </w:p>
          <w:p w14:paraId="6EE27EE6" w14:textId="77777777" w:rsidR="0030149D" w:rsidRDefault="0030149D" w:rsidP="0030149D">
            <w:pPr>
              <w:rPr>
                <w:rFonts w:eastAsiaTheme="minorEastAsia"/>
              </w:rPr>
            </w:pPr>
          </w:p>
          <w:permEnd w:id="1676233171"/>
          <w:p w14:paraId="26B30805" w14:textId="1C4DC746" w:rsidR="0030149D" w:rsidRPr="0030149D" w:rsidRDefault="0030149D" w:rsidP="0030149D">
            <w:pPr>
              <w:rPr>
                <w:rFonts w:eastAsiaTheme="minorEastAsia"/>
              </w:rPr>
            </w:pPr>
          </w:p>
        </w:tc>
      </w:tr>
      <w:tr w:rsidR="00122463" w14:paraId="43B9CF59" w14:textId="77777777" w:rsidTr="3DEF885D">
        <w:trPr>
          <w:trHeight w:val="1509"/>
        </w:trPr>
        <w:tc>
          <w:tcPr>
            <w:tcW w:w="2057" w:type="dxa"/>
            <w:vMerge w:val="restart"/>
            <w:vAlign w:val="center"/>
          </w:tcPr>
          <w:p w14:paraId="7749699C" w14:textId="409D7BD7" w:rsidR="00122463" w:rsidRPr="006F7C02" w:rsidRDefault="00122463" w:rsidP="0030149D">
            <w:pPr>
              <w:pStyle w:val="Heading3"/>
              <w:keepNext w:val="0"/>
              <w:spacing w:before="0" w:after="0"/>
              <w:outlineLvl w:val="2"/>
              <w:rPr>
                <w:sz w:val="24"/>
                <w:szCs w:val="24"/>
              </w:rPr>
            </w:pPr>
            <w:bookmarkStart w:id="21" w:name="_Toc46902865"/>
            <w:r w:rsidRPr="006F7C02">
              <w:rPr>
                <w:sz w:val="24"/>
                <w:szCs w:val="24"/>
              </w:rPr>
              <w:t xml:space="preserve">Preparation for </w:t>
            </w:r>
            <w:r w:rsidR="00A477ED" w:rsidRPr="006F7C02">
              <w:rPr>
                <w:sz w:val="24"/>
                <w:szCs w:val="24"/>
              </w:rPr>
              <w:t>h</w:t>
            </w:r>
            <w:r w:rsidRPr="006F7C02">
              <w:rPr>
                <w:sz w:val="24"/>
                <w:szCs w:val="24"/>
              </w:rPr>
              <w:t xml:space="preserve">ost </w:t>
            </w:r>
            <w:r w:rsidR="00A477ED" w:rsidRPr="006F7C02">
              <w:rPr>
                <w:sz w:val="24"/>
                <w:szCs w:val="24"/>
              </w:rPr>
              <w:t>o</w:t>
            </w:r>
            <w:r w:rsidRPr="006F7C02">
              <w:rPr>
                <w:sz w:val="24"/>
                <w:szCs w:val="24"/>
              </w:rPr>
              <w:t>rg</w:t>
            </w:r>
            <w:r w:rsidR="00A477ED" w:rsidRPr="006F7C02">
              <w:rPr>
                <w:sz w:val="24"/>
                <w:szCs w:val="24"/>
              </w:rPr>
              <w:t>anization</w:t>
            </w:r>
            <w:r w:rsidRPr="006F7C02">
              <w:rPr>
                <w:sz w:val="24"/>
                <w:szCs w:val="24"/>
              </w:rPr>
              <w:t xml:space="preserve"> (PTSO, PTCR, NSO)</w:t>
            </w:r>
            <w:bookmarkEnd w:id="21"/>
          </w:p>
        </w:tc>
        <w:tc>
          <w:tcPr>
            <w:tcW w:w="7436" w:type="dxa"/>
          </w:tcPr>
          <w:p w14:paraId="523E5293" w14:textId="226808FC" w:rsidR="006F7C02" w:rsidRPr="00711615" w:rsidRDefault="006F7C02" w:rsidP="0030149D">
            <w:pPr>
              <w:pStyle w:val="Heading4"/>
              <w:keepNext w:val="0"/>
              <w:outlineLvl w:val="3"/>
              <w:rPr>
                <w:rFonts w:ascii="Arial" w:hAnsi="Arial" w:cs="Arial"/>
                <w:b/>
                <w:bCs/>
                <w:i w:val="0"/>
                <w:iCs w:val="0"/>
                <w:color w:val="000000" w:themeColor="text1"/>
              </w:rPr>
            </w:pPr>
            <w:r w:rsidRPr="00711615">
              <w:rPr>
                <w:rFonts w:ascii="Arial" w:hAnsi="Arial" w:cs="Arial"/>
                <w:b/>
                <w:bCs/>
                <w:i w:val="0"/>
                <w:iCs w:val="0"/>
                <w:color w:val="000000" w:themeColor="text1"/>
              </w:rPr>
              <w:t>Procedures</w:t>
            </w:r>
          </w:p>
          <w:p w14:paraId="22A60890" w14:textId="41259B09" w:rsidR="006F7C02" w:rsidRPr="006F7C02" w:rsidRDefault="00122463" w:rsidP="006F7C02">
            <w:pPr>
              <w:pStyle w:val="ListParagraph"/>
              <w:numPr>
                <w:ilvl w:val="0"/>
                <w:numId w:val="10"/>
              </w:numPr>
              <w:rPr>
                <w:rFonts w:ascii="Arial" w:hAnsi="Arial" w:cs="Arial"/>
              </w:rPr>
            </w:pPr>
            <w:r>
              <w:rPr>
                <w:rFonts w:ascii="Arial" w:hAnsi="Arial" w:cs="Arial"/>
              </w:rPr>
              <w:t>Follow regular administrative procedures of hosting a workshop</w:t>
            </w:r>
            <w:r w:rsidR="00F425F8">
              <w:rPr>
                <w:rFonts w:ascii="Arial" w:hAnsi="Arial" w:cs="Arial"/>
              </w:rPr>
              <w:t>.</w:t>
            </w:r>
          </w:p>
          <w:p w14:paraId="2B293146" w14:textId="20CAE453" w:rsidR="00122463" w:rsidRPr="009B75BD" w:rsidRDefault="00122463" w:rsidP="00122463">
            <w:pPr>
              <w:pStyle w:val="ListParagraph"/>
              <w:numPr>
                <w:ilvl w:val="0"/>
                <w:numId w:val="10"/>
              </w:numPr>
              <w:rPr>
                <w:rFonts w:ascii="Arial" w:hAnsi="Arial" w:cs="Arial"/>
              </w:rPr>
            </w:pPr>
            <w:r>
              <w:rPr>
                <w:rFonts w:ascii="Arial" w:hAnsi="Arial" w:cs="Arial"/>
              </w:rPr>
              <w:t xml:space="preserve">Refer to the following resources in considering additional details </w:t>
            </w:r>
            <w:r w:rsidR="007E2F27">
              <w:rPr>
                <w:rFonts w:ascii="Arial" w:hAnsi="Arial" w:cs="Arial"/>
              </w:rPr>
              <w:t>for</w:t>
            </w:r>
            <w:r>
              <w:rPr>
                <w:rFonts w:ascii="Arial" w:hAnsi="Arial" w:cs="Arial"/>
              </w:rPr>
              <w:t xml:space="preserve"> risk mitigation:</w:t>
            </w:r>
          </w:p>
          <w:p w14:paraId="665419A0" w14:textId="0E4887B0" w:rsidR="00122463" w:rsidRPr="009B75BD" w:rsidRDefault="006F4359" w:rsidP="00122463">
            <w:pPr>
              <w:pStyle w:val="ListParagraph"/>
              <w:numPr>
                <w:ilvl w:val="1"/>
                <w:numId w:val="10"/>
              </w:numPr>
              <w:rPr>
                <w:rFonts w:ascii="Arial" w:hAnsi="Arial" w:cs="Arial"/>
              </w:rPr>
            </w:pPr>
            <w:r>
              <w:rPr>
                <w:rFonts w:ascii="Arial" w:hAnsi="Arial" w:cs="Arial"/>
              </w:rPr>
              <w:t>S</w:t>
            </w:r>
            <w:r w:rsidR="00122463" w:rsidRPr="009B75BD">
              <w:rPr>
                <w:rFonts w:ascii="Arial" w:hAnsi="Arial" w:cs="Arial"/>
              </w:rPr>
              <w:t>port</w:t>
            </w:r>
            <w:r w:rsidR="00122463" w:rsidRPr="37E858C6">
              <w:rPr>
                <w:rFonts w:ascii="Arial" w:hAnsi="Arial" w:cs="Arial"/>
              </w:rPr>
              <w:t>-</w:t>
            </w:r>
            <w:r w:rsidR="00122463" w:rsidRPr="009B75BD">
              <w:rPr>
                <w:rFonts w:ascii="Arial" w:hAnsi="Arial" w:cs="Arial"/>
              </w:rPr>
              <w:t xml:space="preserve">specific </w:t>
            </w:r>
            <w:r w:rsidR="00122463">
              <w:rPr>
                <w:rFonts w:ascii="Arial" w:hAnsi="Arial" w:cs="Arial"/>
              </w:rPr>
              <w:t>or organization protocols</w:t>
            </w:r>
          </w:p>
          <w:p w14:paraId="43680F1A" w14:textId="5C82F8B1" w:rsidR="00122463" w:rsidRPr="009B75BD" w:rsidRDefault="00122463" w:rsidP="00122463">
            <w:pPr>
              <w:pStyle w:val="ListParagraph"/>
              <w:numPr>
                <w:ilvl w:val="1"/>
                <w:numId w:val="10"/>
              </w:numPr>
              <w:rPr>
                <w:rFonts w:ascii="Arial" w:hAnsi="Arial" w:cs="Arial"/>
              </w:rPr>
            </w:pPr>
            <w:r w:rsidRPr="009B75BD">
              <w:rPr>
                <w:rFonts w:ascii="Arial" w:hAnsi="Arial" w:cs="Arial"/>
              </w:rPr>
              <w:t>Jurisdiction</w:t>
            </w:r>
            <w:r w:rsidR="003326C4">
              <w:rPr>
                <w:rFonts w:ascii="Arial" w:hAnsi="Arial" w:cs="Arial"/>
              </w:rPr>
              <w:t>al</w:t>
            </w:r>
            <w:r w:rsidRPr="009B75BD">
              <w:rPr>
                <w:rFonts w:ascii="Arial" w:hAnsi="Arial" w:cs="Arial"/>
              </w:rPr>
              <w:t xml:space="preserve"> </w:t>
            </w:r>
            <w:r w:rsidR="00A94698">
              <w:rPr>
                <w:rFonts w:ascii="Arial" w:hAnsi="Arial" w:cs="Arial"/>
              </w:rPr>
              <w:t>P</w:t>
            </w:r>
            <w:r w:rsidRPr="009B75BD">
              <w:rPr>
                <w:rFonts w:ascii="Arial" w:hAnsi="Arial" w:cs="Arial"/>
              </w:rPr>
              <w:t xml:space="preserve">ublic </w:t>
            </w:r>
            <w:r w:rsidR="00A94698">
              <w:rPr>
                <w:rFonts w:ascii="Arial" w:hAnsi="Arial" w:cs="Arial"/>
              </w:rPr>
              <w:t>H</w:t>
            </w:r>
            <w:r w:rsidRPr="009B75BD">
              <w:rPr>
                <w:rFonts w:ascii="Arial" w:hAnsi="Arial" w:cs="Arial"/>
              </w:rPr>
              <w:t>ealth policies</w:t>
            </w:r>
          </w:p>
          <w:p w14:paraId="70459929" w14:textId="4E21B9DA" w:rsidR="00FF5992" w:rsidRPr="006F7C02" w:rsidRDefault="00122463" w:rsidP="006F7C02">
            <w:pPr>
              <w:pStyle w:val="ListParagraph"/>
              <w:numPr>
                <w:ilvl w:val="1"/>
                <w:numId w:val="10"/>
              </w:numPr>
              <w:rPr>
                <w:rFonts w:ascii="Arial" w:hAnsi="Arial" w:cs="Arial"/>
              </w:rPr>
            </w:pPr>
            <w:r w:rsidRPr="00C42AA3">
              <w:rPr>
                <w:rFonts w:ascii="Arial" w:hAnsi="Arial"/>
              </w:rPr>
              <w:t xml:space="preserve">Contact </w:t>
            </w:r>
            <w:r w:rsidR="00A477ED">
              <w:rPr>
                <w:rFonts w:ascii="Arial" w:hAnsi="Arial"/>
              </w:rPr>
              <w:t xml:space="preserve">your </w:t>
            </w:r>
            <w:r w:rsidRPr="00C42AA3">
              <w:rPr>
                <w:rFonts w:ascii="Arial" w:hAnsi="Arial"/>
              </w:rPr>
              <w:t xml:space="preserve">PTCR for </w:t>
            </w:r>
            <w:r w:rsidR="003326C4">
              <w:rPr>
                <w:rFonts w:ascii="Arial" w:hAnsi="Arial" w:cs="Arial"/>
              </w:rPr>
              <w:t xml:space="preserve">additional </w:t>
            </w:r>
            <w:r w:rsidRPr="00C42AA3">
              <w:rPr>
                <w:rFonts w:ascii="Arial" w:hAnsi="Arial"/>
              </w:rPr>
              <w:t>assistance</w:t>
            </w:r>
            <w:r w:rsidR="0073107D">
              <w:rPr>
                <w:rFonts w:ascii="Arial" w:hAnsi="Arial" w:cs="Arial"/>
              </w:rPr>
              <w:t xml:space="preserve"> </w:t>
            </w:r>
            <w:r w:rsidR="00473612" w:rsidRPr="00473612">
              <w:rPr>
                <w:rFonts w:ascii="Arial" w:hAnsi="Arial" w:cs="Arial"/>
              </w:rPr>
              <w:t>(</w:t>
            </w:r>
            <w:hyperlink r:id="rId29" w:history="1">
              <w:r w:rsidR="00473612" w:rsidRPr="00C314D9">
                <w:rPr>
                  <w:rStyle w:val="Hyperlink"/>
                  <w:rFonts w:ascii="Arial" w:hAnsi="Arial" w:cs="Arial"/>
                </w:rPr>
                <w:t>https://coach.ca/provincialterritorial-coaching-representatives-ptcrs</w:t>
              </w:r>
            </w:hyperlink>
            <w:r w:rsidR="00473612" w:rsidRPr="00C314D9">
              <w:rPr>
                <w:rFonts w:ascii="Arial" w:hAnsi="Arial" w:cs="Arial"/>
              </w:rPr>
              <w:t>)</w:t>
            </w:r>
          </w:p>
          <w:p w14:paraId="73B1813E" w14:textId="77777777" w:rsidR="00A477ED" w:rsidRPr="00A0601A" w:rsidRDefault="00FB54EB" w:rsidP="00A477ED">
            <w:pPr>
              <w:pStyle w:val="ListParagraph"/>
              <w:numPr>
                <w:ilvl w:val="0"/>
                <w:numId w:val="24"/>
              </w:numPr>
              <w:rPr>
                <w:rFonts w:ascii="Arial" w:hAnsi="Arial"/>
              </w:rPr>
            </w:pPr>
            <w:r w:rsidRPr="00A0601A">
              <w:rPr>
                <w:rFonts w:ascii="Arial" w:hAnsi="Arial" w:cs="Arial"/>
              </w:rPr>
              <w:t>Other specific</w:t>
            </w:r>
            <w:r w:rsidR="00676A44" w:rsidRPr="00A0601A">
              <w:rPr>
                <w:rFonts w:ascii="Arial" w:hAnsi="Arial"/>
              </w:rPr>
              <w:t xml:space="preserve"> elements to consider include</w:t>
            </w:r>
            <w:r w:rsidR="00A477ED" w:rsidRPr="00A0601A">
              <w:rPr>
                <w:rFonts w:ascii="Arial" w:hAnsi="Arial"/>
              </w:rPr>
              <w:t xml:space="preserve"> the following: </w:t>
            </w:r>
          </w:p>
          <w:p w14:paraId="301BBB31" w14:textId="77777777" w:rsidR="00A477ED" w:rsidRPr="00301B91" w:rsidRDefault="00A477ED" w:rsidP="00053ADF">
            <w:pPr>
              <w:pStyle w:val="ListParagraph"/>
              <w:numPr>
                <w:ilvl w:val="1"/>
                <w:numId w:val="10"/>
              </w:numPr>
              <w:rPr>
                <w:rFonts w:ascii="Arial" w:hAnsi="Arial" w:cs="Arial"/>
                <w:bCs/>
              </w:rPr>
            </w:pPr>
            <w:r w:rsidRPr="00301B91">
              <w:rPr>
                <w:rFonts w:ascii="Arial" w:hAnsi="Arial" w:cs="Arial"/>
                <w:bCs/>
              </w:rPr>
              <w:t>Venue selection</w:t>
            </w:r>
          </w:p>
          <w:p w14:paraId="3F3AAAC3" w14:textId="0B895F5A" w:rsidR="00053ADF" w:rsidRPr="00301B91" w:rsidRDefault="00053ADF" w:rsidP="00053ADF">
            <w:pPr>
              <w:pStyle w:val="ListParagraph"/>
              <w:numPr>
                <w:ilvl w:val="1"/>
                <w:numId w:val="10"/>
              </w:numPr>
              <w:rPr>
                <w:rFonts w:ascii="Arial" w:hAnsi="Arial" w:cs="Arial"/>
                <w:bCs/>
              </w:rPr>
            </w:pPr>
            <w:r w:rsidRPr="00301B91">
              <w:rPr>
                <w:rFonts w:ascii="Arial" w:hAnsi="Arial" w:cs="Arial"/>
                <w:bCs/>
              </w:rPr>
              <w:t>Registration and waivers</w:t>
            </w:r>
          </w:p>
          <w:p w14:paraId="5E36AF68" w14:textId="07B5C5FB" w:rsidR="00493CB0" w:rsidRPr="00301B91" w:rsidRDefault="009C4C33" w:rsidP="00676A44">
            <w:pPr>
              <w:pStyle w:val="ListParagraph"/>
              <w:numPr>
                <w:ilvl w:val="1"/>
                <w:numId w:val="10"/>
              </w:numPr>
              <w:rPr>
                <w:rFonts w:ascii="Arial" w:hAnsi="Arial"/>
              </w:rPr>
            </w:pPr>
            <w:r w:rsidRPr="00301B91">
              <w:rPr>
                <w:rFonts w:ascii="Arial" w:hAnsi="Arial" w:cs="Arial"/>
                <w:bCs/>
              </w:rPr>
              <w:t>S</w:t>
            </w:r>
            <w:r w:rsidR="00200BEE" w:rsidRPr="00301B91">
              <w:rPr>
                <w:rFonts w:ascii="Arial" w:hAnsi="Arial" w:cs="Arial"/>
                <w:bCs/>
              </w:rPr>
              <w:t>creening</w:t>
            </w:r>
            <w:r w:rsidR="006610EC" w:rsidRPr="00301B91">
              <w:rPr>
                <w:rFonts w:ascii="Arial" w:hAnsi="Arial" w:cs="Arial"/>
                <w:bCs/>
              </w:rPr>
              <w:t xml:space="preserve"> questionnaires</w:t>
            </w:r>
          </w:p>
          <w:p w14:paraId="133609EB" w14:textId="70A488E9" w:rsidR="00D64A02" w:rsidRPr="00301B91" w:rsidRDefault="00D64A02" w:rsidP="00AB04A4">
            <w:pPr>
              <w:pStyle w:val="ListParagraph"/>
              <w:numPr>
                <w:ilvl w:val="1"/>
                <w:numId w:val="10"/>
              </w:numPr>
              <w:rPr>
                <w:rFonts w:ascii="Arial" w:hAnsi="Arial" w:cs="Arial"/>
                <w:bCs/>
              </w:rPr>
            </w:pPr>
            <w:r w:rsidRPr="00301B91">
              <w:rPr>
                <w:rFonts w:ascii="Arial" w:hAnsi="Arial" w:cs="Arial"/>
                <w:bCs/>
              </w:rPr>
              <w:t xml:space="preserve">Facial </w:t>
            </w:r>
            <w:r w:rsidR="00A477ED" w:rsidRPr="00301B91">
              <w:rPr>
                <w:rFonts w:ascii="Arial" w:hAnsi="Arial" w:cs="Arial"/>
                <w:bCs/>
              </w:rPr>
              <w:t>c</w:t>
            </w:r>
            <w:r w:rsidRPr="00301B91">
              <w:rPr>
                <w:rFonts w:ascii="Arial" w:hAnsi="Arial" w:cs="Arial"/>
                <w:bCs/>
              </w:rPr>
              <w:t>overings</w:t>
            </w:r>
          </w:p>
          <w:p w14:paraId="6DE7E22B" w14:textId="74C966FE" w:rsidR="00676A44" w:rsidRPr="00301B91" w:rsidRDefault="00676A44" w:rsidP="00676A44">
            <w:pPr>
              <w:pStyle w:val="ListParagraph"/>
              <w:numPr>
                <w:ilvl w:val="1"/>
                <w:numId w:val="10"/>
              </w:numPr>
              <w:rPr>
                <w:rFonts w:ascii="Arial" w:hAnsi="Arial"/>
              </w:rPr>
            </w:pPr>
            <w:r w:rsidRPr="00301B91">
              <w:rPr>
                <w:rFonts w:ascii="Arial" w:hAnsi="Arial"/>
              </w:rPr>
              <w:t>Workshop size</w:t>
            </w:r>
            <w:r w:rsidR="00D35C1A" w:rsidRPr="00301B91">
              <w:rPr>
                <w:rFonts w:ascii="Arial" w:hAnsi="Arial" w:cs="Arial"/>
              </w:rPr>
              <w:t xml:space="preserve"> (and </w:t>
            </w:r>
            <w:r w:rsidR="00921AED" w:rsidRPr="00301B91">
              <w:rPr>
                <w:rFonts w:ascii="Arial" w:hAnsi="Arial" w:cs="Arial"/>
              </w:rPr>
              <w:t>Jurisdictional P</w:t>
            </w:r>
            <w:r w:rsidR="00D35C1A" w:rsidRPr="00301B91">
              <w:rPr>
                <w:rFonts w:ascii="Arial" w:hAnsi="Arial" w:cs="Arial"/>
              </w:rPr>
              <w:t xml:space="preserve">ublic </w:t>
            </w:r>
            <w:r w:rsidR="00921AED" w:rsidRPr="00301B91">
              <w:rPr>
                <w:rFonts w:ascii="Arial" w:hAnsi="Arial" w:cs="Arial"/>
              </w:rPr>
              <w:t>H</w:t>
            </w:r>
            <w:r w:rsidR="00D35C1A" w:rsidRPr="00301B91">
              <w:rPr>
                <w:rFonts w:ascii="Arial" w:hAnsi="Arial" w:cs="Arial"/>
              </w:rPr>
              <w:t>ealth restrictions on group size)</w:t>
            </w:r>
          </w:p>
          <w:p w14:paraId="301DF8B9" w14:textId="77777777" w:rsidR="00676A44" w:rsidRPr="00301B91" w:rsidRDefault="00676A44" w:rsidP="00C42AA3">
            <w:pPr>
              <w:pStyle w:val="ListParagraph"/>
              <w:numPr>
                <w:ilvl w:val="1"/>
                <w:numId w:val="10"/>
              </w:numPr>
              <w:rPr>
                <w:rFonts w:ascii="Arial" w:hAnsi="Arial"/>
              </w:rPr>
            </w:pPr>
            <w:r w:rsidRPr="00301B91">
              <w:rPr>
                <w:rFonts w:ascii="Arial" w:hAnsi="Arial"/>
              </w:rPr>
              <w:t>Planning for breaks during workshops</w:t>
            </w:r>
          </w:p>
          <w:p w14:paraId="27877841" w14:textId="77777777" w:rsidR="00A477ED" w:rsidRDefault="00A477ED" w:rsidP="00A477ED">
            <w:pPr>
              <w:pStyle w:val="ListParagraph"/>
              <w:numPr>
                <w:ilvl w:val="0"/>
                <w:numId w:val="10"/>
              </w:numPr>
              <w:rPr>
                <w:rFonts w:ascii="Arial" w:hAnsi="Arial"/>
              </w:rPr>
            </w:pPr>
            <w:r>
              <w:rPr>
                <w:rFonts w:ascii="Arial" w:hAnsi="Arial"/>
              </w:rPr>
              <w:t>Further details for each of those elements are provided below</w:t>
            </w:r>
            <w:r w:rsidR="00F425F8">
              <w:rPr>
                <w:rFonts w:ascii="Arial" w:hAnsi="Arial"/>
              </w:rPr>
              <w:t>.</w:t>
            </w:r>
          </w:p>
          <w:p w14:paraId="6E52208A" w14:textId="77777777" w:rsidR="0030149D" w:rsidRDefault="0030149D" w:rsidP="0030149D">
            <w:pPr>
              <w:rPr>
                <w:rFonts w:ascii="Arial" w:hAnsi="Arial"/>
              </w:rPr>
            </w:pPr>
            <w:permStart w:id="705368445" w:edGrp="everyone"/>
          </w:p>
          <w:p w14:paraId="122BDA45" w14:textId="77777777" w:rsidR="0030149D" w:rsidRDefault="0030149D" w:rsidP="0030149D">
            <w:pPr>
              <w:rPr>
                <w:rFonts w:ascii="Arial" w:hAnsi="Arial"/>
              </w:rPr>
            </w:pPr>
          </w:p>
          <w:p w14:paraId="2B956D0E" w14:textId="77777777" w:rsidR="0030149D" w:rsidRDefault="0030149D" w:rsidP="0030149D">
            <w:pPr>
              <w:rPr>
                <w:rFonts w:ascii="Arial" w:hAnsi="Arial"/>
              </w:rPr>
            </w:pPr>
          </w:p>
          <w:p w14:paraId="7F7EEC81" w14:textId="77777777" w:rsidR="0030149D" w:rsidRDefault="0030149D" w:rsidP="0030149D">
            <w:pPr>
              <w:rPr>
                <w:rFonts w:ascii="Arial" w:hAnsi="Arial"/>
              </w:rPr>
            </w:pPr>
          </w:p>
          <w:permEnd w:id="705368445"/>
          <w:p w14:paraId="366E6231" w14:textId="1E856BA2" w:rsidR="0030149D" w:rsidRPr="0030149D" w:rsidRDefault="0030149D" w:rsidP="0030149D">
            <w:pPr>
              <w:rPr>
                <w:rFonts w:ascii="Arial" w:hAnsi="Arial"/>
              </w:rPr>
            </w:pPr>
          </w:p>
        </w:tc>
      </w:tr>
      <w:tr w:rsidR="00122463" w14:paraId="60FA2241" w14:textId="77777777" w:rsidTr="00C314D9">
        <w:trPr>
          <w:trHeight w:val="977"/>
        </w:trPr>
        <w:tc>
          <w:tcPr>
            <w:tcW w:w="2057" w:type="dxa"/>
            <w:vMerge/>
            <w:vAlign w:val="center"/>
          </w:tcPr>
          <w:p w14:paraId="4A26FA9D" w14:textId="77777777" w:rsidR="00122463" w:rsidRDefault="00122463" w:rsidP="00BD5941">
            <w:pPr>
              <w:jc w:val="center"/>
              <w:rPr>
                <w:rFonts w:ascii="Arial" w:hAnsi="Arial" w:cs="Arial"/>
                <w:sz w:val="24"/>
                <w:szCs w:val="24"/>
              </w:rPr>
            </w:pPr>
          </w:p>
        </w:tc>
        <w:tc>
          <w:tcPr>
            <w:tcW w:w="7436" w:type="dxa"/>
          </w:tcPr>
          <w:p w14:paraId="189BBAFC" w14:textId="11E2C047" w:rsidR="00122463" w:rsidRPr="00711615" w:rsidRDefault="2AA9E14C"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 xml:space="preserve">Venue </w:t>
            </w:r>
            <w:r w:rsidR="00A477ED" w:rsidRPr="00711615">
              <w:rPr>
                <w:rFonts w:ascii="Arial" w:hAnsi="Arial" w:cs="Arial"/>
                <w:b/>
                <w:bCs/>
                <w:i w:val="0"/>
                <w:iCs w:val="0"/>
                <w:color w:val="000000" w:themeColor="text1"/>
              </w:rPr>
              <w:t>s</w:t>
            </w:r>
            <w:r w:rsidRPr="00711615">
              <w:rPr>
                <w:rFonts w:ascii="Arial" w:hAnsi="Arial" w:cs="Arial"/>
                <w:b/>
                <w:bCs/>
                <w:i w:val="0"/>
                <w:iCs w:val="0"/>
                <w:color w:val="000000" w:themeColor="text1"/>
              </w:rPr>
              <w:t>election</w:t>
            </w:r>
          </w:p>
          <w:p w14:paraId="29611EDE" w14:textId="3BDFBE0D" w:rsidR="00122463" w:rsidRDefault="00122463" w:rsidP="00122463">
            <w:pPr>
              <w:pStyle w:val="ListParagraph"/>
              <w:numPr>
                <w:ilvl w:val="0"/>
                <w:numId w:val="11"/>
              </w:numPr>
              <w:rPr>
                <w:rFonts w:ascii="Arial" w:hAnsi="Arial" w:cs="Arial"/>
              </w:rPr>
            </w:pPr>
            <w:r>
              <w:rPr>
                <w:rFonts w:ascii="Arial" w:hAnsi="Arial" w:cs="Arial"/>
              </w:rPr>
              <w:t xml:space="preserve">In </w:t>
            </w:r>
            <w:r w:rsidR="00A477ED">
              <w:rPr>
                <w:rFonts w:ascii="Arial" w:hAnsi="Arial" w:cs="Arial"/>
              </w:rPr>
              <w:t>s</w:t>
            </w:r>
            <w:r>
              <w:rPr>
                <w:rFonts w:ascii="Arial" w:hAnsi="Arial" w:cs="Arial"/>
              </w:rPr>
              <w:t>electi</w:t>
            </w:r>
            <w:r w:rsidR="00A477ED">
              <w:rPr>
                <w:rFonts w:ascii="Arial" w:hAnsi="Arial" w:cs="Arial"/>
              </w:rPr>
              <w:t>ng</w:t>
            </w:r>
            <w:r>
              <w:rPr>
                <w:rFonts w:ascii="Arial" w:hAnsi="Arial" w:cs="Arial"/>
              </w:rPr>
              <w:t xml:space="preserve"> venues, host agencies must f</w:t>
            </w:r>
            <w:r w:rsidRPr="00BD0DFD">
              <w:rPr>
                <w:rFonts w:ascii="Arial" w:hAnsi="Arial" w:cs="Arial"/>
              </w:rPr>
              <w:t>ollow</w:t>
            </w:r>
            <w:r>
              <w:rPr>
                <w:rFonts w:ascii="Arial" w:hAnsi="Arial" w:cs="Arial"/>
              </w:rPr>
              <w:t>:</w:t>
            </w:r>
          </w:p>
          <w:p w14:paraId="0DE9E728" w14:textId="4AF79ED8" w:rsidR="00122463" w:rsidRDefault="00122463" w:rsidP="00122463">
            <w:pPr>
              <w:pStyle w:val="ListParagraph"/>
              <w:numPr>
                <w:ilvl w:val="1"/>
                <w:numId w:val="11"/>
              </w:numPr>
              <w:rPr>
                <w:rFonts w:ascii="Arial" w:hAnsi="Arial" w:cs="Arial"/>
              </w:rPr>
            </w:pPr>
            <w:r w:rsidRPr="00BD0DFD">
              <w:rPr>
                <w:rFonts w:ascii="Arial" w:hAnsi="Arial" w:cs="Arial"/>
              </w:rPr>
              <w:t xml:space="preserve"> </w:t>
            </w:r>
            <w:r w:rsidR="00FF5992">
              <w:rPr>
                <w:rFonts w:ascii="Arial" w:hAnsi="Arial" w:cs="Arial"/>
              </w:rPr>
              <w:t>S</w:t>
            </w:r>
            <w:r w:rsidR="00FF5992" w:rsidRPr="00BD0DFD">
              <w:rPr>
                <w:rFonts w:ascii="Arial" w:hAnsi="Arial" w:cs="Arial"/>
              </w:rPr>
              <w:t>port</w:t>
            </w:r>
            <w:r w:rsidRPr="00BD0DFD">
              <w:rPr>
                <w:rFonts w:ascii="Arial" w:hAnsi="Arial" w:cs="Arial"/>
              </w:rPr>
              <w:t>-specific return</w:t>
            </w:r>
            <w:r w:rsidR="00A477ED">
              <w:rPr>
                <w:rFonts w:ascii="Arial" w:hAnsi="Arial" w:cs="Arial"/>
              </w:rPr>
              <w:t>-</w:t>
            </w:r>
            <w:r w:rsidRPr="00BD0DFD">
              <w:rPr>
                <w:rFonts w:ascii="Arial" w:hAnsi="Arial" w:cs="Arial"/>
              </w:rPr>
              <w:t>to</w:t>
            </w:r>
            <w:r w:rsidR="00A477ED">
              <w:rPr>
                <w:rFonts w:ascii="Arial" w:hAnsi="Arial" w:cs="Arial"/>
              </w:rPr>
              <w:t>-</w:t>
            </w:r>
            <w:r w:rsidRPr="00BD0DFD">
              <w:rPr>
                <w:rFonts w:ascii="Arial" w:hAnsi="Arial" w:cs="Arial"/>
              </w:rPr>
              <w:t>sport guidelines and protocols</w:t>
            </w:r>
          </w:p>
          <w:p w14:paraId="6155A3B6" w14:textId="0275E6A1" w:rsidR="00122463" w:rsidRDefault="00122463" w:rsidP="00122463">
            <w:pPr>
              <w:pStyle w:val="ListParagraph"/>
              <w:numPr>
                <w:ilvl w:val="1"/>
                <w:numId w:val="11"/>
              </w:numPr>
              <w:rPr>
                <w:rFonts w:ascii="Arial" w:hAnsi="Arial" w:cs="Arial"/>
              </w:rPr>
            </w:pPr>
            <w:r>
              <w:rPr>
                <w:rFonts w:ascii="Arial" w:hAnsi="Arial" w:cs="Arial"/>
              </w:rPr>
              <w:t xml:space="preserve">Jurisdictional </w:t>
            </w:r>
            <w:r w:rsidR="00A94698">
              <w:rPr>
                <w:rFonts w:ascii="Arial" w:hAnsi="Arial" w:cs="Arial"/>
              </w:rPr>
              <w:t>P</w:t>
            </w:r>
            <w:r w:rsidR="00D35C1A">
              <w:rPr>
                <w:rFonts w:ascii="Arial" w:hAnsi="Arial" w:cs="Arial"/>
              </w:rPr>
              <w:t xml:space="preserve">ublic </w:t>
            </w:r>
            <w:r w:rsidR="00A94698">
              <w:rPr>
                <w:rFonts w:ascii="Arial" w:hAnsi="Arial" w:cs="Arial"/>
              </w:rPr>
              <w:t>H</w:t>
            </w:r>
            <w:r w:rsidR="00D35C1A">
              <w:rPr>
                <w:rFonts w:ascii="Arial" w:hAnsi="Arial" w:cs="Arial"/>
              </w:rPr>
              <w:t xml:space="preserve">ealth </w:t>
            </w:r>
            <w:r>
              <w:rPr>
                <w:rFonts w:ascii="Arial" w:hAnsi="Arial" w:cs="Arial"/>
              </w:rPr>
              <w:t>guidelines and standards</w:t>
            </w:r>
          </w:p>
          <w:p w14:paraId="075576DB" w14:textId="664BF180" w:rsidR="00122463" w:rsidRPr="00BD5941" w:rsidRDefault="00122463" w:rsidP="00122463">
            <w:pPr>
              <w:rPr>
                <w:rFonts w:ascii="Arial" w:hAnsi="Arial" w:cs="Arial"/>
              </w:rPr>
            </w:pPr>
            <w:r>
              <w:rPr>
                <w:rFonts w:ascii="Arial" w:hAnsi="Arial" w:cs="Arial"/>
              </w:rPr>
              <w:t xml:space="preserve">In addition to sport and </w:t>
            </w:r>
            <w:r w:rsidR="007E2F27">
              <w:rPr>
                <w:rFonts w:ascii="Arial" w:hAnsi="Arial" w:cs="Arial"/>
              </w:rPr>
              <w:t>j</w:t>
            </w:r>
            <w:r w:rsidR="00C32179">
              <w:rPr>
                <w:rFonts w:ascii="Arial" w:hAnsi="Arial" w:cs="Arial"/>
              </w:rPr>
              <w:t>urisdiction</w:t>
            </w:r>
            <w:r w:rsidR="008140C3">
              <w:rPr>
                <w:rFonts w:ascii="Arial" w:hAnsi="Arial" w:cs="Arial"/>
              </w:rPr>
              <w:t>al</w:t>
            </w:r>
            <w:r w:rsidR="00C32179">
              <w:rPr>
                <w:rFonts w:ascii="Arial" w:hAnsi="Arial" w:cs="Arial"/>
              </w:rPr>
              <w:t xml:space="preserve"> </w:t>
            </w:r>
            <w:r w:rsidR="00A94698">
              <w:rPr>
                <w:rFonts w:ascii="Arial" w:hAnsi="Arial" w:cs="Arial"/>
              </w:rPr>
              <w:t>P</w:t>
            </w:r>
            <w:r w:rsidR="00D35C1A">
              <w:rPr>
                <w:rFonts w:ascii="Arial" w:hAnsi="Arial" w:cs="Arial"/>
              </w:rPr>
              <w:t xml:space="preserve">ublic </w:t>
            </w:r>
            <w:r w:rsidR="00A94698">
              <w:rPr>
                <w:rFonts w:ascii="Arial" w:hAnsi="Arial" w:cs="Arial"/>
              </w:rPr>
              <w:t>H</w:t>
            </w:r>
            <w:r w:rsidR="00D35C1A">
              <w:rPr>
                <w:rFonts w:ascii="Arial" w:hAnsi="Arial" w:cs="Arial"/>
              </w:rPr>
              <w:t>ealth</w:t>
            </w:r>
            <w:r w:rsidR="005E5EB6">
              <w:rPr>
                <w:rFonts w:ascii="Arial" w:hAnsi="Arial" w:cs="Arial"/>
              </w:rPr>
              <w:t xml:space="preserve"> standards</w:t>
            </w:r>
            <w:r>
              <w:rPr>
                <w:rFonts w:ascii="Arial" w:hAnsi="Arial" w:cs="Arial"/>
              </w:rPr>
              <w:t xml:space="preserve">, consider the following: </w:t>
            </w:r>
          </w:p>
          <w:p w14:paraId="74BD61E8" w14:textId="35EAD418" w:rsidR="00122463" w:rsidRDefault="00122463" w:rsidP="00122463">
            <w:pPr>
              <w:pStyle w:val="ListParagraph"/>
              <w:numPr>
                <w:ilvl w:val="0"/>
                <w:numId w:val="11"/>
              </w:numPr>
              <w:rPr>
                <w:rFonts w:ascii="Arial" w:hAnsi="Arial" w:cs="Arial"/>
              </w:rPr>
            </w:pPr>
            <w:r w:rsidRPr="00C42AA3">
              <w:rPr>
                <w:rFonts w:ascii="Arial" w:hAnsi="Arial"/>
                <w:b/>
              </w:rPr>
              <w:t>Only use venues or facilities that the organization has control over</w:t>
            </w:r>
            <w:r>
              <w:rPr>
                <w:rFonts w:ascii="Arial" w:hAnsi="Arial" w:cs="Arial"/>
              </w:rPr>
              <w:t xml:space="preserve"> </w:t>
            </w:r>
            <w:r w:rsidR="0024028D">
              <w:rPr>
                <w:rFonts w:ascii="Arial" w:hAnsi="Arial" w:cs="Arial"/>
              </w:rPr>
              <w:t xml:space="preserve">and </w:t>
            </w:r>
            <w:proofErr w:type="gramStart"/>
            <w:r w:rsidR="00C41AE5">
              <w:rPr>
                <w:rFonts w:ascii="Arial" w:hAnsi="Arial" w:cs="Arial"/>
              </w:rPr>
              <w:t xml:space="preserve">is </w:t>
            </w:r>
            <w:r>
              <w:rPr>
                <w:rFonts w:ascii="Arial" w:hAnsi="Arial" w:cs="Arial"/>
              </w:rPr>
              <w:t>ab</w:t>
            </w:r>
            <w:r w:rsidR="00C41AE5">
              <w:rPr>
                <w:rFonts w:ascii="Arial" w:hAnsi="Arial" w:cs="Arial"/>
              </w:rPr>
              <w:t>le</w:t>
            </w:r>
            <w:r>
              <w:rPr>
                <w:rFonts w:ascii="Arial" w:hAnsi="Arial" w:cs="Arial"/>
              </w:rPr>
              <w:t xml:space="preserve"> to</w:t>
            </w:r>
            <w:proofErr w:type="gramEnd"/>
            <w:r>
              <w:rPr>
                <w:rFonts w:ascii="Arial" w:hAnsi="Arial" w:cs="Arial"/>
              </w:rPr>
              <w:t xml:space="preserve"> mitigate risks</w:t>
            </w:r>
            <w:r w:rsidR="00921AED">
              <w:rPr>
                <w:rFonts w:ascii="Arial" w:hAnsi="Arial" w:cs="Arial"/>
              </w:rPr>
              <w:t xml:space="preserve"> (for example</w:t>
            </w:r>
            <w:r w:rsidR="00C41AE5">
              <w:rPr>
                <w:rFonts w:ascii="Arial" w:hAnsi="Arial" w:cs="Arial"/>
              </w:rPr>
              <w:t>:</w:t>
            </w:r>
            <w:r w:rsidR="00921AED">
              <w:rPr>
                <w:rFonts w:ascii="Arial" w:hAnsi="Arial" w:cs="Arial"/>
              </w:rPr>
              <w:t xml:space="preserve"> having control over cleaning protocols and posting of documentation)</w:t>
            </w:r>
            <w:r w:rsidR="00F425F8">
              <w:rPr>
                <w:rFonts w:ascii="Arial" w:hAnsi="Arial" w:cs="Arial"/>
              </w:rPr>
              <w:t>.</w:t>
            </w:r>
          </w:p>
          <w:p w14:paraId="206203E2" w14:textId="729414B2" w:rsidR="00122463" w:rsidRPr="00BD0DFD" w:rsidRDefault="00122463" w:rsidP="00122463">
            <w:pPr>
              <w:pStyle w:val="ListParagraph"/>
              <w:numPr>
                <w:ilvl w:val="0"/>
                <w:numId w:val="11"/>
              </w:numPr>
              <w:rPr>
                <w:rFonts w:ascii="Arial" w:hAnsi="Arial" w:cs="Arial"/>
              </w:rPr>
            </w:pPr>
            <w:r w:rsidRPr="00BD0DFD">
              <w:rPr>
                <w:rFonts w:ascii="Arial" w:hAnsi="Arial" w:cs="Arial"/>
              </w:rPr>
              <w:t>U</w:t>
            </w:r>
            <w:r w:rsidR="00C41AE5">
              <w:rPr>
                <w:rFonts w:ascii="Arial" w:hAnsi="Arial" w:cs="Arial"/>
              </w:rPr>
              <w:t>s</w:t>
            </w:r>
            <w:r w:rsidRPr="00BD0DFD">
              <w:rPr>
                <w:rFonts w:ascii="Arial" w:hAnsi="Arial" w:cs="Arial"/>
              </w:rPr>
              <w:t>e</w:t>
            </w:r>
            <w:r>
              <w:rPr>
                <w:rFonts w:ascii="Arial" w:hAnsi="Arial" w:cs="Arial"/>
              </w:rPr>
              <w:t xml:space="preserve"> the provided</w:t>
            </w:r>
            <w:r w:rsidRPr="00BD0DFD">
              <w:rPr>
                <w:rFonts w:ascii="Arial" w:hAnsi="Arial" w:cs="Arial"/>
              </w:rPr>
              <w:t xml:space="preserve"> OTP risk assessment </w:t>
            </w:r>
            <w:r>
              <w:rPr>
                <w:rFonts w:ascii="Arial" w:hAnsi="Arial" w:cs="Arial"/>
              </w:rPr>
              <w:t xml:space="preserve">tool </w:t>
            </w:r>
            <w:r w:rsidR="00C41AE5">
              <w:rPr>
                <w:rFonts w:ascii="Arial" w:hAnsi="Arial" w:cs="Arial"/>
              </w:rPr>
              <w:t>when</w:t>
            </w:r>
            <w:r w:rsidRPr="00BD0DFD">
              <w:rPr>
                <w:rFonts w:ascii="Arial" w:hAnsi="Arial" w:cs="Arial"/>
              </w:rPr>
              <w:t xml:space="preserve"> selecting </w:t>
            </w:r>
            <w:r>
              <w:rPr>
                <w:rFonts w:ascii="Arial" w:hAnsi="Arial" w:cs="Arial"/>
              </w:rPr>
              <w:t xml:space="preserve">the </w:t>
            </w:r>
            <w:r w:rsidRPr="00BD0DFD">
              <w:rPr>
                <w:rFonts w:ascii="Arial" w:hAnsi="Arial" w:cs="Arial"/>
              </w:rPr>
              <w:t>venue</w:t>
            </w:r>
            <w:r w:rsidR="00F425F8">
              <w:rPr>
                <w:rFonts w:ascii="Arial" w:hAnsi="Arial" w:cs="Arial"/>
              </w:rPr>
              <w:t>.</w:t>
            </w:r>
          </w:p>
          <w:p w14:paraId="6B3BBFA7" w14:textId="4B896FD5" w:rsidR="00122463" w:rsidRPr="00BD0DFD" w:rsidRDefault="2AA9E14C" w:rsidP="00122463">
            <w:pPr>
              <w:pStyle w:val="ListParagraph"/>
              <w:numPr>
                <w:ilvl w:val="0"/>
                <w:numId w:val="11"/>
              </w:numPr>
              <w:rPr>
                <w:rFonts w:ascii="Arial" w:hAnsi="Arial" w:cs="Arial"/>
              </w:rPr>
            </w:pPr>
            <w:r w:rsidRPr="3DEF885D">
              <w:rPr>
                <w:rFonts w:ascii="Arial" w:hAnsi="Arial" w:cs="Arial"/>
              </w:rPr>
              <w:t>Follow guidelines and process of OTP risk assessment and mitigation tool</w:t>
            </w:r>
            <w:r w:rsidR="00F425F8">
              <w:rPr>
                <w:rFonts w:ascii="Arial" w:hAnsi="Arial" w:cs="Arial"/>
              </w:rPr>
              <w:t>.</w:t>
            </w:r>
          </w:p>
          <w:p w14:paraId="5B02EC71" w14:textId="265A8ADB" w:rsidR="00A0601A" w:rsidRPr="00A0601A" w:rsidRDefault="00C41AE5" w:rsidP="00C42AA3">
            <w:pPr>
              <w:pStyle w:val="ListParagraph"/>
              <w:numPr>
                <w:ilvl w:val="0"/>
                <w:numId w:val="17"/>
              </w:numPr>
              <w:rPr>
                <w:rFonts w:ascii="Arial" w:hAnsi="Arial"/>
                <w:b/>
              </w:rPr>
            </w:pPr>
            <w:r>
              <w:rPr>
                <w:rFonts w:ascii="Arial" w:hAnsi="Arial"/>
              </w:rPr>
              <w:t>After assessing the risk, u</w:t>
            </w:r>
            <w:r w:rsidR="00A0601A" w:rsidRPr="00A0601A">
              <w:rPr>
                <w:rFonts w:ascii="Arial" w:hAnsi="Arial"/>
              </w:rPr>
              <w:t xml:space="preserve">se the OTP mitigation </w:t>
            </w:r>
            <w:r w:rsidR="00A0601A" w:rsidRPr="00A0601A">
              <w:rPr>
                <w:rFonts w:ascii="Arial" w:hAnsi="Arial" w:cs="Arial"/>
              </w:rPr>
              <w:t xml:space="preserve">tool </w:t>
            </w:r>
            <w:r>
              <w:rPr>
                <w:rFonts w:ascii="Arial" w:hAnsi="Arial" w:cs="Arial"/>
              </w:rPr>
              <w:t xml:space="preserve">(checklist) </w:t>
            </w:r>
            <w:r w:rsidR="00A0601A" w:rsidRPr="00A0601A">
              <w:rPr>
                <w:rFonts w:ascii="Arial" w:hAnsi="Arial" w:cs="Arial"/>
              </w:rPr>
              <w:t>and</w:t>
            </w:r>
            <w:r w:rsidR="00A028E7">
              <w:rPr>
                <w:rFonts w:ascii="Arial" w:hAnsi="Arial" w:cs="Arial"/>
              </w:rPr>
              <w:t xml:space="preserve"> follow</w:t>
            </w:r>
            <w:r w:rsidR="00A0601A" w:rsidRPr="00A0601A">
              <w:rPr>
                <w:rFonts w:ascii="Arial" w:hAnsi="Arial" w:cs="Arial"/>
              </w:rPr>
              <w:t xml:space="preserve"> </w:t>
            </w:r>
            <w:r>
              <w:rPr>
                <w:rFonts w:ascii="Arial" w:hAnsi="Arial" w:cs="Arial"/>
              </w:rPr>
              <w:t xml:space="preserve">its </w:t>
            </w:r>
            <w:r w:rsidR="00A0601A" w:rsidRPr="00A0601A">
              <w:rPr>
                <w:rFonts w:ascii="Arial" w:hAnsi="Arial" w:cs="Arial"/>
              </w:rPr>
              <w:t xml:space="preserve">recommendations if the </w:t>
            </w:r>
            <w:r w:rsidR="00122463" w:rsidRPr="00A0601A">
              <w:rPr>
                <w:rFonts w:ascii="Arial" w:hAnsi="Arial"/>
              </w:rPr>
              <w:t>risk assessment place</w:t>
            </w:r>
            <w:r>
              <w:rPr>
                <w:rFonts w:ascii="Arial" w:hAnsi="Arial"/>
              </w:rPr>
              <w:t xml:space="preserve">d the venue </w:t>
            </w:r>
            <w:r w:rsidR="00122463" w:rsidRPr="00A0601A">
              <w:rPr>
                <w:rFonts w:ascii="Arial" w:hAnsi="Arial"/>
              </w:rPr>
              <w:t>in</w:t>
            </w:r>
            <w:r w:rsidR="00A0601A" w:rsidRPr="00A0601A">
              <w:rPr>
                <w:rFonts w:ascii="Arial" w:hAnsi="Arial"/>
              </w:rPr>
              <w:t xml:space="preserve"> any of these risk categories:</w:t>
            </w:r>
          </w:p>
          <w:p w14:paraId="2D02A503" w14:textId="3CE1C8EE" w:rsidR="00A0601A" w:rsidRPr="00A0601A" w:rsidRDefault="00A0601A" w:rsidP="00A0601A">
            <w:pPr>
              <w:pStyle w:val="ListParagraph"/>
              <w:numPr>
                <w:ilvl w:val="1"/>
                <w:numId w:val="17"/>
              </w:numPr>
              <w:rPr>
                <w:rFonts w:ascii="Arial" w:hAnsi="Arial"/>
                <w:b/>
                <w:bCs/>
              </w:rPr>
            </w:pPr>
            <w:r w:rsidRPr="00A0601A">
              <w:rPr>
                <w:rFonts w:ascii="Arial" w:hAnsi="Arial"/>
                <w:b/>
                <w:bCs/>
              </w:rPr>
              <w:t xml:space="preserve">Very low </w:t>
            </w:r>
          </w:p>
          <w:p w14:paraId="5D7724D4" w14:textId="3CE63837" w:rsidR="00A0601A" w:rsidRPr="00A0601A" w:rsidRDefault="00A0601A" w:rsidP="00A0601A">
            <w:pPr>
              <w:pStyle w:val="ListParagraph"/>
              <w:numPr>
                <w:ilvl w:val="1"/>
                <w:numId w:val="17"/>
              </w:numPr>
              <w:rPr>
                <w:rFonts w:ascii="Arial" w:hAnsi="Arial"/>
                <w:b/>
                <w:bCs/>
              </w:rPr>
            </w:pPr>
            <w:r w:rsidRPr="00A0601A">
              <w:rPr>
                <w:rFonts w:ascii="Arial" w:hAnsi="Arial"/>
                <w:b/>
                <w:bCs/>
              </w:rPr>
              <w:t xml:space="preserve">Low </w:t>
            </w:r>
          </w:p>
          <w:p w14:paraId="26F617FD" w14:textId="77777777" w:rsidR="00122463" w:rsidRPr="0030149D" w:rsidRDefault="00A0601A" w:rsidP="00A0601A">
            <w:pPr>
              <w:pStyle w:val="ListParagraph"/>
              <w:numPr>
                <w:ilvl w:val="1"/>
                <w:numId w:val="17"/>
              </w:numPr>
              <w:rPr>
                <w:rFonts w:ascii="Arial" w:hAnsi="Arial"/>
                <w:b/>
              </w:rPr>
            </w:pPr>
            <w:r w:rsidRPr="00A0601A">
              <w:rPr>
                <w:rFonts w:ascii="Arial" w:hAnsi="Arial"/>
                <w:b/>
                <w:bCs/>
              </w:rPr>
              <w:t>Moderate</w:t>
            </w:r>
            <w:r>
              <w:rPr>
                <w:rFonts w:ascii="Arial" w:hAnsi="Arial"/>
              </w:rPr>
              <w:t xml:space="preserve"> </w:t>
            </w:r>
          </w:p>
          <w:p w14:paraId="3BA0263E" w14:textId="77777777" w:rsidR="0030149D" w:rsidRDefault="0030149D" w:rsidP="0030149D">
            <w:pPr>
              <w:rPr>
                <w:rFonts w:ascii="Arial" w:hAnsi="Arial"/>
                <w:b/>
              </w:rPr>
            </w:pPr>
            <w:permStart w:id="1840450753" w:edGrp="everyone"/>
          </w:p>
          <w:p w14:paraId="230D22AA" w14:textId="77777777" w:rsidR="0030149D" w:rsidRDefault="0030149D" w:rsidP="0030149D">
            <w:pPr>
              <w:rPr>
                <w:rFonts w:ascii="Arial" w:hAnsi="Arial"/>
                <w:b/>
              </w:rPr>
            </w:pPr>
          </w:p>
          <w:p w14:paraId="3BF9ED35" w14:textId="77777777" w:rsidR="0030149D" w:rsidRDefault="0030149D" w:rsidP="0030149D">
            <w:pPr>
              <w:rPr>
                <w:rFonts w:ascii="Arial" w:hAnsi="Arial"/>
                <w:b/>
              </w:rPr>
            </w:pPr>
          </w:p>
          <w:p w14:paraId="727366BD" w14:textId="77777777" w:rsidR="0030149D" w:rsidRDefault="0030149D" w:rsidP="0030149D">
            <w:pPr>
              <w:rPr>
                <w:rFonts w:ascii="Arial" w:hAnsi="Arial"/>
                <w:b/>
              </w:rPr>
            </w:pPr>
          </w:p>
          <w:p w14:paraId="4171709F" w14:textId="77777777" w:rsidR="0030149D" w:rsidRDefault="0030149D" w:rsidP="0030149D">
            <w:pPr>
              <w:rPr>
                <w:rFonts w:ascii="Arial" w:hAnsi="Arial"/>
                <w:b/>
              </w:rPr>
            </w:pPr>
          </w:p>
          <w:permEnd w:id="1840450753"/>
          <w:p w14:paraId="54692696" w14:textId="50394DFB" w:rsidR="0030149D" w:rsidRPr="0030149D" w:rsidRDefault="0030149D" w:rsidP="0030149D">
            <w:pPr>
              <w:rPr>
                <w:rFonts w:ascii="Arial" w:hAnsi="Arial"/>
                <w:b/>
              </w:rPr>
            </w:pPr>
          </w:p>
        </w:tc>
      </w:tr>
      <w:tr w:rsidR="00053ADF" w14:paraId="531A3807" w14:textId="77777777" w:rsidTr="00B544CB">
        <w:trPr>
          <w:trHeight w:val="88"/>
        </w:trPr>
        <w:tc>
          <w:tcPr>
            <w:tcW w:w="2057" w:type="dxa"/>
            <w:vMerge/>
            <w:vAlign w:val="center"/>
          </w:tcPr>
          <w:p w14:paraId="13AA9EA5" w14:textId="77777777" w:rsidR="00053ADF" w:rsidRDefault="00053ADF" w:rsidP="00102693">
            <w:pPr>
              <w:jc w:val="center"/>
              <w:rPr>
                <w:rFonts w:ascii="Arial" w:hAnsi="Arial" w:cs="Arial"/>
                <w:sz w:val="24"/>
                <w:szCs w:val="24"/>
              </w:rPr>
            </w:pPr>
          </w:p>
        </w:tc>
        <w:tc>
          <w:tcPr>
            <w:tcW w:w="7436" w:type="dxa"/>
          </w:tcPr>
          <w:p w14:paraId="2F5A6CD3" w14:textId="47F37162" w:rsidR="00053ADF" w:rsidRPr="00711615" w:rsidRDefault="00053ADF"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 xml:space="preserve">Registration and </w:t>
            </w:r>
            <w:r w:rsidR="00737EDD" w:rsidRPr="00711615">
              <w:rPr>
                <w:rFonts w:ascii="Arial" w:hAnsi="Arial" w:cs="Arial"/>
                <w:b/>
                <w:bCs/>
                <w:i w:val="0"/>
                <w:iCs w:val="0"/>
                <w:color w:val="000000" w:themeColor="text1"/>
              </w:rPr>
              <w:t>w</w:t>
            </w:r>
            <w:r w:rsidRPr="00711615">
              <w:rPr>
                <w:rFonts w:ascii="Arial" w:hAnsi="Arial" w:cs="Arial"/>
                <w:b/>
                <w:bCs/>
                <w:i w:val="0"/>
                <w:iCs w:val="0"/>
                <w:color w:val="000000" w:themeColor="text1"/>
              </w:rPr>
              <w:t>aivers</w:t>
            </w:r>
          </w:p>
          <w:p w14:paraId="0AD42057" w14:textId="271E2BF7" w:rsidR="00053ADF" w:rsidRPr="00C314D9" w:rsidRDefault="00053ADF" w:rsidP="00613511">
            <w:pPr>
              <w:pStyle w:val="ListParagraph"/>
              <w:numPr>
                <w:ilvl w:val="0"/>
                <w:numId w:val="17"/>
              </w:numPr>
              <w:rPr>
                <w:rFonts w:ascii="Arial" w:hAnsi="Arial" w:cs="Arial"/>
              </w:rPr>
            </w:pPr>
            <w:r w:rsidRPr="00C314D9">
              <w:rPr>
                <w:rFonts w:ascii="Arial" w:hAnsi="Arial" w:cs="Arial"/>
              </w:rPr>
              <w:t xml:space="preserve">During the course registration process, CD and host organizations should clearly state the measures that are being undertaken to mitigate the risks of COVID-19 </w:t>
            </w:r>
            <w:r w:rsidR="00FF5992" w:rsidRPr="00C314D9">
              <w:rPr>
                <w:rFonts w:ascii="Arial" w:hAnsi="Arial" w:cs="Arial"/>
              </w:rPr>
              <w:t>as well as</w:t>
            </w:r>
            <w:r w:rsidRPr="00C314D9">
              <w:rPr>
                <w:rFonts w:ascii="Arial" w:hAnsi="Arial" w:cs="Arial"/>
              </w:rPr>
              <w:t xml:space="preserve"> the expectations </w:t>
            </w:r>
            <w:r w:rsidR="00EA5809">
              <w:rPr>
                <w:rFonts w:ascii="Arial" w:hAnsi="Arial" w:cs="Arial"/>
              </w:rPr>
              <w:t xml:space="preserve">that workshop </w:t>
            </w:r>
            <w:r w:rsidRPr="00C314D9">
              <w:rPr>
                <w:rFonts w:ascii="Arial" w:hAnsi="Arial" w:cs="Arial"/>
              </w:rPr>
              <w:t xml:space="preserve">participants </w:t>
            </w:r>
            <w:r w:rsidR="00EA5809">
              <w:rPr>
                <w:rFonts w:ascii="Arial" w:hAnsi="Arial" w:cs="Arial"/>
              </w:rPr>
              <w:t>will follow</w:t>
            </w:r>
            <w:r w:rsidRPr="00C314D9">
              <w:rPr>
                <w:rFonts w:ascii="Arial" w:hAnsi="Arial" w:cs="Arial"/>
              </w:rPr>
              <w:t xml:space="preserve"> the measures that the organizers are taking to reduce the risk of spread of COVID-19</w:t>
            </w:r>
            <w:r w:rsidR="00F425F8">
              <w:rPr>
                <w:rFonts w:ascii="Arial" w:hAnsi="Arial" w:cs="Arial"/>
              </w:rPr>
              <w:t>.</w:t>
            </w:r>
          </w:p>
          <w:p w14:paraId="6B0D9D8C" w14:textId="1752FE65" w:rsidR="00053ADF" w:rsidRPr="00711615" w:rsidRDefault="00053ADF" w:rsidP="00613511">
            <w:pPr>
              <w:pStyle w:val="ListParagraph"/>
              <w:numPr>
                <w:ilvl w:val="0"/>
                <w:numId w:val="17"/>
              </w:numPr>
              <w:rPr>
                <w:rFonts w:ascii="Arial" w:hAnsi="Arial" w:cs="Arial"/>
              </w:rPr>
            </w:pPr>
            <w:r w:rsidRPr="00C314D9">
              <w:rPr>
                <w:rFonts w:ascii="Arial" w:hAnsi="Arial" w:cs="Arial"/>
              </w:rPr>
              <w:t xml:space="preserve">It is advisable that the host organization have </w:t>
            </w:r>
            <w:r w:rsidR="00C41AE5">
              <w:rPr>
                <w:rFonts w:ascii="Arial" w:hAnsi="Arial" w:cs="Arial"/>
              </w:rPr>
              <w:t xml:space="preserve">each </w:t>
            </w:r>
            <w:r w:rsidRPr="00C314D9">
              <w:rPr>
                <w:rFonts w:ascii="Arial" w:hAnsi="Arial" w:cs="Arial"/>
              </w:rPr>
              <w:t>participant sign a waiver</w:t>
            </w:r>
            <w:r w:rsidR="00C41AE5">
              <w:rPr>
                <w:rFonts w:ascii="Arial" w:hAnsi="Arial" w:cs="Arial"/>
              </w:rPr>
              <w:t>.</w:t>
            </w:r>
            <w:r w:rsidRPr="00C314D9">
              <w:rPr>
                <w:rFonts w:ascii="Arial" w:hAnsi="Arial" w:cs="Arial"/>
              </w:rPr>
              <w:t xml:space="preserve"> </w:t>
            </w:r>
            <w:r w:rsidR="00C41AE5">
              <w:rPr>
                <w:rFonts w:ascii="Arial" w:hAnsi="Arial" w:cs="Arial"/>
              </w:rPr>
              <w:t>The waiver should state that</w:t>
            </w:r>
            <w:r w:rsidRPr="00C314D9">
              <w:rPr>
                <w:rFonts w:ascii="Arial" w:hAnsi="Arial" w:cs="Arial"/>
              </w:rPr>
              <w:t xml:space="preserve"> they understand that the host organization is taking measures to mitigate the risk of COVID-19</w:t>
            </w:r>
            <w:r w:rsidR="00C41AE5">
              <w:rPr>
                <w:rFonts w:ascii="Arial" w:hAnsi="Arial" w:cs="Arial"/>
              </w:rPr>
              <w:t>;</w:t>
            </w:r>
            <w:r w:rsidRPr="00C314D9">
              <w:rPr>
                <w:rFonts w:ascii="Arial" w:hAnsi="Arial" w:cs="Arial"/>
              </w:rPr>
              <w:t xml:space="preserve"> however</w:t>
            </w:r>
            <w:r w:rsidR="00C41AE5">
              <w:rPr>
                <w:rFonts w:ascii="Arial" w:hAnsi="Arial" w:cs="Arial"/>
              </w:rPr>
              <w:t>,</w:t>
            </w:r>
            <w:r w:rsidRPr="00C314D9">
              <w:rPr>
                <w:rFonts w:ascii="Arial" w:hAnsi="Arial" w:cs="Arial"/>
              </w:rPr>
              <w:t xml:space="preserve"> the risk cannot be completely eliminated</w:t>
            </w:r>
            <w:r w:rsidR="00C41AE5">
              <w:rPr>
                <w:rFonts w:ascii="Arial" w:hAnsi="Arial" w:cs="Arial"/>
              </w:rPr>
              <w:t>,</w:t>
            </w:r>
            <w:r w:rsidRPr="00C314D9">
              <w:rPr>
                <w:rFonts w:ascii="Arial" w:hAnsi="Arial" w:cs="Arial"/>
              </w:rPr>
              <w:t xml:space="preserve"> and by participating in the course, the</w:t>
            </w:r>
            <w:r w:rsidR="00C41AE5">
              <w:rPr>
                <w:rFonts w:ascii="Arial" w:hAnsi="Arial" w:cs="Arial"/>
              </w:rPr>
              <w:t xml:space="preserve"> participants</w:t>
            </w:r>
            <w:r w:rsidRPr="00C314D9">
              <w:rPr>
                <w:rFonts w:ascii="Arial" w:hAnsi="Arial" w:cs="Arial"/>
              </w:rPr>
              <w:t xml:space="preserve"> acknowledge that there is a risk of contracting COVID-19</w:t>
            </w:r>
            <w:r w:rsidR="00C41AE5">
              <w:rPr>
                <w:rFonts w:ascii="Arial" w:hAnsi="Arial" w:cs="Arial"/>
              </w:rPr>
              <w:t>,</w:t>
            </w:r>
            <w:r w:rsidRPr="00C314D9">
              <w:rPr>
                <w:rFonts w:ascii="Arial" w:hAnsi="Arial" w:cs="Arial"/>
              </w:rPr>
              <w:t xml:space="preserve"> which can lead to serious illness or death. By participating in the workshop, participants agree to </w:t>
            </w:r>
            <w:r w:rsidR="008F68E1">
              <w:rPr>
                <w:rFonts w:ascii="Arial" w:hAnsi="Arial" w:cs="Arial"/>
              </w:rPr>
              <w:t>follow</w:t>
            </w:r>
            <w:r w:rsidRPr="00C314D9">
              <w:rPr>
                <w:rFonts w:ascii="Arial" w:hAnsi="Arial" w:cs="Arial"/>
              </w:rPr>
              <w:t xml:space="preserve"> measures to reduce the risk of COVID-19</w:t>
            </w:r>
            <w:r w:rsidR="008F68E1">
              <w:rPr>
                <w:rFonts w:ascii="Arial" w:hAnsi="Arial" w:cs="Arial"/>
              </w:rPr>
              <w:t>,</w:t>
            </w:r>
            <w:r w:rsidRPr="00C314D9">
              <w:rPr>
                <w:rFonts w:ascii="Arial" w:hAnsi="Arial" w:cs="Arial"/>
              </w:rPr>
              <w:t xml:space="preserve"> including but not limited to</w:t>
            </w:r>
            <w:r w:rsidR="008F68E1">
              <w:rPr>
                <w:rFonts w:ascii="Arial" w:hAnsi="Arial" w:cs="Arial"/>
              </w:rPr>
              <w:t>,</w:t>
            </w:r>
            <w:r w:rsidRPr="00C314D9">
              <w:rPr>
                <w:rFonts w:ascii="Arial" w:hAnsi="Arial" w:cs="Arial"/>
              </w:rPr>
              <w:t xml:space="preserve"> </w:t>
            </w:r>
            <w:r w:rsidR="008F68E1">
              <w:rPr>
                <w:rFonts w:ascii="Arial" w:hAnsi="Arial" w:cs="Arial"/>
              </w:rPr>
              <w:t xml:space="preserve">practising </w:t>
            </w:r>
            <w:r w:rsidRPr="00C314D9">
              <w:rPr>
                <w:rFonts w:ascii="Arial" w:hAnsi="Arial" w:cs="Arial"/>
              </w:rPr>
              <w:t>hand hygiene, wearing a facial covering unless they have a medical exemption</w:t>
            </w:r>
            <w:r w:rsidR="008F68E1">
              <w:rPr>
                <w:rFonts w:ascii="Arial" w:hAnsi="Arial" w:cs="Arial"/>
              </w:rPr>
              <w:t xml:space="preserve"> </w:t>
            </w:r>
            <w:r w:rsidR="00FF5992" w:rsidRPr="00C314D9">
              <w:rPr>
                <w:rFonts w:ascii="Arial" w:hAnsi="Arial" w:cs="Arial"/>
              </w:rPr>
              <w:t xml:space="preserve">(if indicated by </w:t>
            </w:r>
            <w:r w:rsidR="00A94698">
              <w:rPr>
                <w:rFonts w:ascii="Arial" w:hAnsi="Arial" w:cs="Arial"/>
              </w:rPr>
              <w:t>P</w:t>
            </w:r>
            <w:r w:rsidR="00FF5992" w:rsidRPr="00C314D9">
              <w:rPr>
                <w:rFonts w:ascii="Arial" w:hAnsi="Arial" w:cs="Arial"/>
              </w:rPr>
              <w:t xml:space="preserve">ublic </w:t>
            </w:r>
            <w:r w:rsidR="00A94698">
              <w:rPr>
                <w:rFonts w:ascii="Arial" w:hAnsi="Arial" w:cs="Arial"/>
              </w:rPr>
              <w:t>H</w:t>
            </w:r>
            <w:r w:rsidR="00FF5992" w:rsidRPr="00C314D9">
              <w:rPr>
                <w:rFonts w:ascii="Arial" w:hAnsi="Arial" w:cs="Arial"/>
              </w:rPr>
              <w:t>ealth guidance)</w:t>
            </w:r>
            <w:r w:rsidRPr="00C314D9">
              <w:rPr>
                <w:rFonts w:ascii="Arial" w:hAnsi="Arial" w:cs="Arial"/>
              </w:rPr>
              <w:t xml:space="preserve">, completing a </w:t>
            </w:r>
            <w:r w:rsidR="00FC0E09">
              <w:rPr>
                <w:rFonts w:ascii="Arial" w:hAnsi="Arial" w:cs="Arial"/>
              </w:rPr>
              <w:t>self-</w:t>
            </w:r>
            <w:r w:rsidRPr="00C314D9">
              <w:rPr>
                <w:rFonts w:ascii="Arial" w:hAnsi="Arial" w:cs="Arial"/>
              </w:rPr>
              <w:t>screening questionnaire for signs and symptoms or risk of exposure to COVID</w:t>
            </w:r>
            <w:r w:rsidR="006F7C02">
              <w:rPr>
                <w:rFonts w:ascii="Arial" w:hAnsi="Arial" w:cs="Arial"/>
              </w:rPr>
              <w:t>-</w:t>
            </w:r>
            <w:r w:rsidRPr="00C314D9">
              <w:rPr>
                <w:rFonts w:ascii="Arial" w:hAnsi="Arial" w:cs="Arial"/>
              </w:rPr>
              <w:t xml:space="preserve">19, and providing </w:t>
            </w:r>
            <w:r w:rsidR="008F68E1">
              <w:rPr>
                <w:rFonts w:ascii="Arial" w:hAnsi="Arial" w:cs="Arial"/>
              </w:rPr>
              <w:t>updated</w:t>
            </w:r>
            <w:r w:rsidR="007E0EFB" w:rsidRPr="00C314D9">
              <w:rPr>
                <w:rFonts w:ascii="Arial" w:hAnsi="Arial" w:cs="Arial"/>
              </w:rPr>
              <w:t xml:space="preserve"> contact </w:t>
            </w:r>
            <w:r w:rsidR="007E0EFB" w:rsidRPr="00711615">
              <w:rPr>
                <w:rFonts w:ascii="Arial" w:hAnsi="Arial" w:cs="Arial"/>
              </w:rPr>
              <w:t xml:space="preserve">information in </w:t>
            </w:r>
            <w:r w:rsidR="008F68E1" w:rsidRPr="00711615">
              <w:rPr>
                <w:rFonts w:ascii="Arial" w:hAnsi="Arial" w:cs="Arial"/>
              </w:rPr>
              <w:t xml:space="preserve">case the </w:t>
            </w:r>
            <w:r w:rsidR="007E0EFB" w:rsidRPr="00711615">
              <w:rPr>
                <w:rFonts w:ascii="Arial" w:hAnsi="Arial" w:cs="Arial"/>
              </w:rPr>
              <w:t>Public Health</w:t>
            </w:r>
            <w:r w:rsidR="008F68E1" w:rsidRPr="00711615">
              <w:rPr>
                <w:rFonts w:ascii="Arial" w:hAnsi="Arial" w:cs="Arial"/>
              </w:rPr>
              <w:t xml:space="preserve"> Unit</w:t>
            </w:r>
            <w:r w:rsidR="007E0EFB" w:rsidRPr="00711615">
              <w:rPr>
                <w:rFonts w:ascii="Arial" w:hAnsi="Arial" w:cs="Arial"/>
              </w:rPr>
              <w:t xml:space="preserve"> should need to contact them if a</w:t>
            </w:r>
            <w:r w:rsidR="008F68E1" w:rsidRPr="00711615">
              <w:rPr>
                <w:rFonts w:ascii="Arial" w:hAnsi="Arial" w:cs="Arial"/>
              </w:rPr>
              <w:t>n instance</w:t>
            </w:r>
            <w:r w:rsidR="007E0EFB" w:rsidRPr="00711615">
              <w:rPr>
                <w:rFonts w:ascii="Arial" w:hAnsi="Arial" w:cs="Arial"/>
              </w:rPr>
              <w:t xml:space="preserve"> of COVID-19 is identified</w:t>
            </w:r>
            <w:r w:rsidR="00F425F8" w:rsidRPr="00711615">
              <w:rPr>
                <w:rFonts w:ascii="Arial" w:hAnsi="Arial" w:cs="Arial"/>
              </w:rPr>
              <w:t>.</w:t>
            </w:r>
          </w:p>
          <w:p w14:paraId="02BF4836" w14:textId="52B92EFE" w:rsidR="002664E9" w:rsidRPr="00711615" w:rsidRDefault="007E0EFB" w:rsidP="002664E9">
            <w:pPr>
              <w:pStyle w:val="ListParagraph"/>
              <w:numPr>
                <w:ilvl w:val="0"/>
                <w:numId w:val="17"/>
              </w:numPr>
              <w:rPr>
                <w:rFonts w:ascii="Arial" w:hAnsi="Arial" w:cs="Arial"/>
              </w:rPr>
            </w:pPr>
            <w:r w:rsidRPr="00711615">
              <w:rPr>
                <w:rFonts w:ascii="Arial" w:hAnsi="Arial" w:cs="Arial"/>
              </w:rPr>
              <w:t xml:space="preserve">Registration information should also inform participants that </w:t>
            </w:r>
            <w:r w:rsidR="002664E9" w:rsidRPr="00711615">
              <w:rPr>
                <w:rFonts w:ascii="Arial" w:hAnsi="Arial" w:cs="Arial"/>
              </w:rPr>
              <w:t>before and during the workshop, options are open to them to cancel. If participants screen positively on the screening questionnaire</w:t>
            </w:r>
            <w:r w:rsidR="00E05A18" w:rsidRPr="00711615">
              <w:rPr>
                <w:rFonts w:ascii="Arial" w:hAnsi="Arial" w:cs="Arial"/>
              </w:rPr>
              <w:t xml:space="preserve">, </w:t>
            </w:r>
            <w:r w:rsidR="002664E9" w:rsidRPr="00711615">
              <w:rPr>
                <w:rFonts w:ascii="Arial" w:hAnsi="Arial" w:cs="Arial"/>
              </w:rPr>
              <w:t>identify that they were at risk of exposure to COVID-19</w:t>
            </w:r>
            <w:r w:rsidR="00E05A18" w:rsidRPr="00711615">
              <w:rPr>
                <w:rFonts w:ascii="Arial" w:hAnsi="Arial" w:cs="Arial"/>
              </w:rPr>
              <w:t xml:space="preserve"> or</w:t>
            </w:r>
            <w:r w:rsidR="002664E9" w:rsidRPr="00711615">
              <w:rPr>
                <w:rFonts w:ascii="Arial" w:hAnsi="Arial" w:cs="Arial"/>
              </w:rPr>
              <w:t xml:space="preserve"> feel that they are at risk</w:t>
            </w:r>
            <w:r w:rsidR="00E05A18" w:rsidRPr="00711615">
              <w:rPr>
                <w:rFonts w:ascii="Arial" w:hAnsi="Arial" w:cs="Arial"/>
              </w:rPr>
              <w:t xml:space="preserve">, the participants </w:t>
            </w:r>
            <w:r w:rsidR="002664E9" w:rsidRPr="00711615">
              <w:rPr>
                <w:rFonts w:ascii="Arial" w:hAnsi="Arial" w:cs="Arial"/>
              </w:rPr>
              <w:t>will have the opportunity to:</w:t>
            </w:r>
          </w:p>
          <w:p w14:paraId="2F68FA63" w14:textId="272E8BBA" w:rsidR="002664E9" w:rsidRPr="00711615" w:rsidRDefault="002664E9" w:rsidP="002664E9">
            <w:pPr>
              <w:pStyle w:val="ListParagraph"/>
              <w:numPr>
                <w:ilvl w:val="1"/>
                <w:numId w:val="17"/>
              </w:numPr>
              <w:rPr>
                <w:rFonts w:ascii="Arial" w:hAnsi="Arial" w:cs="Arial"/>
              </w:rPr>
            </w:pPr>
            <w:r w:rsidRPr="00711615">
              <w:rPr>
                <w:rFonts w:ascii="Arial" w:hAnsi="Arial" w:cs="Arial"/>
              </w:rPr>
              <w:t>Reschedule the workshop or register for a later workshop, at no extra cost</w:t>
            </w:r>
          </w:p>
          <w:p w14:paraId="3FB32587" w14:textId="2E96BE16" w:rsidR="002664E9" w:rsidRPr="00711615" w:rsidRDefault="002664E9" w:rsidP="002664E9">
            <w:pPr>
              <w:pStyle w:val="ListParagraph"/>
              <w:numPr>
                <w:ilvl w:val="1"/>
                <w:numId w:val="17"/>
              </w:numPr>
              <w:rPr>
                <w:rFonts w:ascii="Arial" w:hAnsi="Arial" w:cs="Arial"/>
              </w:rPr>
            </w:pPr>
            <w:r w:rsidRPr="00711615">
              <w:rPr>
                <w:rFonts w:ascii="Arial" w:hAnsi="Arial" w:cs="Arial"/>
              </w:rPr>
              <w:t>Join remotely through an online platform</w:t>
            </w:r>
          </w:p>
          <w:p w14:paraId="44F7060F" w14:textId="0D9D18E0" w:rsidR="00B544CB" w:rsidRPr="002734FE" w:rsidRDefault="002664E9" w:rsidP="00B544CB">
            <w:pPr>
              <w:pStyle w:val="ListParagraph"/>
              <w:numPr>
                <w:ilvl w:val="1"/>
                <w:numId w:val="17"/>
              </w:numPr>
              <w:rPr>
                <w:rFonts w:ascii="Arial" w:hAnsi="Arial" w:cs="Arial"/>
              </w:rPr>
            </w:pPr>
            <w:r w:rsidRPr="00711615">
              <w:rPr>
                <w:rFonts w:ascii="Arial" w:hAnsi="Arial" w:cs="Arial"/>
              </w:rPr>
              <w:t xml:space="preserve">Receive a full </w:t>
            </w:r>
            <w:proofErr w:type="gramStart"/>
            <w:r w:rsidRPr="00711615">
              <w:rPr>
                <w:rFonts w:ascii="Arial" w:hAnsi="Arial" w:cs="Arial"/>
              </w:rPr>
              <w:t>refund, if</w:t>
            </w:r>
            <w:proofErr w:type="gramEnd"/>
            <w:r w:rsidRPr="00711615">
              <w:rPr>
                <w:rFonts w:ascii="Arial" w:hAnsi="Arial" w:cs="Arial"/>
              </w:rPr>
              <w:t xml:space="preserve"> the participant </w:t>
            </w:r>
            <w:r w:rsidR="00FC0E09" w:rsidRPr="00711615">
              <w:rPr>
                <w:rFonts w:ascii="Arial" w:hAnsi="Arial" w:cs="Arial"/>
              </w:rPr>
              <w:t>screen</w:t>
            </w:r>
            <w:r w:rsidRPr="00711615">
              <w:rPr>
                <w:rFonts w:ascii="Arial" w:hAnsi="Arial" w:cs="Arial"/>
              </w:rPr>
              <w:t>s</w:t>
            </w:r>
            <w:r w:rsidR="00FC0E09" w:rsidRPr="00711615">
              <w:rPr>
                <w:rFonts w:ascii="Arial" w:hAnsi="Arial" w:cs="Arial"/>
              </w:rPr>
              <w:t xml:space="preserve"> positive for COVID-19</w:t>
            </w:r>
          </w:p>
          <w:p w14:paraId="1C473EB6" w14:textId="77777777" w:rsidR="00053ADF" w:rsidRPr="0030149D" w:rsidRDefault="000F3610" w:rsidP="00B544CB">
            <w:pPr>
              <w:pStyle w:val="ListParagraph"/>
              <w:keepLines/>
              <w:pageBreakBefore/>
              <w:numPr>
                <w:ilvl w:val="0"/>
                <w:numId w:val="17"/>
              </w:numPr>
              <w:ind w:left="357" w:hanging="357"/>
              <w:rPr>
                <w:rFonts w:ascii="Arial" w:hAnsi="Arial" w:cs="Arial"/>
                <w:b/>
                <w:bCs/>
              </w:rPr>
            </w:pPr>
            <w:r w:rsidRPr="00C314D9">
              <w:rPr>
                <w:rFonts w:ascii="Arial" w:hAnsi="Arial" w:cs="Arial"/>
              </w:rPr>
              <w:t>During r</w:t>
            </w:r>
            <w:r w:rsidR="006610EC" w:rsidRPr="00C314D9">
              <w:rPr>
                <w:rFonts w:ascii="Arial" w:hAnsi="Arial" w:cs="Arial"/>
              </w:rPr>
              <w:t>egistration</w:t>
            </w:r>
            <w:r w:rsidRPr="00C314D9">
              <w:rPr>
                <w:rFonts w:ascii="Arial" w:hAnsi="Arial" w:cs="Arial"/>
              </w:rPr>
              <w:t xml:space="preserve">, </w:t>
            </w:r>
            <w:r w:rsidR="008F68E1" w:rsidRPr="00C314D9">
              <w:rPr>
                <w:rFonts w:ascii="Arial" w:hAnsi="Arial" w:cs="Arial"/>
              </w:rPr>
              <w:t xml:space="preserve">the host organization </w:t>
            </w:r>
            <w:r w:rsidR="008F68E1">
              <w:rPr>
                <w:rFonts w:ascii="Arial" w:hAnsi="Arial" w:cs="Arial"/>
              </w:rPr>
              <w:t xml:space="preserve">should record and confidentially store </w:t>
            </w:r>
            <w:r w:rsidRPr="00C314D9">
              <w:rPr>
                <w:rFonts w:ascii="Arial" w:hAnsi="Arial" w:cs="Arial"/>
              </w:rPr>
              <w:t>the</w:t>
            </w:r>
            <w:r w:rsidR="006610EC" w:rsidRPr="00C314D9">
              <w:rPr>
                <w:rFonts w:ascii="Arial" w:hAnsi="Arial" w:cs="Arial"/>
              </w:rPr>
              <w:t xml:space="preserve"> full names and contact information</w:t>
            </w:r>
            <w:r w:rsidRPr="00C314D9">
              <w:rPr>
                <w:rFonts w:ascii="Arial" w:hAnsi="Arial" w:cs="Arial"/>
              </w:rPr>
              <w:t xml:space="preserve"> of participants</w:t>
            </w:r>
            <w:r w:rsidR="008F68E1">
              <w:rPr>
                <w:rFonts w:ascii="Arial" w:hAnsi="Arial" w:cs="Arial"/>
              </w:rPr>
              <w:t xml:space="preserve">, </w:t>
            </w:r>
            <w:r w:rsidR="006610EC" w:rsidRPr="00C314D9">
              <w:rPr>
                <w:rFonts w:ascii="Arial" w:hAnsi="Arial" w:cs="Arial"/>
              </w:rPr>
              <w:t xml:space="preserve">in </w:t>
            </w:r>
            <w:r w:rsidR="008F68E1">
              <w:rPr>
                <w:rFonts w:ascii="Arial" w:hAnsi="Arial" w:cs="Arial"/>
              </w:rPr>
              <w:t>case</w:t>
            </w:r>
            <w:r w:rsidR="006610EC" w:rsidRPr="00C314D9">
              <w:rPr>
                <w:rFonts w:ascii="Arial" w:hAnsi="Arial" w:cs="Arial"/>
              </w:rPr>
              <w:t xml:space="preserve"> </w:t>
            </w:r>
            <w:r w:rsidR="008F68E1">
              <w:rPr>
                <w:rFonts w:ascii="Arial" w:hAnsi="Arial" w:cs="Arial"/>
              </w:rPr>
              <w:t>they are</w:t>
            </w:r>
            <w:r w:rsidR="006610EC" w:rsidRPr="00C314D9">
              <w:rPr>
                <w:rFonts w:ascii="Arial" w:hAnsi="Arial" w:cs="Arial"/>
              </w:rPr>
              <w:t xml:space="preserve"> required by Public Health for contact tracing</w:t>
            </w:r>
            <w:r w:rsidR="00F425F8">
              <w:rPr>
                <w:rFonts w:ascii="Arial" w:hAnsi="Arial" w:cs="Arial"/>
              </w:rPr>
              <w:t>.</w:t>
            </w:r>
          </w:p>
          <w:p w14:paraId="5093230E" w14:textId="77777777" w:rsidR="0030149D" w:rsidRDefault="0030149D" w:rsidP="0030149D">
            <w:pPr>
              <w:keepLines/>
              <w:pageBreakBefore/>
              <w:rPr>
                <w:rFonts w:ascii="Arial" w:hAnsi="Arial" w:cs="Arial"/>
                <w:b/>
                <w:bCs/>
              </w:rPr>
            </w:pPr>
            <w:permStart w:id="1235637451" w:edGrp="everyone"/>
          </w:p>
          <w:p w14:paraId="2A0A0DB6" w14:textId="77777777" w:rsidR="0030149D" w:rsidRDefault="0030149D" w:rsidP="0030149D">
            <w:pPr>
              <w:keepLines/>
              <w:pageBreakBefore/>
              <w:rPr>
                <w:rFonts w:ascii="Arial" w:hAnsi="Arial" w:cs="Arial"/>
                <w:b/>
                <w:bCs/>
              </w:rPr>
            </w:pPr>
          </w:p>
          <w:p w14:paraId="08E859B6" w14:textId="77777777" w:rsidR="0030149D" w:rsidRDefault="0030149D" w:rsidP="0030149D">
            <w:pPr>
              <w:keepLines/>
              <w:pageBreakBefore/>
              <w:rPr>
                <w:rFonts w:ascii="Arial" w:hAnsi="Arial" w:cs="Arial"/>
                <w:b/>
                <w:bCs/>
              </w:rPr>
            </w:pPr>
          </w:p>
          <w:p w14:paraId="58D5B6F7" w14:textId="77777777" w:rsidR="0030149D" w:rsidRDefault="0030149D" w:rsidP="0030149D">
            <w:pPr>
              <w:keepLines/>
              <w:pageBreakBefore/>
              <w:rPr>
                <w:rFonts w:ascii="Arial" w:hAnsi="Arial" w:cs="Arial"/>
                <w:b/>
                <w:bCs/>
              </w:rPr>
            </w:pPr>
          </w:p>
          <w:permEnd w:id="1235637451"/>
          <w:p w14:paraId="1394EB79" w14:textId="54C65C74" w:rsidR="0030149D" w:rsidRPr="0030149D" w:rsidRDefault="0030149D" w:rsidP="0030149D">
            <w:pPr>
              <w:keepLines/>
              <w:pageBreakBefore/>
              <w:rPr>
                <w:rFonts w:ascii="Arial" w:hAnsi="Arial" w:cs="Arial"/>
                <w:b/>
                <w:bCs/>
              </w:rPr>
            </w:pPr>
          </w:p>
        </w:tc>
      </w:tr>
      <w:tr w:rsidR="00122463" w14:paraId="424C6F53" w14:textId="77777777" w:rsidTr="3DEF885D">
        <w:trPr>
          <w:trHeight w:val="760"/>
        </w:trPr>
        <w:tc>
          <w:tcPr>
            <w:tcW w:w="2057" w:type="dxa"/>
            <w:vMerge/>
            <w:vAlign w:val="center"/>
          </w:tcPr>
          <w:p w14:paraId="7B4475D5" w14:textId="77777777" w:rsidR="00122463" w:rsidRDefault="00122463" w:rsidP="00BD5941">
            <w:pPr>
              <w:jc w:val="center"/>
              <w:rPr>
                <w:rFonts w:ascii="Arial" w:hAnsi="Arial" w:cs="Arial"/>
                <w:sz w:val="24"/>
                <w:szCs w:val="24"/>
              </w:rPr>
            </w:pPr>
          </w:p>
        </w:tc>
        <w:tc>
          <w:tcPr>
            <w:tcW w:w="7436" w:type="dxa"/>
          </w:tcPr>
          <w:p w14:paraId="368D7F86" w14:textId="77777777" w:rsidR="006F7C02" w:rsidRPr="00711615" w:rsidRDefault="00122463"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Self-</w:t>
            </w:r>
            <w:r w:rsidR="00737EDD" w:rsidRPr="00711615">
              <w:rPr>
                <w:rFonts w:ascii="Arial" w:hAnsi="Arial" w:cs="Arial"/>
                <w:b/>
                <w:bCs/>
                <w:i w:val="0"/>
                <w:iCs w:val="0"/>
                <w:color w:val="000000" w:themeColor="text1"/>
              </w:rPr>
              <w:t>s</w:t>
            </w:r>
            <w:r w:rsidR="00276AE4" w:rsidRPr="00711615">
              <w:rPr>
                <w:rFonts w:ascii="Arial" w:hAnsi="Arial" w:cs="Arial"/>
                <w:b/>
                <w:bCs/>
                <w:i w:val="0"/>
                <w:iCs w:val="0"/>
                <w:color w:val="000000" w:themeColor="text1"/>
              </w:rPr>
              <w:t>creening</w:t>
            </w:r>
            <w:r w:rsidR="008C3088" w:rsidRPr="00711615">
              <w:rPr>
                <w:rFonts w:ascii="Arial" w:hAnsi="Arial" w:cs="Arial"/>
                <w:b/>
                <w:bCs/>
                <w:i w:val="0"/>
                <w:iCs w:val="0"/>
                <w:color w:val="000000" w:themeColor="text1"/>
              </w:rPr>
              <w:t xml:space="preserve"> </w:t>
            </w:r>
            <w:r w:rsidR="00737EDD" w:rsidRPr="00711615">
              <w:rPr>
                <w:rFonts w:ascii="Arial" w:hAnsi="Arial" w:cs="Arial"/>
                <w:b/>
                <w:bCs/>
                <w:i w:val="0"/>
                <w:iCs w:val="0"/>
                <w:color w:val="000000" w:themeColor="text1"/>
              </w:rPr>
              <w:t>q</w:t>
            </w:r>
            <w:r w:rsidR="008C3088" w:rsidRPr="00711615">
              <w:rPr>
                <w:rFonts w:ascii="Arial" w:hAnsi="Arial" w:cs="Arial"/>
                <w:b/>
                <w:bCs/>
                <w:i w:val="0"/>
                <w:iCs w:val="0"/>
                <w:color w:val="000000" w:themeColor="text1"/>
              </w:rPr>
              <w:t>uestionnaires</w:t>
            </w:r>
          </w:p>
          <w:p w14:paraId="55BB86E3" w14:textId="2FB4B02C" w:rsidR="00323952" w:rsidRPr="006F7C02" w:rsidRDefault="00323952" w:rsidP="006F7C02">
            <w:pPr>
              <w:pStyle w:val="ListParagraph"/>
              <w:numPr>
                <w:ilvl w:val="0"/>
                <w:numId w:val="35"/>
              </w:numPr>
              <w:rPr>
                <w:rFonts w:ascii="Arial" w:hAnsi="Arial" w:cs="Arial"/>
              </w:rPr>
            </w:pPr>
            <w:r w:rsidRPr="006F7C02">
              <w:rPr>
                <w:rFonts w:ascii="Arial" w:hAnsi="Arial" w:cs="Arial"/>
              </w:rPr>
              <w:t>S</w:t>
            </w:r>
            <w:r w:rsidR="00737EDD" w:rsidRPr="006F7C02">
              <w:rPr>
                <w:rFonts w:ascii="Arial" w:hAnsi="Arial" w:cs="Arial"/>
              </w:rPr>
              <w:t>elf-s</w:t>
            </w:r>
            <w:r w:rsidRPr="006F7C02">
              <w:rPr>
                <w:rFonts w:ascii="Arial" w:hAnsi="Arial" w:cs="Arial"/>
              </w:rPr>
              <w:t>creening questionnaires</w:t>
            </w:r>
            <w:r w:rsidR="008C3088" w:rsidRPr="006F7C02">
              <w:rPr>
                <w:rFonts w:ascii="Arial" w:hAnsi="Arial" w:cs="Arial"/>
              </w:rPr>
              <w:t xml:space="preserve"> (sometimes referred to as self-</w:t>
            </w:r>
            <w:r w:rsidR="00737EDD" w:rsidRPr="006F7C02">
              <w:rPr>
                <w:rFonts w:ascii="Arial" w:hAnsi="Arial" w:cs="Arial"/>
              </w:rPr>
              <w:t>attestation</w:t>
            </w:r>
            <w:r w:rsidR="008C3088" w:rsidRPr="006F7C02">
              <w:rPr>
                <w:rFonts w:ascii="Arial" w:hAnsi="Arial" w:cs="Arial"/>
              </w:rPr>
              <w:t xml:space="preserve"> </w:t>
            </w:r>
            <w:r w:rsidR="00CA155D">
              <w:rPr>
                <w:rFonts w:ascii="Arial" w:hAnsi="Arial" w:cs="Arial"/>
              </w:rPr>
              <w:t xml:space="preserve">or self-assessment </w:t>
            </w:r>
            <w:r w:rsidR="008C3088" w:rsidRPr="006F7C02">
              <w:rPr>
                <w:rFonts w:ascii="Arial" w:hAnsi="Arial" w:cs="Arial"/>
              </w:rPr>
              <w:t>questionnaires)</w:t>
            </w:r>
            <w:r w:rsidRPr="006F7C02">
              <w:rPr>
                <w:rFonts w:ascii="Arial" w:hAnsi="Arial" w:cs="Arial"/>
              </w:rPr>
              <w:t xml:space="preserve"> are a list of questions that participants will be asked to answer before they </w:t>
            </w:r>
            <w:proofErr w:type="gramStart"/>
            <w:r w:rsidRPr="006F7C02">
              <w:rPr>
                <w:rFonts w:ascii="Arial" w:hAnsi="Arial" w:cs="Arial"/>
              </w:rPr>
              <w:t>are allowed to</w:t>
            </w:r>
            <w:proofErr w:type="gramEnd"/>
            <w:r w:rsidRPr="006F7C02">
              <w:rPr>
                <w:rFonts w:ascii="Arial" w:hAnsi="Arial" w:cs="Arial"/>
              </w:rPr>
              <w:t xml:space="preserve"> enter the workshop. </w:t>
            </w:r>
            <w:r w:rsidR="00674828" w:rsidRPr="006F7C02">
              <w:rPr>
                <w:rFonts w:ascii="Arial" w:hAnsi="Arial" w:cs="Arial"/>
              </w:rPr>
              <w:t>Typically,</w:t>
            </w:r>
            <w:r w:rsidRPr="006F7C02">
              <w:rPr>
                <w:rFonts w:ascii="Arial" w:hAnsi="Arial" w:cs="Arial"/>
              </w:rPr>
              <w:t xml:space="preserve"> these questions assess signs and symptoms of COVID-19, travel history and potential exposure to COVID-19</w:t>
            </w:r>
            <w:r w:rsidR="00CA155D">
              <w:rPr>
                <w:rFonts w:ascii="Arial" w:hAnsi="Arial" w:cs="Arial"/>
              </w:rPr>
              <w:t>. However, the questions</w:t>
            </w:r>
            <w:r w:rsidRPr="006F7C02">
              <w:rPr>
                <w:rFonts w:ascii="Arial" w:hAnsi="Arial" w:cs="Arial"/>
              </w:rPr>
              <w:t xml:space="preserve"> will vary by jurisdiction. Host organizations should use their local </w:t>
            </w:r>
            <w:r w:rsidR="006F7C02">
              <w:rPr>
                <w:rFonts w:ascii="Arial" w:hAnsi="Arial" w:cs="Arial"/>
              </w:rPr>
              <w:t>self-</w:t>
            </w:r>
            <w:r w:rsidRPr="006F7C02">
              <w:rPr>
                <w:rFonts w:ascii="Arial" w:hAnsi="Arial" w:cs="Arial"/>
              </w:rPr>
              <w:t>screening questionnaire</w:t>
            </w:r>
            <w:r w:rsidR="006F7C02">
              <w:rPr>
                <w:rFonts w:ascii="Arial" w:hAnsi="Arial" w:cs="Arial"/>
              </w:rPr>
              <w:t>,</w:t>
            </w:r>
            <w:r w:rsidRPr="006F7C02">
              <w:rPr>
                <w:rFonts w:ascii="Arial" w:hAnsi="Arial" w:cs="Arial"/>
              </w:rPr>
              <w:t xml:space="preserve"> which can usually be </w:t>
            </w:r>
            <w:r w:rsidR="00CA155D">
              <w:rPr>
                <w:rFonts w:ascii="Arial" w:hAnsi="Arial" w:cs="Arial"/>
              </w:rPr>
              <w:t xml:space="preserve">downloaded from </w:t>
            </w:r>
            <w:r w:rsidRPr="006F7C02">
              <w:rPr>
                <w:rFonts w:ascii="Arial" w:hAnsi="Arial" w:cs="Arial"/>
              </w:rPr>
              <w:t>provincial</w:t>
            </w:r>
            <w:r w:rsidR="00CA155D">
              <w:rPr>
                <w:rFonts w:ascii="Arial" w:hAnsi="Arial" w:cs="Arial"/>
              </w:rPr>
              <w:t>-territorial</w:t>
            </w:r>
            <w:r w:rsidRPr="006F7C02">
              <w:rPr>
                <w:rFonts w:ascii="Arial" w:hAnsi="Arial" w:cs="Arial"/>
              </w:rPr>
              <w:t xml:space="preserve"> </w:t>
            </w:r>
            <w:r w:rsidR="00CA155D">
              <w:rPr>
                <w:rFonts w:ascii="Arial" w:hAnsi="Arial" w:cs="Arial"/>
              </w:rPr>
              <w:t xml:space="preserve">government </w:t>
            </w:r>
            <w:r w:rsidRPr="006F7C02">
              <w:rPr>
                <w:rFonts w:ascii="Arial" w:hAnsi="Arial" w:cs="Arial"/>
              </w:rPr>
              <w:t xml:space="preserve">or local </w:t>
            </w:r>
            <w:r w:rsidR="00A94698" w:rsidRPr="006F7C02">
              <w:rPr>
                <w:rFonts w:ascii="Arial" w:hAnsi="Arial" w:cs="Arial"/>
              </w:rPr>
              <w:t>P</w:t>
            </w:r>
            <w:r w:rsidRPr="006F7C02">
              <w:rPr>
                <w:rFonts w:ascii="Arial" w:hAnsi="Arial" w:cs="Arial"/>
              </w:rPr>
              <w:t xml:space="preserve">ublic </w:t>
            </w:r>
            <w:r w:rsidR="00A94698" w:rsidRPr="006F7C02">
              <w:rPr>
                <w:rFonts w:ascii="Arial" w:hAnsi="Arial" w:cs="Arial"/>
              </w:rPr>
              <w:t>H</w:t>
            </w:r>
            <w:r w:rsidRPr="006F7C02">
              <w:rPr>
                <w:rFonts w:ascii="Arial" w:hAnsi="Arial" w:cs="Arial"/>
              </w:rPr>
              <w:t xml:space="preserve">ealth websites. </w:t>
            </w:r>
          </w:p>
          <w:p w14:paraId="48D60747" w14:textId="36B92FF7" w:rsidR="00122463" w:rsidRPr="00C314D9" w:rsidRDefault="00097E76" w:rsidP="00C26879">
            <w:pPr>
              <w:pStyle w:val="ListParagraph"/>
              <w:numPr>
                <w:ilvl w:val="1"/>
                <w:numId w:val="10"/>
              </w:numPr>
              <w:rPr>
                <w:rFonts w:ascii="Arial" w:hAnsi="Arial" w:cs="Arial"/>
              </w:rPr>
            </w:pPr>
            <w:r w:rsidRPr="00C314D9">
              <w:rPr>
                <w:rFonts w:ascii="Arial" w:hAnsi="Arial" w:cs="Arial"/>
              </w:rPr>
              <w:t>All</w:t>
            </w:r>
            <w:r w:rsidR="2AA9E14C" w:rsidRPr="00C314D9">
              <w:rPr>
                <w:rFonts w:ascii="Arial" w:hAnsi="Arial" w:cs="Arial"/>
              </w:rPr>
              <w:t xml:space="preserve"> coaches</w:t>
            </w:r>
            <w:r w:rsidRPr="00C314D9">
              <w:rPr>
                <w:rFonts w:ascii="Arial" w:hAnsi="Arial" w:cs="Arial"/>
              </w:rPr>
              <w:t>,</w:t>
            </w:r>
            <w:r w:rsidR="007409F0" w:rsidRPr="00C314D9">
              <w:rPr>
                <w:rFonts w:ascii="Arial" w:hAnsi="Arial" w:cs="Arial"/>
              </w:rPr>
              <w:t xml:space="preserve"> </w:t>
            </w:r>
            <w:r w:rsidR="00CA155D">
              <w:rPr>
                <w:rFonts w:ascii="Arial" w:hAnsi="Arial" w:cs="Arial"/>
              </w:rPr>
              <w:t>CDs</w:t>
            </w:r>
            <w:r w:rsidR="6882160B" w:rsidRPr="00C314D9">
              <w:rPr>
                <w:rFonts w:ascii="Arial" w:hAnsi="Arial" w:cs="Arial"/>
              </w:rPr>
              <w:t xml:space="preserve"> and any additional guests</w:t>
            </w:r>
            <w:r w:rsidR="6882160B" w:rsidRPr="00C314D9">
              <w:rPr>
                <w:rFonts w:ascii="Arial" w:hAnsi="Arial"/>
              </w:rPr>
              <w:t xml:space="preserve"> or speakers</w:t>
            </w:r>
            <w:r w:rsidR="00674828" w:rsidRPr="00C314D9">
              <w:rPr>
                <w:rFonts w:ascii="Arial" w:hAnsi="Arial" w:cs="Arial"/>
              </w:rPr>
              <w:t xml:space="preserve"> should complete </w:t>
            </w:r>
            <w:r w:rsidR="006F7C02">
              <w:rPr>
                <w:rFonts w:ascii="Arial" w:hAnsi="Arial" w:cs="Arial"/>
              </w:rPr>
              <w:t>self-</w:t>
            </w:r>
            <w:r w:rsidR="00674828" w:rsidRPr="00C314D9">
              <w:rPr>
                <w:rFonts w:ascii="Arial" w:hAnsi="Arial" w:cs="Arial"/>
              </w:rPr>
              <w:t>screening before attending the workshop</w:t>
            </w:r>
            <w:r w:rsidR="00F425F8">
              <w:rPr>
                <w:rFonts w:ascii="Arial" w:hAnsi="Arial" w:cs="Arial"/>
              </w:rPr>
              <w:t>.</w:t>
            </w:r>
          </w:p>
          <w:p w14:paraId="58BDF071" w14:textId="2864BF9E" w:rsidR="004D14FD" w:rsidRPr="00126DAD" w:rsidRDefault="00FF5992" w:rsidP="00C42AA3">
            <w:pPr>
              <w:pStyle w:val="ListParagraph"/>
              <w:numPr>
                <w:ilvl w:val="1"/>
                <w:numId w:val="10"/>
              </w:numPr>
              <w:rPr>
                <w:rFonts w:ascii="Arial" w:hAnsi="Arial"/>
              </w:rPr>
            </w:pPr>
            <w:r w:rsidRPr="00126DAD">
              <w:rPr>
                <w:rFonts w:ascii="Arial" w:hAnsi="Arial" w:cs="Arial"/>
              </w:rPr>
              <w:t xml:space="preserve">To </w:t>
            </w:r>
            <w:r w:rsidR="00097E76" w:rsidRPr="00126DAD">
              <w:rPr>
                <w:rFonts w:ascii="Arial" w:hAnsi="Arial" w:cs="Arial"/>
              </w:rPr>
              <w:t xml:space="preserve">encourage </w:t>
            </w:r>
            <w:r w:rsidR="00126DAD">
              <w:rPr>
                <w:rFonts w:ascii="Arial" w:hAnsi="Arial" w:cs="Arial"/>
              </w:rPr>
              <w:t>CDs, guest</w:t>
            </w:r>
            <w:r w:rsidR="00D60211">
              <w:rPr>
                <w:rFonts w:ascii="Arial" w:hAnsi="Arial" w:cs="Arial"/>
              </w:rPr>
              <w:t>s,</w:t>
            </w:r>
            <w:r w:rsidR="00126DAD">
              <w:rPr>
                <w:rFonts w:ascii="Arial" w:hAnsi="Arial" w:cs="Arial"/>
              </w:rPr>
              <w:t xml:space="preserve"> speakers and others</w:t>
            </w:r>
            <w:r w:rsidR="00126DAD" w:rsidRPr="00126DAD">
              <w:rPr>
                <w:rFonts w:ascii="Arial" w:hAnsi="Arial" w:cs="Arial"/>
              </w:rPr>
              <w:t xml:space="preserve"> </w:t>
            </w:r>
            <w:r w:rsidR="00097E76" w:rsidRPr="00126DAD">
              <w:rPr>
                <w:rFonts w:ascii="Arial" w:hAnsi="Arial" w:cs="Arial"/>
              </w:rPr>
              <w:t xml:space="preserve">to be truthful on </w:t>
            </w:r>
            <w:r w:rsidR="00CA155D" w:rsidRPr="00126DAD">
              <w:rPr>
                <w:rFonts w:ascii="Arial" w:hAnsi="Arial" w:cs="Arial"/>
              </w:rPr>
              <w:t>self-</w:t>
            </w:r>
            <w:r w:rsidR="00097E76" w:rsidRPr="00126DAD">
              <w:rPr>
                <w:rFonts w:ascii="Arial" w:hAnsi="Arial" w:cs="Arial"/>
              </w:rPr>
              <w:t>screening questionnaires</w:t>
            </w:r>
            <w:r w:rsidR="00C26879" w:rsidRPr="00126DAD">
              <w:rPr>
                <w:rFonts w:ascii="Arial" w:hAnsi="Arial" w:cs="Arial"/>
              </w:rPr>
              <w:t xml:space="preserve">, it is strongly recommended to </w:t>
            </w:r>
            <w:r w:rsidR="00842D1A" w:rsidRPr="00126DAD">
              <w:rPr>
                <w:rFonts w:ascii="Arial" w:hAnsi="Arial" w:cs="Arial"/>
              </w:rPr>
              <w:t>clear</w:t>
            </w:r>
            <w:r w:rsidR="00381D76" w:rsidRPr="00126DAD">
              <w:rPr>
                <w:rFonts w:ascii="Arial" w:hAnsi="Arial" w:cs="Arial"/>
              </w:rPr>
              <w:t xml:space="preserve">ly </w:t>
            </w:r>
            <w:r w:rsidR="00C26879" w:rsidRPr="00126DAD">
              <w:rPr>
                <w:rFonts w:ascii="Arial" w:hAnsi="Arial" w:cs="Arial"/>
              </w:rPr>
              <w:t>offer the opportunity to reschedule the workshop</w:t>
            </w:r>
            <w:r w:rsidR="00126DAD" w:rsidRPr="00126DAD">
              <w:rPr>
                <w:rFonts w:ascii="Arial" w:hAnsi="Arial" w:cs="Arial"/>
              </w:rPr>
              <w:t>,</w:t>
            </w:r>
            <w:r w:rsidR="00C26879" w:rsidRPr="00126DAD">
              <w:rPr>
                <w:rFonts w:ascii="Arial" w:hAnsi="Arial" w:cs="Arial"/>
              </w:rPr>
              <w:t xml:space="preserve"> </w:t>
            </w:r>
            <w:r w:rsidR="00126DAD" w:rsidRPr="00126DAD">
              <w:rPr>
                <w:rFonts w:ascii="Arial" w:hAnsi="Arial" w:cs="Arial"/>
              </w:rPr>
              <w:t>be involved in a</w:t>
            </w:r>
            <w:r w:rsidR="00C26879" w:rsidRPr="00126DAD">
              <w:rPr>
                <w:rFonts w:ascii="Arial" w:hAnsi="Arial" w:cs="Arial"/>
              </w:rPr>
              <w:t xml:space="preserve"> later wo</w:t>
            </w:r>
            <w:r w:rsidR="00564BFE" w:rsidRPr="00126DAD">
              <w:rPr>
                <w:rFonts w:ascii="Arial" w:hAnsi="Arial" w:cs="Arial"/>
              </w:rPr>
              <w:t>r</w:t>
            </w:r>
            <w:r w:rsidR="00C26879" w:rsidRPr="00126DAD">
              <w:rPr>
                <w:rFonts w:ascii="Arial" w:hAnsi="Arial" w:cs="Arial"/>
              </w:rPr>
              <w:t>kshop</w:t>
            </w:r>
            <w:r w:rsidR="00126DAD" w:rsidRPr="00126DAD">
              <w:rPr>
                <w:rFonts w:ascii="Arial" w:hAnsi="Arial" w:cs="Arial"/>
              </w:rPr>
              <w:t xml:space="preserve"> or </w:t>
            </w:r>
            <w:r w:rsidR="006B087A" w:rsidRPr="00126DAD">
              <w:rPr>
                <w:rFonts w:ascii="Arial" w:hAnsi="Arial" w:cs="Arial"/>
              </w:rPr>
              <w:t>join remotely through an online platform</w:t>
            </w:r>
            <w:r w:rsidR="00F425F8" w:rsidRPr="00126DAD">
              <w:rPr>
                <w:rFonts w:ascii="Arial" w:hAnsi="Arial" w:cs="Arial"/>
              </w:rPr>
              <w:t>.</w:t>
            </w:r>
          </w:p>
          <w:p w14:paraId="58EC72A1" w14:textId="5A070BD5" w:rsidR="00C26879" w:rsidRPr="00C314D9" w:rsidRDefault="009B13F8">
            <w:pPr>
              <w:pStyle w:val="ListParagraph"/>
              <w:numPr>
                <w:ilvl w:val="1"/>
                <w:numId w:val="10"/>
              </w:numPr>
              <w:rPr>
                <w:rFonts w:ascii="Arial" w:hAnsi="Arial" w:cs="Arial"/>
              </w:rPr>
            </w:pPr>
            <w:r>
              <w:rPr>
                <w:rFonts w:ascii="Arial" w:hAnsi="Arial" w:cs="Arial"/>
              </w:rPr>
              <w:t>The h</w:t>
            </w:r>
            <w:r w:rsidR="09D48458" w:rsidRPr="00C314D9">
              <w:rPr>
                <w:rFonts w:ascii="Arial" w:hAnsi="Arial" w:cs="Arial"/>
              </w:rPr>
              <w:t xml:space="preserve">ost </w:t>
            </w:r>
            <w:r w:rsidR="1349E8F4" w:rsidRPr="00C314D9">
              <w:rPr>
                <w:rFonts w:ascii="Arial" w:hAnsi="Arial" w:cs="Arial"/>
              </w:rPr>
              <w:t>organization</w:t>
            </w:r>
            <w:r>
              <w:rPr>
                <w:rFonts w:ascii="Arial" w:hAnsi="Arial" w:cs="Arial"/>
              </w:rPr>
              <w:t xml:space="preserve"> is responsible for</w:t>
            </w:r>
            <w:r w:rsidR="1349E8F4" w:rsidRPr="00C314D9">
              <w:rPr>
                <w:rFonts w:ascii="Arial" w:hAnsi="Arial" w:cs="Arial"/>
              </w:rPr>
              <w:t xml:space="preserve"> </w:t>
            </w:r>
            <w:r w:rsidR="09D48458" w:rsidRPr="00C314D9">
              <w:rPr>
                <w:rFonts w:ascii="Arial" w:hAnsi="Arial" w:cs="Arial"/>
              </w:rPr>
              <w:t>provid</w:t>
            </w:r>
            <w:r>
              <w:rPr>
                <w:rFonts w:ascii="Arial" w:hAnsi="Arial" w:cs="Arial"/>
              </w:rPr>
              <w:t>ing</w:t>
            </w:r>
            <w:r w:rsidR="000C6D21">
              <w:rPr>
                <w:rFonts w:ascii="Arial" w:hAnsi="Arial" w:cs="Arial"/>
              </w:rPr>
              <w:t xml:space="preserve"> self-screening qu</w:t>
            </w:r>
            <w:r w:rsidR="002513C9">
              <w:rPr>
                <w:rFonts w:ascii="Arial" w:hAnsi="Arial" w:cs="Arial"/>
              </w:rPr>
              <w:t>estionnaires</w:t>
            </w:r>
            <w:r w:rsidR="00F425F8">
              <w:rPr>
                <w:rFonts w:ascii="Arial" w:hAnsi="Arial" w:cs="Arial"/>
              </w:rPr>
              <w:t>.</w:t>
            </w:r>
          </w:p>
          <w:p w14:paraId="4A85EEE6" w14:textId="30CC5AEC" w:rsidR="00A86C1C" w:rsidRPr="00E05A18" w:rsidRDefault="00A86C1C" w:rsidP="00E05A18">
            <w:pPr>
              <w:pStyle w:val="ListParagraph"/>
              <w:numPr>
                <w:ilvl w:val="1"/>
                <w:numId w:val="10"/>
              </w:numPr>
              <w:rPr>
                <w:rFonts w:ascii="Arial" w:hAnsi="Arial"/>
              </w:rPr>
            </w:pPr>
            <w:r w:rsidRPr="00C314D9">
              <w:rPr>
                <w:rFonts w:ascii="Arial" w:hAnsi="Arial" w:cs="Arial"/>
              </w:rPr>
              <w:t xml:space="preserve">Self-screening questionnaires can be found on and downloaded from the jurisdictional </w:t>
            </w:r>
            <w:r w:rsidR="00A94698">
              <w:rPr>
                <w:rFonts w:ascii="Arial" w:hAnsi="Arial" w:cs="Arial"/>
              </w:rPr>
              <w:t>P</w:t>
            </w:r>
            <w:r w:rsidRPr="00C314D9">
              <w:rPr>
                <w:rFonts w:ascii="Arial" w:hAnsi="Arial" w:cs="Arial"/>
              </w:rPr>
              <w:t xml:space="preserve">ublic </w:t>
            </w:r>
            <w:r w:rsidR="00A94698">
              <w:rPr>
                <w:rFonts w:ascii="Arial" w:hAnsi="Arial" w:cs="Arial"/>
              </w:rPr>
              <w:t>H</w:t>
            </w:r>
            <w:r w:rsidRPr="00C314D9">
              <w:rPr>
                <w:rFonts w:ascii="Arial" w:hAnsi="Arial" w:cs="Arial"/>
              </w:rPr>
              <w:t>ealth authority websites</w:t>
            </w:r>
            <w:r w:rsidR="00F425F8">
              <w:rPr>
                <w:rFonts w:ascii="Arial" w:hAnsi="Arial" w:cs="Arial"/>
              </w:rPr>
              <w:t>.</w:t>
            </w:r>
          </w:p>
          <w:p w14:paraId="44CA65CB" w14:textId="2AC8E767" w:rsidR="00381D76" w:rsidRPr="00E05A18" w:rsidRDefault="00381D76" w:rsidP="00615F30">
            <w:pPr>
              <w:pStyle w:val="ListParagraph"/>
              <w:numPr>
                <w:ilvl w:val="1"/>
                <w:numId w:val="10"/>
              </w:numPr>
              <w:rPr>
                <w:rFonts w:ascii="Arial" w:hAnsi="Arial"/>
              </w:rPr>
            </w:pPr>
            <w:r w:rsidRPr="00C314D9">
              <w:rPr>
                <w:rFonts w:ascii="Arial" w:hAnsi="Arial" w:cs="Arial"/>
              </w:rPr>
              <w:t>A copy of the</w:t>
            </w:r>
            <w:r w:rsidR="000C6D21">
              <w:rPr>
                <w:rFonts w:ascii="Arial" w:hAnsi="Arial" w:cs="Arial"/>
              </w:rPr>
              <w:t xml:space="preserve"> self-screening questionnaire</w:t>
            </w:r>
            <w:r w:rsidRPr="00C314D9">
              <w:rPr>
                <w:rFonts w:ascii="Arial" w:hAnsi="Arial" w:cs="Arial"/>
              </w:rPr>
              <w:t xml:space="preserve"> should be posted on the venue door for when participants arrive</w:t>
            </w:r>
            <w:r w:rsidR="00F425F8">
              <w:rPr>
                <w:rFonts w:ascii="Arial" w:hAnsi="Arial" w:cs="Arial"/>
              </w:rPr>
              <w:t>.</w:t>
            </w:r>
          </w:p>
          <w:p w14:paraId="663891CE" w14:textId="77777777" w:rsidR="00E05A18" w:rsidRPr="00E05A18" w:rsidRDefault="00E05A18" w:rsidP="00E05A18">
            <w:pPr>
              <w:pStyle w:val="ListParagraph"/>
              <w:numPr>
                <w:ilvl w:val="0"/>
                <w:numId w:val="10"/>
              </w:numPr>
              <w:rPr>
                <w:rFonts w:ascii="Arial" w:hAnsi="Arial"/>
              </w:rPr>
            </w:pPr>
            <w:r w:rsidRPr="00C314D9">
              <w:rPr>
                <w:rFonts w:ascii="Arial" w:hAnsi="Arial" w:cs="Arial"/>
              </w:rPr>
              <w:t xml:space="preserve">A </w:t>
            </w:r>
            <w:r>
              <w:rPr>
                <w:rFonts w:ascii="Arial" w:hAnsi="Arial" w:cs="Arial"/>
                <w:b/>
                <w:bCs/>
              </w:rPr>
              <w:t>s</w:t>
            </w:r>
            <w:r w:rsidRPr="008F68E1">
              <w:rPr>
                <w:rFonts w:ascii="Arial" w:hAnsi="Arial" w:cs="Arial"/>
                <w:b/>
                <w:bCs/>
              </w:rPr>
              <w:t>ample</w:t>
            </w:r>
            <w:r w:rsidRPr="008F68E1">
              <w:rPr>
                <w:rFonts w:ascii="Arial" w:hAnsi="Arial" w:cs="Arial"/>
              </w:rPr>
              <w:t xml:space="preserve"> </w:t>
            </w:r>
            <w:r w:rsidRPr="00C314D9">
              <w:rPr>
                <w:rFonts w:ascii="Arial" w:hAnsi="Arial" w:cs="Arial"/>
              </w:rPr>
              <w:t xml:space="preserve">self-screening questionnaire is included as Appendix A </w:t>
            </w:r>
            <w:r>
              <w:rPr>
                <w:rFonts w:ascii="Arial" w:hAnsi="Arial" w:cs="Arial"/>
              </w:rPr>
              <w:t>in</w:t>
            </w:r>
            <w:r w:rsidRPr="00C314D9">
              <w:rPr>
                <w:rFonts w:ascii="Arial" w:hAnsi="Arial" w:cs="Arial"/>
              </w:rPr>
              <w:t xml:space="preserve"> these </w:t>
            </w:r>
            <w:r>
              <w:rPr>
                <w:rFonts w:ascii="Arial" w:hAnsi="Arial" w:cs="Arial"/>
              </w:rPr>
              <w:t xml:space="preserve">NCCP </w:t>
            </w:r>
            <w:r w:rsidRPr="00C314D9">
              <w:rPr>
                <w:rFonts w:ascii="Arial" w:hAnsi="Arial" w:cs="Arial"/>
              </w:rPr>
              <w:t>Guidelines</w:t>
            </w:r>
            <w:r>
              <w:rPr>
                <w:rFonts w:ascii="Arial" w:hAnsi="Arial" w:cs="Arial"/>
              </w:rPr>
              <w:t>.</w:t>
            </w:r>
            <w:r w:rsidRPr="00C314D9">
              <w:rPr>
                <w:rFonts w:ascii="Arial" w:hAnsi="Arial" w:cs="Arial"/>
              </w:rPr>
              <w:t xml:space="preserve"> </w:t>
            </w:r>
            <w:r>
              <w:rPr>
                <w:rFonts w:ascii="Arial" w:hAnsi="Arial" w:cs="Arial"/>
              </w:rPr>
              <w:t>Host organizations</w:t>
            </w:r>
            <w:r w:rsidRPr="00C314D9">
              <w:rPr>
                <w:rFonts w:ascii="Arial" w:hAnsi="Arial" w:cs="Arial"/>
              </w:rPr>
              <w:t xml:space="preserve"> </w:t>
            </w:r>
            <w:r w:rsidRPr="00C314D9">
              <w:rPr>
                <w:rFonts w:ascii="Arial" w:hAnsi="Arial" w:cs="Arial"/>
                <w:b/>
                <w:bCs/>
              </w:rPr>
              <w:t>must</w:t>
            </w:r>
            <w:r w:rsidRPr="00C314D9">
              <w:rPr>
                <w:rFonts w:ascii="Arial" w:hAnsi="Arial" w:cs="Arial"/>
              </w:rPr>
              <w:t xml:space="preserve"> </w:t>
            </w:r>
            <w:r w:rsidRPr="00E05A18">
              <w:rPr>
                <w:rFonts w:ascii="Arial" w:hAnsi="Arial" w:cs="Arial"/>
                <w:b/>
                <w:bCs/>
              </w:rPr>
              <w:t>either</w:t>
            </w:r>
            <w:r>
              <w:rPr>
                <w:rFonts w:ascii="Arial" w:hAnsi="Arial" w:cs="Arial"/>
              </w:rPr>
              <w:t>:</w:t>
            </w:r>
            <w:r w:rsidRPr="00E05A18">
              <w:rPr>
                <w:rFonts w:ascii="Arial" w:hAnsi="Arial" w:cs="Arial"/>
              </w:rPr>
              <w:t xml:space="preserve"> </w:t>
            </w:r>
          </w:p>
          <w:p w14:paraId="72388BF3" w14:textId="77777777" w:rsidR="00E05A18" w:rsidRPr="00E05A18" w:rsidRDefault="00E05A18" w:rsidP="00E05A18">
            <w:pPr>
              <w:pStyle w:val="ListParagraph"/>
              <w:numPr>
                <w:ilvl w:val="1"/>
                <w:numId w:val="10"/>
              </w:numPr>
              <w:rPr>
                <w:rFonts w:ascii="Arial" w:hAnsi="Arial"/>
              </w:rPr>
            </w:pPr>
            <w:r>
              <w:rPr>
                <w:rFonts w:ascii="Arial" w:hAnsi="Arial" w:cs="Arial"/>
              </w:rPr>
              <w:t xml:space="preserve">Use their jurisdiction's current downloadable self-screening questionnaire </w:t>
            </w:r>
          </w:p>
          <w:p w14:paraId="786221D2" w14:textId="0D616115" w:rsidR="00E05A18" w:rsidRPr="00711615" w:rsidRDefault="00E05A18" w:rsidP="00E05A18">
            <w:pPr>
              <w:pStyle w:val="ListParagraph"/>
              <w:numPr>
                <w:ilvl w:val="1"/>
                <w:numId w:val="10"/>
              </w:numPr>
              <w:rPr>
                <w:rFonts w:ascii="Arial" w:hAnsi="Arial"/>
              </w:rPr>
            </w:pPr>
            <w:r>
              <w:rPr>
                <w:rFonts w:ascii="Arial" w:hAnsi="Arial" w:cs="Arial"/>
              </w:rPr>
              <w:t xml:space="preserve">Adapt the sample in Appendix A </w:t>
            </w:r>
            <w:r w:rsidRPr="00C314D9">
              <w:rPr>
                <w:rFonts w:ascii="Arial" w:hAnsi="Arial" w:cs="Arial"/>
              </w:rPr>
              <w:t xml:space="preserve">to ensure </w:t>
            </w:r>
            <w:r>
              <w:rPr>
                <w:rFonts w:ascii="Arial" w:hAnsi="Arial" w:cs="Arial"/>
              </w:rPr>
              <w:t xml:space="preserve">it </w:t>
            </w:r>
            <w:r w:rsidRPr="00C314D9">
              <w:rPr>
                <w:rFonts w:ascii="Arial" w:hAnsi="Arial" w:cs="Arial"/>
              </w:rPr>
              <w:t>conform</w:t>
            </w:r>
            <w:r>
              <w:rPr>
                <w:rFonts w:ascii="Arial" w:hAnsi="Arial" w:cs="Arial"/>
              </w:rPr>
              <w:t>s</w:t>
            </w:r>
            <w:r w:rsidRPr="00C314D9">
              <w:rPr>
                <w:rFonts w:ascii="Arial" w:hAnsi="Arial" w:cs="Arial"/>
              </w:rPr>
              <w:t xml:space="preserve"> with </w:t>
            </w:r>
            <w:r w:rsidR="001302D0" w:rsidRPr="00711615">
              <w:rPr>
                <w:rFonts w:ascii="Arial" w:hAnsi="Arial" w:cs="Arial"/>
              </w:rPr>
              <w:t xml:space="preserve">their </w:t>
            </w:r>
            <w:r w:rsidRPr="00711615">
              <w:rPr>
                <w:rFonts w:ascii="Arial" w:hAnsi="Arial" w:cs="Arial"/>
              </w:rPr>
              <w:t>jurisdictional Public Health guidelines</w:t>
            </w:r>
          </w:p>
          <w:p w14:paraId="60880697" w14:textId="77777777" w:rsidR="00831BC6" w:rsidRDefault="004456D0" w:rsidP="00B24ED6">
            <w:pPr>
              <w:pStyle w:val="ListParagraph"/>
              <w:numPr>
                <w:ilvl w:val="0"/>
                <w:numId w:val="10"/>
              </w:numPr>
              <w:rPr>
                <w:rFonts w:ascii="Arial" w:hAnsi="Arial"/>
              </w:rPr>
            </w:pPr>
            <w:r w:rsidRPr="00711615">
              <w:rPr>
                <w:rFonts w:ascii="Arial" w:hAnsi="Arial"/>
              </w:rPr>
              <w:t>For traceability, it</w:t>
            </w:r>
            <w:r w:rsidR="00831BC6" w:rsidRPr="00711615">
              <w:rPr>
                <w:rFonts w:ascii="Arial" w:hAnsi="Arial"/>
              </w:rPr>
              <w:t xml:space="preserve"> is recommended t</w:t>
            </w:r>
            <w:r w:rsidRPr="00711615">
              <w:rPr>
                <w:rFonts w:ascii="Arial" w:hAnsi="Arial"/>
              </w:rPr>
              <w:t>o have a</w:t>
            </w:r>
            <w:r w:rsidR="00831BC6" w:rsidRPr="00711615">
              <w:rPr>
                <w:rFonts w:ascii="Arial" w:hAnsi="Arial"/>
              </w:rPr>
              <w:t xml:space="preserve"> </w:t>
            </w:r>
            <w:r w:rsidRPr="00711615">
              <w:rPr>
                <w:rFonts w:ascii="Arial" w:hAnsi="Arial"/>
              </w:rPr>
              <w:t xml:space="preserve">record of </w:t>
            </w:r>
            <w:r w:rsidR="00C26A93">
              <w:rPr>
                <w:rFonts w:ascii="Arial" w:hAnsi="Arial"/>
              </w:rPr>
              <w:t>individual</w:t>
            </w:r>
            <w:r w:rsidR="00831BC6" w:rsidRPr="00711615">
              <w:rPr>
                <w:rFonts w:ascii="Arial" w:hAnsi="Arial"/>
              </w:rPr>
              <w:t>s</w:t>
            </w:r>
            <w:r w:rsidR="00C26A93">
              <w:rPr>
                <w:rFonts w:ascii="Arial" w:hAnsi="Arial"/>
              </w:rPr>
              <w:t>'</w:t>
            </w:r>
            <w:r w:rsidR="00831BC6" w:rsidRPr="00711615">
              <w:rPr>
                <w:rFonts w:ascii="Arial" w:hAnsi="Arial"/>
              </w:rPr>
              <w:t xml:space="preserve"> responses </w:t>
            </w:r>
            <w:r w:rsidR="00F81EEA" w:rsidRPr="00711615">
              <w:rPr>
                <w:rFonts w:ascii="Arial" w:hAnsi="Arial"/>
              </w:rPr>
              <w:t>to</w:t>
            </w:r>
            <w:r w:rsidRPr="00711615">
              <w:rPr>
                <w:rFonts w:ascii="Arial" w:hAnsi="Arial"/>
              </w:rPr>
              <w:t xml:space="preserve"> </w:t>
            </w:r>
            <w:r w:rsidR="00831BC6" w:rsidRPr="00711615">
              <w:rPr>
                <w:rFonts w:ascii="Arial" w:hAnsi="Arial"/>
              </w:rPr>
              <w:t>self-</w:t>
            </w:r>
            <w:r w:rsidRPr="00711615">
              <w:rPr>
                <w:rFonts w:ascii="Arial" w:hAnsi="Arial"/>
              </w:rPr>
              <w:t>screening questionnaires</w:t>
            </w:r>
            <w:r w:rsidR="00F81EEA" w:rsidRPr="00711615">
              <w:rPr>
                <w:rFonts w:ascii="Arial" w:hAnsi="Arial"/>
              </w:rPr>
              <w:t xml:space="preserve"> and their "No" attestations</w:t>
            </w:r>
            <w:r w:rsidRPr="00711615">
              <w:rPr>
                <w:rFonts w:ascii="Arial" w:hAnsi="Arial"/>
              </w:rPr>
              <w:t>. These c</w:t>
            </w:r>
            <w:r w:rsidR="00831BC6" w:rsidRPr="00711615">
              <w:rPr>
                <w:rFonts w:ascii="Arial" w:hAnsi="Arial"/>
              </w:rPr>
              <w:t xml:space="preserve">an be </w:t>
            </w:r>
            <w:r w:rsidRPr="00711615">
              <w:rPr>
                <w:rFonts w:ascii="Arial" w:hAnsi="Arial"/>
              </w:rPr>
              <w:t>documented</w:t>
            </w:r>
            <w:r w:rsidR="00831BC6" w:rsidRPr="00711615">
              <w:rPr>
                <w:rFonts w:ascii="Arial" w:hAnsi="Arial"/>
              </w:rPr>
              <w:t xml:space="preserve"> </w:t>
            </w:r>
            <w:r w:rsidRPr="00711615">
              <w:rPr>
                <w:rFonts w:ascii="Arial" w:hAnsi="Arial"/>
              </w:rPr>
              <w:t>by having participants complete the self-screening questionnaires online or by answering a print copy</w:t>
            </w:r>
            <w:r w:rsidR="00831BC6" w:rsidRPr="00711615">
              <w:rPr>
                <w:rFonts w:ascii="Arial" w:hAnsi="Arial"/>
              </w:rPr>
              <w:t xml:space="preserve"> </w:t>
            </w:r>
            <w:r w:rsidRPr="00711615">
              <w:rPr>
                <w:rFonts w:ascii="Arial" w:hAnsi="Arial"/>
              </w:rPr>
              <w:t xml:space="preserve">by hand </w:t>
            </w:r>
            <w:r w:rsidR="00831BC6" w:rsidRPr="00711615">
              <w:rPr>
                <w:rFonts w:ascii="Arial" w:hAnsi="Arial"/>
              </w:rPr>
              <w:t>with their own pen or pencil</w:t>
            </w:r>
            <w:r w:rsidRPr="00711615">
              <w:rPr>
                <w:rFonts w:ascii="Arial" w:hAnsi="Arial"/>
              </w:rPr>
              <w:t>.</w:t>
            </w:r>
            <w:r w:rsidR="00831BC6">
              <w:rPr>
                <w:rFonts w:ascii="Arial" w:hAnsi="Arial"/>
              </w:rPr>
              <w:t xml:space="preserve"> </w:t>
            </w:r>
          </w:p>
          <w:p w14:paraId="6054040E" w14:textId="77777777" w:rsidR="000F0A65" w:rsidRDefault="000F0A65" w:rsidP="000F0A65">
            <w:pPr>
              <w:rPr>
                <w:rFonts w:ascii="Arial" w:hAnsi="Arial"/>
              </w:rPr>
            </w:pPr>
            <w:permStart w:id="2146042429" w:edGrp="everyone"/>
          </w:p>
          <w:p w14:paraId="4FF63B6B" w14:textId="77777777" w:rsidR="000F0A65" w:rsidRDefault="000F0A65" w:rsidP="000F0A65">
            <w:pPr>
              <w:rPr>
                <w:rFonts w:ascii="Arial" w:hAnsi="Arial"/>
              </w:rPr>
            </w:pPr>
          </w:p>
          <w:p w14:paraId="57CD257E" w14:textId="77777777" w:rsidR="000F0A65" w:rsidRDefault="000F0A65" w:rsidP="000F0A65">
            <w:pPr>
              <w:rPr>
                <w:rFonts w:ascii="Arial" w:hAnsi="Arial"/>
              </w:rPr>
            </w:pPr>
          </w:p>
          <w:p w14:paraId="2AC4D53A" w14:textId="77777777" w:rsidR="000F0A65" w:rsidRDefault="000F0A65" w:rsidP="000F0A65">
            <w:pPr>
              <w:rPr>
                <w:rFonts w:ascii="Arial" w:hAnsi="Arial"/>
              </w:rPr>
            </w:pPr>
          </w:p>
          <w:permEnd w:id="2146042429"/>
          <w:p w14:paraId="0C6964CB" w14:textId="74242C4F" w:rsidR="000F0A65" w:rsidRPr="000F0A65" w:rsidRDefault="000F0A65" w:rsidP="000F0A65">
            <w:pPr>
              <w:rPr>
                <w:rFonts w:ascii="Arial" w:hAnsi="Arial"/>
              </w:rPr>
            </w:pPr>
          </w:p>
        </w:tc>
      </w:tr>
      <w:tr w:rsidR="00D64A02" w14:paraId="70C6F7E3" w14:textId="77777777" w:rsidTr="3DEF885D">
        <w:trPr>
          <w:trHeight w:val="760"/>
        </w:trPr>
        <w:tc>
          <w:tcPr>
            <w:tcW w:w="2057" w:type="dxa"/>
            <w:vMerge/>
            <w:vAlign w:val="center"/>
          </w:tcPr>
          <w:p w14:paraId="4523D08E" w14:textId="77777777" w:rsidR="00D64A02" w:rsidRDefault="00D64A02" w:rsidP="00102693">
            <w:pPr>
              <w:jc w:val="center"/>
              <w:rPr>
                <w:rFonts w:ascii="Arial" w:hAnsi="Arial" w:cs="Arial"/>
                <w:sz w:val="24"/>
                <w:szCs w:val="24"/>
              </w:rPr>
            </w:pPr>
          </w:p>
        </w:tc>
        <w:tc>
          <w:tcPr>
            <w:tcW w:w="7436" w:type="dxa"/>
          </w:tcPr>
          <w:p w14:paraId="7E866909" w14:textId="4CC5FE0F" w:rsidR="00D64A02" w:rsidRPr="00711615" w:rsidRDefault="00D64A02"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 xml:space="preserve">Facial </w:t>
            </w:r>
            <w:r w:rsidR="009B13F8" w:rsidRPr="00711615">
              <w:rPr>
                <w:rFonts w:ascii="Arial" w:hAnsi="Arial" w:cs="Arial"/>
                <w:b/>
                <w:bCs/>
                <w:i w:val="0"/>
                <w:iCs w:val="0"/>
                <w:color w:val="000000" w:themeColor="text1"/>
              </w:rPr>
              <w:t>c</w:t>
            </w:r>
            <w:r w:rsidRPr="00711615">
              <w:rPr>
                <w:rFonts w:ascii="Arial" w:hAnsi="Arial" w:cs="Arial"/>
                <w:b/>
                <w:bCs/>
                <w:i w:val="0"/>
                <w:iCs w:val="0"/>
                <w:color w:val="000000" w:themeColor="text1"/>
              </w:rPr>
              <w:t>overings</w:t>
            </w:r>
            <w:r w:rsidR="00866AD8" w:rsidRPr="00711615">
              <w:rPr>
                <w:rFonts w:ascii="Arial" w:hAnsi="Arial" w:cs="Arial"/>
                <w:b/>
                <w:bCs/>
                <w:i w:val="0"/>
                <w:iCs w:val="0"/>
                <w:color w:val="000000" w:themeColor="text1"/>
              </w:rPr>
              <w:t xml:space="preserve"> or </w:t>
            </w:r>
            <w:r w:rsidR="009B13F8" w:rsidRPr="00711615">
              <w:rPr>
                <w:rFonts w:ascii="Arial" w:hAnsi="Arial" w:cs="Arial"/>
                <w:b/>
                <w:bCs/>
                <w:i w:val="0"/>
                <w:iCs w:val="0"/>
                <w:color w:val="000000" w:themeColor="text1"/>
              </w:rPr>
              <w:t>n</w:t>
            </w:r>
            <w:r w:rsidR="00866AD8" w:rsidRPr="00711615">
              <w:rPr>
                <w:rFonts w:ascii="Arial" w:hAnsi="Arial" w:cs="Arial"/>
                <w:b/>
                <w:bCs/>
                <w:i w:val="0"/>
                <w:iCs w:val="0"/>
                <w:color w:val="000000" w:themeColor="text1"/>
              </w:rPr>
              <w:t>on-</w:t>
            </w:r>
            <w:r w:rsidR="009B13F8" w:rsidRPr="00711615">
              <w:rPr>
                <w:rFonts w:ascii="Arial" w:hAnsi="Arial" w:cs="Arial"/>
                <w:b/>
                <w:bCs/>
                <w:i w:val="0"/>
                <w:iCs w:val="0"/>
                <w:color w:val="000000" w:themeColor="text1"/>
              </w:rPr>
              <w:t>m</w:t>
            </w:r>
            <w:r w:rsidR="00866AD8" w:rsidRPr="00711615">
              <w:rPr>
                <w:rFonts w:ascii="Arial" w:hAnsi="Arial" w:cs="Arial"/>
                <w:b/>
                <w:bCs/>
                <w:i w:val="0"/>
                <w:iCs w:val="0"/>
                <w:color w:val="000000" w:themeColor="text1"/>
              </w:rPr>
              <w:t xml:space="preserve">edical </w:t>
            </w:r>
            <w:r w:rsidR="009B13F8" w:rsidRPr="00711615">
              <w:rPr>
                <w:rFonts w:ascii="Arial" w:hAnsi="Arial" w:cs="Arial"/>
                <w:b/>
                <w:bCs/>
                <w:i w:val="0"/>
                <w:iCs w:val="0"/>
                <w:color w:val="000000" w:themeColor="text1"/>
              </w:rPr>
              <w:t>m</w:t>
            </w:r>
            <w:r w:rsidR="00866AD8" w:rsidRPr="00711615">
              <w:rPr>
                <w:rFonts w:ascii="Arial" w:hAnsi="Arial" w:cs="Arial"/>
                <w:b/>
                <w:bCs/>
                <w:i w:val="0"/>
                <w:iCs w:val="0"/>
                <w:color w:val="000000" w:themeColor="text1"/>
              </w:rPr>
              <w:t>asks</w:t>
            </w:r>
            <w:r w:rsidRPr="00711615">
              <w:rPr>
                <w:rFonts w:ascii="Arial" w:hAnsi="Arial" w:cs="Arial"/>
                <w:b/>
                <w:bCs/>
                <w:i w:val="0"/>
                <w:iCs w:val="0"/>
                <w:color w:val="000000" w:themeColor="text1"/>
              </w:rPr>
              <w:t xml:space="preserve"> </w:t>
            </w:r>
          </w:p>
          <w:p w14:paraId="1C09305F" w14:textId="59981699" w:rsidR="00D64A02" w:rsidRPr="00C314D9" w:rsidRDefault="00D64A02" w:rsidP="00D64A02">
            <w:pPr>
              <w:pStyle w:val="ListParagraph"/>
              <w:numPr>
                <w:ilvl w:val="0"/>
                <w:numId w:val="21"/>
              </w:numPr>
              <w:rPr>
                <w:rFonts w:ascii="Arial" w:hAnsi="Arial" w:cs="Arial"/>
              </w:rPr>
            </w:pPr>
            <w:r w:rsidRPr="00C314D9">
              <w:rPr>
                <w:rFonts w:ascii="Arial" w:hAnsi="Arial" w:cs="Arial"/>
              </w:rPr>
              <w:t>Facial coverings are made of cloth or mask material t</w:t>
            </w:r>
            <w:r w:rsidR="009B13F8">
              <w:rPr>
                <w:rFonts w:ascii="Arial" w:hAnsi="Arial" w:cs="Arial"/>
              </w:rPr>
              <w:t>o</w:t>
            </w:r>
            <w:r w:rsidRPr="00C314D9">
              <w:rPr>
                <w:rFonts w:ascii="Arial" w:hAnsi="Arial" w:cs="Arial"/>
              </w:rPr>
              <w:t xml:space="preserve"> cover the mouth and nose </w:t>
            </w:r>
            <w:r w:rsidR="00AE79AE" w:rsidRPr="00C314D9">
              <w:rPr>
                <w:rFonts w:ascii="Arial" w:hAnsi="Arial" w:cs="Arial"/>
              </w:rPr>
              <w:t>without gaping</w:t>
            </w:r>
            <w:r w:rsidR="00F425F8">
              <w:rPr>
                <w:rFonts w:ascii="Arial" w:hAnsi="Arial" w:cs="Arial"/>
              </w:rPr>
              <w:t>.</w:t>
            </w:r>
          </w:p>
          <w:p w14:paraId="2D3B6D17" w14:textId="30422317" w:rsidR="00B544CB" w:rsidRPr="000A7585" w:rsidRDefault="001A567E" w:rsidP="000A7585">
            <w:pPr>
              <w:pStyle w:val="ListParagraph"/>
              <w:numPr>
                <w:ilvl w:val="0"/>
                <w:numId w:val="21"/>
              </w:numPr>
              <w:rPr>
                <w:rFonts w:ascii="Arial" w:hAnsi="Arial" w:cs="Arial"/>
              </w:rPr>
            </w:pPr>
            <w:r>
              <w:rPr>
                <w:rFonts w:ascii="Arial" w:hAnsi="Arial" w:cs="Arial"/>
              </w:rPr>
              <w:t>W</w:t>
            </w:r>
            <w:r w:rsidR="00866AD8" w:rsidRPr="00C314D9">
              <w:rPr>
                <w:rFonts w:ascii="Arial" w:hAnsi="Arial" w:cs="Arial"/>
              </w:rPr>
              <w:t>earing non-medical masks or cloth fac</w:t>
            </w:r>
            <w:r>
              <w:rPr>
                <w:rFonts w:ascii="Arial" w:hAnsi="Arial" w:cs="Arial"/>
              </w:rPr>
              <w:t>ial</w:t>
            </w:r>
            <w:r w:rsidR="00866AD8" w:rsidRPr="00C314D9">
              <w:rPr>
                <w:rFonts w:ascii="Arial" w:hAnsi="Arial" w:cs="Arial"/>
              </w:rPr>
              <w:t xml:space="preserve"> coverings is an additional personal practice that can help prevent infectious respiratory droplets </w:t>
            </w:r>
            <w:r w:rsidR="00F425F8">
              <w:rPr>
                <w:rFonts w:ascii="Arial" w:hAnsi="Arial" w:cs="Arial"/>
              </w:rPr>
              <w:t xml:space="preserve">(breathed by </w:t>
            </w:r>
            <w:r w:rsidR="00866AD8" w:rsidRPr="00C314D9">
              <w:rPr>
                <w:rFonts w:ascii="Arial" w:hAnsi="Arial" w:cs="Arial"/>
              </w:rPr>
              <w:t xml:space="preserve">an </w:t>
            </w:r>
            <w:r w:rsidR="00F425F8">
              <w:rPr>
                <w:rFonts w:ascii="Arial" w:hAnsi="Arial" w:cs="Arial"/>
              </w:rPr>
              <w:t xml:space="preserve">unknowingly infected </w:t>
            </w:r>
            <w:r w:rsidR="00866AD8" w:rsidRPr="00C314D9">
              <w:rPr>
                <w:rFonts w:ascii="Arial" w:hAnsi="Arial" w:cs="Arial"/>
              </w:rPr>
              <w:t>person</w:t>
            </w:r>
            <w:r w:rsidR="00F425F8">
              <w:rPr>
                <w:rFonts w:ascii="Arial" w:hAnsi="Arial" w:cs="Arial"/>
              </w:rPr>
              <w:t>)</w:t>
            </w:r>
            <w:r w:rsidR="00866AD8" w:rsidRPr="00C314D9">
              <w:rPr>
                <w:rFonts w:ascii="Arial" w:hAnsi="Arial" w:cs="Arial"/>
              </w:rPr>
              <w:t xml:space="preserve"> from </w:t>
            </w:r>
            <w:proofErr w:type="gramStart"/>
            <w:r w:rsidR="00866AD8" w:rsidRPr="00C314D9">
              <w:rPr>
                <w:rFonts w:ascii="Arial" w:hAnsi="Arial" w:cs="Arial"/>
              </w:rPr>
              <w:t>coming into contact with</w:t>
            </w:r>
            <w:proofErr w:type="gramEnd"/>
            <w:r w:rsidR="00866AD8" w:rsidRPr="00C314D9">
              <w:rPr>
                <w:rFonts w:ascii="Arial" w:hAnsi="Arial" w:cs="Arial"/>
              </w:rPr>
              <w:t xml:space="preserve"> other people</w:t>
            </w:r>
            <w:r w:rsidR="00F425F8">
              <w:rPr>
                <w:rFonts w:ascii="Arial" w:hAnsi="Arial" w:cs="Arial"/>
              </w:rPr>
              <w:t>.</w:t>
            </w:r>
          </w:p>
          <w:p w14:paraId="566C32A2" w14:textId="4B2E26C1" w:rsidR="00866AD8" w:rsidRPr="00C314D9" w:rsidRDefault="00866AD8" w:rsidP="00866AD8">
            <w:pPr>
              <w:pStyle w:val="ListParagraph"/>
              <w:numPr>
                <w:ilvl w:val="0"/>
                <w:numId w:val="21"/>
              </w:numPr>
              <w:rPr>
                <w:rFonts w:ascii="Arial" w:hAnsi="Arial" w:cs="Arial"/>
              </w:rPr>
            </w:pPr>
            <w:r w:rsidRPr="00C314D9">
              <w:rPr>
                <w:rFonts w:ascii="Arial" w:hAnsi="Arial" w:cs="Arial"/>
              </w:rPr>
              <w:t>The CD or host organization may choose to institute a course policy that all participants must wear a facial covering or mask. Local epidemiology and rate of community transmission determine whether facials coverings are needed</w:t>
            </w:r>
            <w:r w:rsidR="001A567E">
              <w:rPr>
                <w:rFonts w:ascii="Arial" w:hAnsi="Arial" w:cs="Arial"/>
              </w:rPr>
              <w:t>.</w:t>
            </w:r>
            <w:r w:rsidRPr="00C314D9">
              <w:rPr>
                <w:rFonts w:ascii="Arial" w:hAnsi="Arial" w:cs="Arial"/>
              </w:rPr>
              <w:t xml:space="preserve"> </w:t>
            </w:r>
            <w:r w:rsidR="001A567E">
              <w:rPr>
                <w:rFonts w:ascii="Arial" w:hAnsi="Arial" w:cs="Arial"/>
              </w:rPr>
              <w:t>Therefore,</w:t>
            </w:r>
            <w:r w:rsidRPr="00C314D9">
              <w:rPr>
                <w:rFonts w:ascii="Arial" w:hAnsi="Arial" w:cs="Arial"/>
              </w:rPr>
              <w:t xml:space="preserve"> host organizations should follow local </w:t>
            </w:r>
            <w:r w:rsidR="005206F0" w:rsidRPr="00C314D9">
              <w:rPr>
                <w:rFonts w:ascii="Arial" w:hAnsi="Arial" w:cs="Arial"/>
              </w:rPr>
              <w:t>P</w:t>
            </w:r>
            <w:r w:rsidRPr="00C314D9">
              <w:rPr>
                <w:rFonts w:ascii="Arial" w:hAnsi="Arial" w:cs="Arial"/>
              </w:rPr>
              <w:t>ublic</w:t>
            </w:r>
            <w:r w:rsidR="005206F0" w:rsidRPr="00C314D9">
              <w:rPr>
                <w:rFonts w:ascii="Arial" w:hAnsi="Arial" w:cs="Arial"/>
              </w:rPr>
              <w:t xml:space="preserve"> H</w:t>
            </w:r>
            <w:r w:rsidRPr="00C314D9">
              <w:rPr>
                <w:rFonts w:ascii="Arial" w:hAnsi="Arial" w:cs="Arial"/>
              </w:rPr>
              <w:t xml:space="preserve">ealth guidance on facial coverings and mask use. If a facial covering or mask policy is implemented, participants should be advised of the policy during </w:t>
            </w:r>
            <w:r w:rsidR="0031557E">
              <w:rPr>
                <w:rFonts w:ascii="Arial" w:hAnsi="Arial" w:cs="Arial"/>
              </w:rPr>
              <w:t xml:space="preserve">advance </w:t>
            </w:r>
            <w:r w:rsidRPr="00C314D9">
              <w:rPr>
                <w:rFonts w:ascii="Arial" w:hAnsi="Arial" w:cs="Arial"/>
              </w:rPr>
              <w:t>registration for the workshop</w:t>
            </w:r>
            <w:r w:rsidR="00F425F8">
              <w:rPr>
                <w:rFonts w:ascii="Arial" w:hAnsi="Arial" w:cs="Arial"/>
              </w:rPr>
              <w:t>.</w:t>
            </w:r>
          </w:p>
          <w:p w14:paraId="35173580" w14:textId="1F82E5A1" w:rsidR="00866AD8" w:rsidRPr="00C314D9" w:rsidRDefault="00866AD8" w:rsidP="00866AD8">
            <w:pPr>
              <w:pStyle w:val="ListParagraph"/>
              <w:numPr>
                <w:ilvl w:val="0"/>
                <w:numId w:val="21"/>
              </w:numPr>
              <w:rPr>
                <w:rFonts w:ascii="Arial" w:hAnsi="Arial" w:cs="Arial"/>
              </w:rPr>
            </w:pPr>
            <w:r w:rsidRPr="00C314D9">
              <w:rPr>
                <w:rFonts w:ascii="Arial" w:hAnsi="Arial" w:cs="Arial"/>
              </w:rPr>
              <w:t xml:space="preserve">Note that facial coverings are mandatory in </w:t>
            </w:r>
            <w:r w:rsidR="001A567E">
              <w:rPr>
                <w:rFonts w:ascii="Arial" w:hAnsi="Arial" w:cs="Arial"/>
              </w:rPr>
              <w:t>e</w:t>
            </w:r>
            <w:r w:rsidRPr="00C314D9">
              <w:rPr>
                <w:rFonts w:ascii="Arial" w:hAnsi="Arial" w:cs="Arial"/>
              </w:rPr>
              <w:t xml:space="preserve">nclosed </w:t>
            </w:r>
            <w:r w:rsidR="001A567E">
              <w:rPr>
                <w:rFonts w:ascii="Arial" w:hAnsi="Arial" w:cs="Arial"/>
              </w:rPr>
              <w:t>p</w:t>
            </w:r>
            <w:r w:rsidRPr="00C314D9">
              <w:rPr>
                <w:rFonts w:ascii="Arial" w:hAnsi="Arial" w:cs="Arial"/>
              </w:rPr>
              <w:t xml:space="preserve">ublic </w:t>
            </w:r>
            <w:r w:rsidR="001A567E">
              <w:rPr>
                <w:rFonts w:ascii="Arial" w:hAnsi="Arial" w:cs="Arial"/>
              </w:rPr>
              <w:t>s</w:t>
            </w:r>
            <w:r w:rsidRPr="00C314D9">
              <w:rPr>
                <w:rFonts w:ascii="Arial" w:hAnsi="Arial" w:cs="Arial"/>
              </w:rPr>
              <w:t>paces in some jurisdictions</w:t>
            </w:r>
            <w:r w:rsidR="001A567E">
              <w:rPr>
                <w:rFonts w:ascii="Arial" w:hAnsi="Arial" w:cs="Arial"/>
              </w:rPr>
              <w:t xml:space="preserve">. </w:t>
            </w:r>
            <w:r w:rsidRPr="00C314D9">
              <w:rPr>
                <w:rFonts w:ascii="Arial" w:hAnsi="Arial" w:cs="Arial"/>
              </w:rPr>
              <w:t>CD</w:t>
            </w:r>
            <w:r w:rsidR="001A567E">
              <w:rPr>
                <w:rFonts w:ascii="Arial" w:hAnsi="Arial" w:cs="Arial"/>
              </w:rPr>
              <w:t>s</w:t>
            </w:r>
            <w:r w:rsidRPr="00C314D9">
              <w:rPr>
                <w:rFonts w:ascii="Arial" w:hAnsi="Arial" w:cs="Arial"/>
              </w:rPr>
              <w:t xml:space="preserve"> and host organizations</w:t>
            </w:r>
            <w:r>
              <w:rPr>
                <w:rFonts w:ascii="Arial" w:hAnsi="Arial" w:cs="Arial"/>
                <w:b/>
                <w:bCs/>
              </w:rPr>
              <w:t xml:space="preserve"> are </w:t>
            </w:r>
            <w:r w:rsidRPr="00C314D9">
              <w:rPr>
                <w:rFonts w:ascii="Arial" w:hAnsi="Arial" w:cs="Arial"/>
              </w:rPr>
              <w:t>responsible for ensuring they comply with local requirements</w:t>
            </w:r>
            <w:r w:rsidR="00F425F8">
              <w:rPr>
                <w:rFonts w:ascii="Arial" w:hAnsi="Arial" w:cs="Arial"/>
              </w:rPr>
              <w:t>.</w:t>
            </w:r>
          </w:p>
          <w:p w14:paraId="7FEA3C34" w14:textId="77777777" w:rsidR="001302D0" w:rsidRDefault="00AE79AE" w:rsidP="00AE79AE">
            <w:pPr>
              <w:pStyle w:val="ListParagraph"/>
              <w:numPr>
                <w:ilvl w:val="0"/>
                <w:numId w:val="21"/>
              </w:numPr>
              <w:rPr>
                <w:rFonts w:ascii="Arial" w:hAnsi="Arial" w:cs="Arial"/>
              </w:rPr>
            </w:pPr>
            <w:r w:rsidRPr="00C314D9">
              <w:rPr>
                <w:rFonts w:ascii="Arial" w:hAnsi="Arial" w:cs="Arial"/>
              </w:rPr>
              <w:t>It is recommended that</w:t>
            </w:r>
            <w:r w:rsidR="00D64A02" w:rsidRPr="00C314D9">
              <w:rPr>
                <w:rFonts w:ascii="Arial" w:hAnsi="Arial" w:cs="Arial"/>
              </w:rPr>
              <w:t xml:space="preserve"> </w:t>
            </w:r>
            <w:r w:rsidR="001A567E">
              <w:rPr>
                <w:rFonts w:ascii="Arial" w:hAnsi="Arial" w:cs="Arial"/>
              </w:rPr>
              <w:t xml:space="preserve">participants wear </w:t>
            </w:r>
            <w:r w:rsidR="00D64A02" w:rsidRPr="00C314D9">
              <w:rPr>
                <w:rFonts w:ascii="Arial" w:hAnsi="Arial" w:cs="Arial"/>
              </w:rPr>
              <w:t>facial coverings</w:t>
            </w:r>
            <w:r w:rsidR="001A567E">
              <w:rPr>
                <w:rFonts w:ascii="Arial" w:hAnsi="Arial" w:cs="Arial"/>
              </w:rPr>
              <w:t xml:space="preserve">, </w:t>
            </w:r>
            <w:r w:rsidR="00D64A02" w:rsidRPr="00C314D9">
              <w:rPr>
                <w:rFonts w:ascii="Arial" w:hAnsi="Arial" w:cs="Arial"/>
              </w:rPr>
              <w:t xml:space="preserve">except </w:t>
            </w:r>
            <w:r w:rsidR="001302D0">
              <w:rPr>
                <w:rFonts w:ascii="Arial" w:hAnsi="Arial" w:cs="Arial"/>
              </w:rPr>
              <w:t>for</w:t>
            </w:r>
            <w:r w:rsidR="00D64A02" w:rsidRPr="00C314D9">
              <w:rPr>
                <w:rFonts w:ascii="Arial" w:hAnsi="Arial" w:cs="Arial"/>
              </w:rPr>
              <w:t xml:space="preserve"> those </w:t>
            </w:r>
            <w:r w:rsidR="001A567E">
              <w:rPr>
                <w:rFonts w:ascii="Arial" w:hAnsi="Arial" w:cs="Arial"/>
              </w:rPr>
              <w:t>participants who have</w:t>
            </w:r>
            <w:r w:rsidR="00D64A02" w:rsidRPr="00C314D9">
              <w:rPr>
                <w:rFonts w:ascii="Arial" w:hAnsi="Arial" w:cs="Arial"/>
              </w:rPr>
              <w:t xml:space="preserve"> a medical exemption or who are unable to remove their mask independently. </w:t>
            </w:r>
          </w:p>
          <w:p w14:paraId="442C24CD" w14:textId="7AD2B156" w:rsidR="00AE79AE" w:rsidRPr="00C314D9" w:rsidRDefault="00AE79AE" w:rsidP="00AE79AE">
            <w:pPr>
              <w:pStyle w:val="ListParagraph"/>
              <w:numPr>
                <w:ilvl w:val="0"/>
                <w:numId w:val="21"/>
              </w:numPr>
              <w:rPr>
                <w:rFonts w:ascii="Arial" w:hAnsi="Arial" w:cs="Arial"/>
              </w:rPr>
            </w:pPr>
            <w:r w:rsidRPr="00C314D9">
              <w:rPr>
                <w:rFonts w:ascii="Arial" w:hAnsi="Arial" w:cs="Arial"/>
              </w:rPr>
              <w:t xml:space="preserve">Facial coverings may be removed </w:t>
            </w:r>
            <w:r w:rsidR="00DC5251">
              <w:rPr>
                <w:rFonts w:ascii="Arial" w:hAnsi="Arial" w:cs="Arial"/>
              </w:rPr>
              <w:t xml:space="preserve">temporarily </w:t>
            </w:r>
            <w:r w:rsidRPr="00C314D9">
              <w:rPr>
                <w:rFonts w:ascii="Arial" w:hAnsi="Arial" w:cs="Arial"/>
              </w:rPr>
              <w:t>whe</w:t>
            </w:r>
            <w:r w:rsidR="001A567E">
              <w:rPr>
                <w:rFonts w:ascii="Arial" w:hAnsi="Arial" w:cs="Arial"/>
              </w:rPr>
              <w:t>n</w:t>
            </w:r>
            <w:r w:rsidRPr="00C314D9">
              <w:rPr>
                <w:rFonts w:ascii="Arial" w:hAnsi="Arial" w:cs="Arial"/>
              </w:rPr>
              <w:t xml:space="preserve"> it is reasonably required to do so (</w:t>
            </w:r>
            <w:r w:rsidR="00DC5251">
              <w:rPr>
                <w:rFonts w:ascii="Arial" w:hAnsi="Arial" w:cs="Arial"/>
              </w:rPr>
              <w:t xml:space="preserve">for </w:t>
            </w:r>
            <w:r w:rsidRPr="00C314D9">
              <w:rPr>
                <w:rFonts w:ascii="Arial" w:hAnsi="Arial" w:cs="Arial"/>
              </w:rPr>
              <w:t>ex</w:t>
            </w:r>
            <w:r w:rsidR="00DC5251">
              <w:rPr>
                <w:rFonts w:ascii="Arial" w:hAnsi="Arial" w:cs="Arial"/>
              </w:rPr>
              <w:t>ample,</w:t>
            </w:r>
            <w:r w:rsidRPr="00C314D9">
              <w:rPr>
                <w:rFonts w:ascii="Arial" w:hAnsi="Arial" w:cs="Arial"/>
              </w:rPr>
              <w:t xml:space="preserve"> </w:t>
            </w:r>
            <w:r w:rsidR="00DC5251">
              <w:rPr>
                <w:rFonts w:ascii="Arial" w:hAnsi="Arial" w:cs="Arial"/>
              </w:rPr>
              <w:t>while</w:t>
            </w:r>
            <w:r w:rsidRPr="00C314D9">
              <w:rPr>
                <w:rFonts w:ascii="Arial" w:hAnsi="Arial" w:cs="Arial"/>
              </w:rPr>
              <w:t xml:space="preserve"> eating </w:t>
            </w:r>
            <w:r w:rsidR="00DC5251">
              <w:rPr>
                <w:rFonts w:ascii="Arial" w:hAnsi="Arial" w:cs="Arial"/>
              </w:rPr>
              <w:t>or</w:t>
            </w:r>
            <w:r w:rsidRPr="00C314D9">
              <w:rPr>
                <w:rFonts w:ascii="Arial" w:hAnsi="Arial" w:cs="Arial"/>
              </w:rPr>
              <w:t xml:space="preserve"> drinking)</w:t>
            </w:r>
            <w:r w:rsidR="00DC5251">
              <w:rPr>
                <w:rFonts w:ascii="Arial" w:hAnsi="Arial" w:cs="Arial"/>
              </w:rPr>
              <w:t>.</w:t>
            </w:r>
            <w:r w:rsidRPr="00C314D9">
              <w:rPr>
                <w:rFonts w:ascii="Arial" w:hAnsi="Arial" w:cs="Arial"/>
              </w:rPr>
              <w:t xml:space="preserve"> </w:t>
            </w:r>
            <w:r w:rsidR="00DC5251">
              <w:rPr>
                <w:rFonts w:ascii="Arial" w:hAnsi="Arial" w:cs="Arial"/>
              </w:rPr>
              <w:t>B</w:t>
            </w:r>
            <w:r w:rsidRPr="00C314D9">
              <w:rPr>
                <w:rFonts w:ascii="Arial" w:hAnsi="Arial" w:cs="Arial"/>
              </w:rPr>
              <w:t>ut otherwise</w:t>
            </w:r>
            <w:r w:rsidR="00DC5251">
              <w:rPr>
                <w:rFonts w:ascii="Arial" w:hAnsi="Arial" w:cs="Arial"/>
              </w:rPr>
              <w:t>, facial coverings</w:t>
            </w:r>
            <w:r w:rsidRPr="00C314D9">
              <w:rPr>
                <w:rFonts w:ascii="Arial" w:hAnsi="Arial" w:cs="Arial"/>
              </w:rPr>
              <w:t xml:space="preserve"> </w:t>
            </w:r>
            <w:proofErr w:type="gramStart"/>
            <w:r w:rsidR="00DC5251">
              <w:rPr>
                <w:rFonts w:ascii="Arial" w:hAnsi="Arial" w:cs="Arial"/>
              </w:rPr>
              <w:t xml:space="preserve">should </w:t>
            </w:r>
            <w:r w:rsidRPr="00C314D9">
              <w:rPr>
                <w:rFonts w:ascii="Arial" w:hAnsi="Arial" w:cs="Arial"/>
              </w:rPr>
              <w:t>be worn at all times</w:t>
            </w:r>
            <w:proofErr w:type="gramEnd"/>
            <w:r w:rsidRPr="00C314D9">
              <w:rPr>
                <w:rFonts w:ascii="Arial" w:hAnsi="Arial" w:cs="Arial"/>
              </w:rPr>
              <w:t xml:space="preserve"> in enclosed spaces </w:t>
            </w:r>
            <w:r w:rsidR="00DC5251">
              <w:rPr>
                <w:rFonts w:ascii="Arial" w:hAnsi="Arial" w:cs="Arial"/>
              </w:rPr>
              <w:t xml:space="preserve">and </w:t>
            </w:r>
            <w:r w:rsidRPr="00C314D9">
              <w:rPr>
                <w:rFonts w:ascii="Arial" w:hAnsi="Arial" w:cs="Arial"/>
              </w:rPr>
              <w:t>whe</w:t>
            </w:r>
            <w:r w:rsidR="00DC5251">
              <w:rPr>
                <w:rFonts w:ascii="Arial" w:hAnsi="Arial" w:cs="Arial"/>
              </w:rPr>
              <w:t>never</w:t>
            </w:r>
            <w:r w:rsidRPr="00C314D9">
              <w:rPr>
                <w:rFonts w:ascii="Arial" w:hAnsi="Arial" w:cs="Arial"/>
              </w:rPr>
              <w:t xml:space="preserve"> physical distancing is difficult</w:t>
            </w:r>
            <w:r w:rsidR="00F425F8">
              <w:rPr>
                <w:rFonts w:ascii="Arial" w:hAnsi="Arial" w:cs="Arial"/>
              </w:rPr>
              <w:t>.</w:t>
            </w:r>
          </w:p>
          <w:p w14:paraId="0B9BA1F5" w14:textId="0D48D16F" w:rsidR="005F4CC6" w:rsidRPr="00C314D9" w:rsidRDefault="005F4CC6" w:rsidP="00D64A02">
            <w:pPr>
              <w:pStyle w:val="ListParagraph"/>
              <w:numPr>
                <w:ilvl w:val="0"/>
                <w:numId w:val="21"/>
              </w:numPr>
              <w:rPr>
                <w:rFonts w:ascii="Arial" w:hAnsi="Arial" w:cs="Arial"/>
              </w:rPr>
            </w:pPr>
            <w:r w:rsidRPr="00C314D9">
              <w:rPr>
                <w:rFonts w:ascii="Arial" w:hAnsi="Arial" w:cs="Arial"/>
              </w:rPr>
              <w:t xml:space="preserve">Participants should be asked to bring their own facial coverings however the CD should have extra available on site </w:t>
            </w:r>
            <w:proofErr w:type="gramStart"/>
            <w:r w:rsidRPr="00C314D9">
              <w:rPr>
                <w:rFonts w:ascii="Arial" w:hAnsi="Arial" w:cs="Arial"/>
              </w:rPr>
              <w:t>in the event that</w:t>
            </w:r>
            <w:proofErr w:type="gramEnd"/>
            <w:r w:rsidRPr="00C314D9">
              <w:rPr>
                <w:rFonts w:ascii="Arial" w:hAnsi="Arial" w:cs="Arial"/>
              </w:rPr>
              <w:t xml:space="preserve"> a participant does not have </w:t>
            </w:r>
            <w:r w:rsidR="00301B91">
              <w:rPr>
                <w:rFonts w:ascii="Arial" w:hAnsi="Arial" w:cs="Arial"/>
              </w:rPr>
              <w:t xml:space="preserve">1 </w:t>
            </w:r>
            <w:r w:rsidRPr="00C314D9">
              <w:rPr>
                <w:rFonts w:ascii="Arial" w:hAnsi="Arial" w:cs="Arial"/>
              </w:rPr>
              <w:t>or they need to be replaced</w:t>
            </w:r>
            <w:r w:rsidR="00DD5B1D" w:rsidRPr="00C314D9">
              <w:rPr>
                <w:rFonts w:ascii="Arial" w:hAnsi="Arial" w:cs="Arial"/>
              </w:rPr>
              <w:t>. Facial coverings</w:t>
            </w:r>
            <w:r w:rsidR="005206F0" w:rsidRPr="00C314D9">
              <w:rPr>
                <w:rFonts w:ascii="Arial" w:hAnsi="Arial" w:cs="Arial"/>
              </w:rPr>
              <w:t xml:space="preserve"> and masks</w:t>
            </w:r>
            <w:r w:rsidR="00DD5B1D" w:rsidRPr="00C314D9">
              <w:rPr>
                <w:rFonts w:ascii="Arial" w:hAnsi="Arial" w:cs="Arial"/>
              </w:rPr>
              <w:t xml:space="preserve"> should never be shared</w:t>
            </w:r>
            <w:r w:rsidR="005206F0" w:rsidRPr="00C314D9">
              <w:rPr>
                <w:rFonts w:ascii="Arial" w:hAnsi="Arial" w:cs="Arial"/>
              </w:rPr>
              <w:t>.</w:t>
            </w:r>
          </w:p>
          <w:p w14:paraId="71F84198" w14:textId="77777777" w:rsidR="005F4CC6" w:rsidRDefault="005F4CC6" w:rsidP="00C314D9">
            <w:pPr>
              <w:pStyle w:val="ListParagraph"/>
              <w:numPr>
                <w:ilvl w:val="0"/>
                <w:numId w:val="21"/>
              </w:numPr>
              <w:rPr>
                <w:rFonts w:ascii="Arial" w:hAnsi="Arial" w:cs="Arial"/>
                <w:b/>
                <w:bCs/>
              </w:rPr>
            </w:pPr>
            <w:r w:rsidRPr="00C314D9">
              <w:rPr>
                <w:rFonts w:ascii="Arial" w:hAnsi="Arial" w:cs="Arial"/>
              </w:rPr>
              <w:t>Hand hygiene should be performed before and after removing or putting facial coverings on</w:t>
            </w:r>
            <w:r w:rsidR="005206F0" w:rsidRPr="00C314D9">
              <w:rPr>
                <w:rFonts w:ascii="Arial" w:hAnsi="Arial" w:cs="Arial"/>
              </w:rPr>
              <w:t>. If masks are removed for eating or other necessary reasons</w:t>
            </w:r>
            <w:r w:rsidR="00126DAD">
              <w:rPr>
                <w:rFonts w:ascii="Arial" w:hAnsi="Arial" w:cs="Arial"/>
              </w:rPr>
              <w:t>,</w:t>
            </w:r>
            <w:r w:rsidR="005206F0" w:rsidRPr="00C314D9">
              <w:rPr>
                <w:rFonts w:ascii="Arial" w:hAnsi="Arial" w:cs="Arial"/>
              </w:rPr>
              <w:t xml:space="preserve"> the</w:t>
            </w:r>
            <w:r w:rsidR="00126DAD">
              <w:rPr>
                <w:rFonts w:ascii="Arial" w:hAnsi="Arial" w:cs="Arial"/>
              </w:rPr>
              <w:t xml:space="preserve"> masks</w:t>
            </w:r>
            <w:r w:rsidR="005206F0" w:rsidRPr="00C314D9">
              <w:rPr>
                <w:rFonts w:ascii="Arial" w:hAnsi="Arial" w:cs="Arial"/>
              </w:rPr>
              <w:t xml:space="preserve"> should be stored in a safe place such as a plastic bag and measures should be undertaken to ensure participants do not mix up their masks or face coverings</w:t>
            </w:r>
            <w:r w:rsidR="005206F0">
              <w:rPr>
                <w:rFonts w:ascii="Arial" w:hAnsi="Arial" w:cs="Arial"/>
                <w:b/>
                <w:bCs/>
              </w:rPr>
              <w:t>.</w:t>
            </w:r>
            <w:r>
              <w:rPr>
                <w:rFonts w:ascii="Arial" w:hAnsi="Arial" w:cs="Arial"/>
                <w:b/>
                <w:bCs/>
              </w:rPr>
              <w:t xml:space="preserve"> </w:t>
            </w:r>
          </w:p>
          <w:p w14:paraId="6A5D48B5" w14:textId="77777777" w:rsidR="000F0A65" w:rsidRDefault="000F0A65" w:rsidP="000F0A65">
            <w:pPr>
              <w:rPr>
                <w:rFonts w:ascii="Arial" w:hAnsi="Arial" w:cs="Arial"/>
                <w:b/>
                <w:bCs/>
              </w:rPr>
            </w:pPr>
          </w:p>
          <w:p w14:paraId="034EFB83" w14:textId="77777777" w:rsidR="000F0A65" w:rsidRDefault="000F0A65" w:rsidP="000F0A65">
            <w:pPr>
              <w:rPr>
                <w:rFonts w:ascii="Arial" w:hAnsi="Arial" w:cs="Arial"/>
                <w:b/>
                <w:bCs/>
              </w:rPr>
            </w:pPr>
            <w:permStart w:id="463012750" w:edGrp="everyone"/>
          </w:p>
          <w:p w14:paraId="702B8CEF" w14:textId="77777777" w:rsidR="000F0A65" w:rsidRDefault="000F0A65" w:rsidP="000F0A65">
            <w:pPr>
              <w:rPr>
                <w:rFonts w:ascii="Arial" w:hAnsi="Arial" w:cs="Arial"/>
                <w:b/>
                <w:bCs/>
              </w:rPr>
            </w:pPr>
          </w:p>
          <w:p w14:paraId="64851C12" w14:textId="77777777" w:rsidR="000F0A65" w:rsidRDefault="000F0A65" w:rsidP="000F0A65">
            <w:pPr>
              <w:rPr>
                <w:rFonts w:ascii="Arial" w:hAnsi="Arial" w:cs="Arial"/>
                <w:b/>
                <w:bCs/>
              </w:rPr>
            </w:pPr>
          </w:p>
          <w:permEnd w:id="463012750"/>
          <w:p w14:paraId="0A04AF55" w14:textId="51CA9A0F" w:rsidR="000F0A65" w:rsidRPr="000F0A65" w:rsidRDefault="000F0A65" w:rsidP="000F0A65">
            <w:pPr>
              <w:rPr>
                <w:rFonts w:ascii="Arial" w:hAnsi="Arial" w:cs="Arial"/>
                <w:b/>
                <w:bCs/>
              </w:rPr>
            </w:pPr>
          </w:p>
        </w:tc>
      </w:tr>
      <w:tr w:rsidR="00122463" w14:paraId="542AB92B" w14:textId="77777777" w:rsidTr="3DEF885D">
        <w:trPr>
          <w:trHeight w:val="760"/>
        </w:trPr>
        <w:tc>
          <w:tcPr>
            <w:tcW w:w="2057" w:type="dxa"/>
            <w:vMerge/>
            <w:vAlign w:val="center"/>
          </w:tcPr>
          <w:p w14:paraId="0957AA1C" w14:textId="77777777" w:rsidR="00122463" w:rsidRDefault="00122463" w:rsidP="00BD5941">
            <w:pPr>
              <w:jc w:val="center"/>
              <w:rPr>
                <w:rFonts w:ascii="Arial" w:hAnsi="Arial" w:cs="Arial"/>
                <w:sz w:val="24"/>
                <w:szCs w:val="24"/>
              </w:rPr>
            </w:pPr>
          </w:p>
        </w:tc>
        <w:tc>
          <w:tcPr>
            <w:tcW w:w="7436" w:type="dxa"/>
          </w:tcPr>
          <w:p w14:paraId="0C28BBD5" w14:textId="1C484487" w:rsidR="00122463" w:rsidRPr="00711615" w:rsidRDefault="00122463"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Workshop or cohort size (number of participants)</w:t>
            </w:r>
          </w:p>
          <w:p w14:paraId="11BA9234" w14:textId="262817E4" w:rsidR="00122463" w:rsidRDefault="00122463" w:rsidP="00301B91">
            <w:pPr>
              <w:pStyle w:val="ListParagraph"/>
              <w:numPr>
                <w:ilvl w:val="0"/>
                <w:numId w:val="10"/>
              </w:numPr>
              <w:rPr>
                <w:rFonts w:ascii="Arial" w:hAnsi="Arial" w:cs="Arial"/>
              </w:rPr>
            </w:pPr>
            <w:r>
              <w:rPr>
                <w:rFonts w:ascii="Arial" w:hAnsi="Arial" w:cs="Arial"/>
              </w:rPr>
              <w:t>Host organizations must follow jurisdictional guidelines and restrictions in determining workshop size and number of participants</w:t>
            </w:r>
            <w:r w:rsidR="00A028E7">
              <w:rPr>
                <w:rFonts w:ascii="Arial" w:hAnsi="Arial" w:cs="Arial"/>
              </w:rPr>
              <w:t>.</w:t>
            </w:r>
          </w:p>
          <w:p w14:paraId="5772B37C" w14:textId="77777777" w:rsidR="00122463" w:rsidRDefault="2AA9E14C" w:rsidP="00301B91">
            <w:pPr>
              <w:pStyle w:val="ListParagraph"/>
              <w:numPr>
                <w:ilvl w:val="0"/>
                <w:numId w:val="10"/>
              </w:numPr>
              <w:rPr>
                <w:rFonts w:ascii="Arial" w:hAnsi="Arial" w:cs="Arial"/>
              </w:rPr>
            </w:pPr>
            <w:r w:rsidRPr="3DEF885D">
              <w:rPr>
                <w:rFonts w:ascii="Arial" w:hAnsi="Arial" w:cs="Arial"/>
              </w:rPr>
              <w:t xml:space="preserve">Consider the size and layout of the venue to ensure physical distancing </w:t>
            </w:r>
            <w:r w:rsidR="007D709B">
              <w:rPr>
                <w:rFonts w:ascii="Arial" w:hAnsi="Arial" w:cs="Arial"/>
              </w:rPr>
              <w:t xml:space="preserve">of </w:t>
            </w:r>
            <w:r w:rsidR="00301B91">
              <w:rPr>
                <w:rFonts w:ascii="Arial" w:hAnsi="Arial" w:cs="Arial"/>
              </w:rPr>
              <w:t>2</w:t>
            </w:r>
            <w:r w:rsidR="007D709B">
              <w:rPr>
                <w:rFonts w:ascii="Arial" w:hAnsi="Arial" w:cs="Arial"/>
              </w:rPr>
              <w:t xml:space="preserve"> met</w:t>
            </w:r>
            <w:r w:rsidR="00A7439A">
              <w:rPr>
                <w:rFonts w:ascii="Arial" w:hAnsi="Arial" w:cs="Arial"/>
              </w:rPr>
              <w:t>re</w:t>
            </w:r>
            <w:r w:rsidR="007D709B">
              <w:rPr>
                <w:rFonts w:ascii="Arial" w:hAnsi="Arial" w:cs="Arial"/>
              </w:rPr>
              <w:t>s can be maintained</w:t>
            </w:r>
            <w:r w:rsidRPr="3DEF885D">
              <w:rPr>
                <w:rFonts w:ascii="Arial" w:hAnsi="Arial" w:cs="Arial"/>
              </w:rPr>
              <w:t xml:space="preserve"> for the workshop</w:t>
            </w:r>
            <w:r w:rsidR="00A028E7">
              <w:rPr>
                <w:rFonts w:ascii="Arial" w:hAnsi="Arial" w:cs="Arial"/>
              </w:rPr>
              <w:t>.</w:t>
            </w:r>
            <w:r w:rsidRPr="3DEF885D">
              <w:rPr>
                <w:rFonts w:ascii="Arial" w:hAnsi="Arial" w:cs="Arial"/>
              </w:rPr>
              <w:t xml:space="preserve">  </w:t>
            </w:r>
          </w:p>
          <w:p w14:paraId="7E101C30" w14:textId="77777777" w:rsidR="000F0A65" w:rsidRDefault="000F0A65" w:rsidP="000F0A65">
            <w:pPr>
              <w:rPr>
                <w:rFonts w:ascii="Arial" w:hAnsi="Arial" w:cs="Arial"/>
              </w:rPr>
            </w:pPr>
            <w:permStart w:id="713826723" w:edGrp="everyone"/>
          </w:p>
          <w:p w14:paraId="33CB51A2" w14:textId="77777777" w:rsidR="000F0A65" w:rsidRDefault="000F0A65" w:rsidP="000F0A65">
            <w:pPr>
              <w:rPr>
                <w:rFonts w:ascii="Arial" w:hAnsi="Arial" w:cs="Arial"/>
              </w:rPr>
            </w:pPr>
          </w:p>
          <w:p w14:paraId="2F0A2E84" w14:textId="77777777" w:rsidR="000F0A65" w:rsidRDefault="000F0A65" w:rsidP="000F0A65">
            <w:pPr>
              <w:rPr>
                <w:rFonts w:ascii="Arial" w:hAnsi="Arial" w:cs="Arial"/>
              </w:rPr>
            </w:pPr>
          </w:p>
          <w:p w14:paraId="12923BEA" w14:textId="77777777" w:rsidR="000F0A65" w:rsidRDefault="000F0A65" w:rsidP="000F0A65">
            <w:pPr>
              <w:rPr>
                <w:rFonts w:ascii="Arial" w:hAnsi="Arial" w:cs="Arial"/>
              </w:rPr>
            </w:pPr>
          </w:p>
          <w:permEnd w:id="713826723"/>
          <w:p w14:paraId="03259751" w14:textId="34A755C5" w:rsidR="000F0A65" w:rsidRPr="000F0A65" w:rsidRDefault="000F0A65" w:rsidP="000F0A65">
            <w:pPr>
              <w:rPr>
                <w:rFonts w:ascii="Arial" w:hAnsi="Arial" w:cs="Arial"/>
              </w:rPr>
            </w:pPr>
          </w:p>
        </w:tc>
      </w:tr>
      <w:tr w:rsidR="00122463" w14:paraId="0EC10915" w14:textId="77777777" w:rsidTr="3DEF885D">
        <w:trPr>
          <w:trHeight w:val="760"/>
        </w:trPr>
        <w:tc>
          <w:tcPr>
            <w:tcW w:w="2057" w:type="dxa"/>
            <w:vMerge/>
            <w:vAlign w:val="center"/>
          </w:tcPr>
          <w:p w14:paraId="060E900D" w14:textId="77777777" w:rsidR="00122463" w:rsidRDefault="00122463" w:rsidP="00BD5941">
            <w:pPr>
              <w:jc w:val="center"/>
              <w:rPr>
                <w:rFonts w:ascii="Arial" w:hAnsi="Arial" w:cs="Arial"/>
                <w:sz w:val="24"/>
                <w:szCs w:val="24"/>
              </w:rPr>
            </w:pPr>
          </w:p>
        </w:tc>
        <w:tc>
          <w:tcPr>
            <w:tcW w:w="7436" w:type="dxa"/>
          </w:tcPr>
          <w:p w14:paraId="186E90A9" w14:textId="36FB5E0C" w:rsidR="00122463" w:rsidRPr="006F7C02" w:rsidRDefault="00122463" w:rsidP="006F7C02">
            <w:pPr>
              <w:pStyle w:val="Heading4"/>
              <w:outlineLvl w:val="3"/>
              <w:rPr>
                <w:rFonts w:ascii="Arial" w:hAnsi="Arial" w:cs="Arial"/>
                <w:b/>
                <w:bCs/>
                <w:i w:val="0"/>
                <w:iCs w:val="0"/>
                <w:color w:val="808080" w:themeColor="background1" w:themeShade="80"/>
              </w:rPr>
            </w:pPr>
            <w:r w:rsidRPr="00711615">
              <w:rPr>
                <w:rFonts w:ascii="Arial" w:hAnsi="Arial" w:cs="Arial"/>
                <w:b/>
                <w:bCs/>
                <w:i w:val="0"/>
                <w:iCs w:val="0"/>
                <w:color w:val="000000" w:themeColor="text1"/>
              </w:rPr>
              <w:t xml:space="preserve">Planning for </w:t>
            </w:r>
            <w:r w:rsidR="00970B70" w:rsidRPr="00711615">
              <w:rPr>
                <w:rFonts w:ascii="Arial" w:hAnsi="Arial" w:cs="Arial"/>
                <w:b/>
                <w:bCs/>
                <w:i w:val="0"/>
                <w:iCs w:val="0"/>
                <w:color w:val="000000" w:themeColor="text1"/>
              </w:rPr>
              <w:t xml:space="preserve">arrival and </w:t>
            </w:r>
            <w:r w:rsidR="00711615">
              <w:rPr>
                <w:rFonts w:ascii="Arial" w:hAnsi="Arial" w:cs="Arial"/>
                <w:b/>
                <w:bCs/>
                <w:i w:val="0"/>
                <w:iCs w:val="0"/>
                <w:color w:val="000000" w:themeColor="text1"/>
              </w:rPr>
              <w:t xml:space="preserve">workshop </w:t>
            </w:r>
            <w:r w:rsidRPr="00711615">
              <w:rPr>
                <w:rFonts w:ascii="Arial" w:hAnsi="Arial" w:cs="Arial"/>
                <w:b/>
                <w:bCs/>
                <w:i w:val="0"/>
                <w:iCs w:val="0"/>
                <w:color w:val="000000" w:themeColor="text1"/>
              </w:rPr>
              <w:t>breaks</w:t>
            </w:r>
          </w:p>
          <w:p w14:paraId="0FF716CF" w14:textId="7AD0D50E" w:rsidR="00970B70" w:rsidRPr="00C42AA3" w:rsidRDefault="006707E3" w:rsidP="00D73029">
            <w:pPr>
              <w:pStyle w:val="ListParagraph"/>
              <w:numPr>
                <w:ilvl w:val="0"/>
                <w:numId w:val="10"/>
              </w:numPr>
              <w:rPr>
                <w:rFonts w:ascii="Arial" w:hAnsi="Arial"/>
                <w:b/>
              </w:rPr>
            </w:pPr>
            <w:r>
              <w:rPr>
                <w:rFonts w:ascii="Arial" w:hAnsi="Arial" w:cs="Arial"/>
              </w:rPr>
              <w:t>In preparing for participant arrivals, w</w:t>
            </w:r>
            <w:r w:rsidR="00970B70">
              <w:rPr>
                <w:rFonts w:ascii="Arial" w:hAnsi="Arial" w:cs="Arial"/>
              </w:rPr>
              <w:t xml:space="preserve">ork with venue to develop </w:t>
            </w:r>
            <w:r>
              <w:rPr>
                <w:rFonts w:ascii="Arial" w:hAnsi="Arial" w:cs="Arial"/>
              </w:rPr>
              <w:t xml:space="preserve">appropriate </w:t>
            </w:r>
            <w:r w:rsidR="00542860">
              <w:rPr>
                <w:rFonts w:ascii="Arial" w:hAnsi="Arial" w:cs="Arial"/>
              </w:rPr>
              <w:t>plans and procedures</w:t>
            </w:r>
            <w:r>
              <w:rPr>
                <w:rFonts w:ascii="Arial" w:hAnsi="Arial" w:cs="Arial"/>
              </w:rPr>
              <w:t xml:space="preserve">. </w:t>
            </w:r>
            <w:r w:rsidR="00542860">
              <w:rPr>
                <w:rFonts w:ascii="Arial" w:hAnsi="Arial" w:cs="Arial"/>
              </w:rPr>
              <w:t xml:space="preserve">which include, but </w:t>
            </w:r>
            <w:proofErr w:type="gramStart"/>
            <w:r>
              <w:rPr>
                <w:rFonts w:ascii="Arial" w:hAnsi="Arial" w:cs="Arial"/>
              </w:rPr>
              <w:t>aren'</w:t>
            </w:r>
            <w:r w:rsidR="00542860">
              <w:rPr>
                <w:rFonts w:ascii="Arial" w:hAnsi="Arial" w:cs="Arial"/>
              </w:rPr>
              <w:t>t</w:t>
            </w:r>
            <w:proofErr w:type="gramEnd"/>
            <w:r w:rsidR="00542860">
              <w:rPr>
                <w:rFonts w:ascii="Arial" w:hAnsi="Arial" w:cs="Arial"/>
              </w:rPr>
              <w:t xml:space="preserve"> limited to:</w:t>
            </w:r>
          </w:p>
          <w:p w14:paraId="4E16835A" w14:textId="235143AE" w:rsidR="00542860" w:rsidRPr="00C42AA3" w:rsidRDefault="00542860" w:rsidP="00542860">
            <w:pPr>
              <w:pStyle w:val="ListParagraph"/>
              <w:numPr>
                <w:ilvl w:val="1"/>
                <w:numId w:val="10"/>
              </w:numPr>
              <w:rPr>
                <w:rFonts w:ascii="Arial" w:hAnsi="Arial"/>
                <w:b/>
              </w:rPr>
            </w:pPr>
            <w:r>
              <w:rPr>
                <w:rFonts w:ascii="Arial" w:hAnsi="Arial" w:cs="Arial"/>
              </w:rPr>
              <w:t>Parking</w:t>
            </w:r>
          </w:p>
          <w:p w14:paraId="268F1320" w14:textId="0572EBE4" w:rsidR="00542860" w:rsidRPr="00C42AA3" w:rsidRDefault="00542860" w:rsidP="00542860">
            <w:pPr>
              <w:pStyle w:val="ListParagraph"/>
              <w:numPr>
                <w:ilvl w:val="1"/>
                <w:numId w:val="10"/>
              </w:numPr>
              <w:rPr>
                <w:rFonts w:ascii="Arial" w:hAnsi="Arial"/>
                <w:b/>
              </w:rPr>
            </w:pPr>
            <w:r>
              <w:rPr>
                <w:rFonts w:ascii="Arial" w:hAnsi="Arial" w:cs="Arial"/>
              </w:rPr>
              <w:t xml:space="preserve">Entrances and </w:t>
            </w:r>
            <w:proofErr w:type="gramStart"/>
            <w:r>
              <w:rPr>
                <w:rFonts w:ascii="Arial" w:hAnsi="Arial" w:cs="Arial"/>
              </w:rPr>
              <w:t>entering into</w:t>
            </w:r>
            <w:proofErr w:type="gramEnd"/>
            <w:r>
              <w:rPr>
                <w:rFonts w:ascii="Arial" w:hAnsi="Arial" w:cs="Arial"/>
              </w:rPr>
              <w:t xml:space="preserve"> the facility</w:t>
            </w:r>
          </w:p>
          <w:p w14:paraId="24D04DDD" w14:textId="76875FFD" w:rsidR="00542860" w:rsidRPr="002B5043" w:rsidRDefault="2F83A179" w:rsidP="00542860">
            <w:pPr>
              <w:pStyle w:val="ListParagraph"/>
              <w:numPr>
                <w:ilvl w:val="1"/>
                <w:numId w:val="10"/>
              </w:numPr>
              <w:rPr>
                <w:rFonts w:ascii="Arial" w:hAnsi="Arial" w:cs="Arial"/>
                <w:b/>
                <w:bCs/>
              </w:rPr>
            </w:pPr>
            <w:r w:rsidRPr="3DEF885D">
              <w:rPr>
                <w:rFonts w:ascii="Arial" w:hAnsi="Arial" w:cs="Arial"/>
              </w:rPr>
              <w:t>Traffic flow in</w:t>
            </w:r>
            <w:r w:rsidR="00A028E7">
              <w:rPr>
                <w:rFonts w:ascii="Arial" w:hAnsi="Arial" w:cs="Arial"/>
              </w:rPr>
              <w:t>side the</w:t>
            </w:r>
            <w:r w:rsidRPr="3DEF885D">
              <w:rPr>
                <w:rFonts w:ascii="Arial" w:hAnsi="Arial" w:cs="Arial"/>
              </w:rPr>
              <w:t xml:space="preserve"> venue</w:t>
            </w:r>
          </w:p>
          <w:p w14:paraId="2C38DD4C" w14:textId="35C3EB0F" w:rsidR="00A028E7" w:rsidRPr="00A028E7" w:rsidRDefault="482E3011" w:rsidP="3DEF885D">
            <w:pPr>
              <w:pStyle w:val="ListParagraph"/>
              <w:numPr>
                <w:ilvl w:val="1"/>
                <w:numId w:val="10"/>
              </w:numPr>
              <w:rPr>
                <w:b/>
              </w:rPr>
            </w:pPr>
            <w:r w:rsidRPr="00453FCB">
              <w:rPr>
                <w:rFonts w:ascii="Arial" w:hAnsi="Arial" w:cs="Arial"/>
              </w:rPr>
              <w:t>Eliminate line-up</w:t>
            </w:r>
            <w:r w:rsidR="00A028E7">
              <w:rPr>
                <w:rFonts w:ascii="Arial" w:hAnsi="Arial" w:cs="Arial"/>
              </w:rPr>
              <w:t>s at</w:t>
            </w:r>
            <w:r w:rsidRPr="00453FCB">
              <w:rPr>
                <w:rFonts w:ascii="Arial" w:hAnsi="Arial" w:cs="Arial"/>
              </w:rPr>
              <w:t xml:space="preserve"> registration (or prepare </w:t>
            </w:r>
            <w:r w:rsidR="00A028E7">
              <w:rPr>
                <w:rFonts w:ascii="Arial" w:hAnsi="Arial" w:cs="Arial"/>
              </w:rPr>
              <w:t>with</w:t>
            </w:r>
            <w:r w:rsidRPr="00453FCB">
              <w:rPr>
                <w:rFonts w:ascii="Arial" w:hAnsi="Arial" w:cs="Arial"/>
              </w:rPr>
              <w:t xml:space="preserve"> visual markers for physical </w:t>
            </w:r>
            <w:r w:rsidR="3A53D20F" w:rsidRPr="00615F30">
              <w:rPr>
                <w:rFonts w:ascii="Arial" w:hAnsi="Arial"/>
              </w:rPr>
              <w:t xml:space="preserve">distancing) </w:t>
            </w:r>
          </w:p>
          <w:p w14:paraId="3032B24C" w14:textId="7A8DC7DA" w:rsidR="482E3011" w:rsidRPr="00615F30" w:rsidRDefault="3A53D20F" w:rsidP="3DEF885D">
            <w:pPr>
              <w:pStyle w:val="ListParagraph"/>
              <w:numPr>
                <w:ilvl w:val="1"/>
                <w:numId w:val="10"/>
              </w:numPr>
              <w:rPr>
                <w:b/>
              </w:rPr>
            </w:pPr>
            <w:r w:rsidRPr="00615F30">
              <w:rPr>
                <w:rFonts w:ascii="Arial" w:hAnsi="Arial"/>
              </w:rPr>
              <w:t>Consider</w:t>
            </w:r>
            <w:r w:rsidR="482E3011" w:rsidRPr="00453FCB">
              <w:rPr>
                <w:rFonts w:ascii="Arial" w:hAnsi="Arial" w:cs="Arial"/>
              </w:rPr>
              <w:t xml:space="preserve"> pre-assigning seats with iden</w:t>
            </w:r>
            <w:r w:rsidR="129C2BBD" w:rsidRPr="00453FCB">
              <w:rPr>
                <w:rFonts w:ascii="Arial" w:hAnsi="Arial" w:cs="Arial"/>
              </w:rPr>
              <w:t>tified name badges</w:t>
            </w:r>
            <w:r w:rsidR="482E3011" w:rsidRPr="00453FCB">
              <w:rPr>
                <w:rFonts w:ascii="Arial" w:hAnsi="Arial" w:cs="Arial"/>
              </w:rPr>
              <w:t xml:space="preserve"> </w:t>
            </w:r>
          </w:p>
          <w:p w14:paraId="5565B1B1" w14:textId="5DD128E3" w:rsidR="002B5043" w:rsidRPr="00C42AA3" w:rsidRDefault="00A028E7" w:rsidP="00C42AA3">
            <w:pPr>
              <w:pStyle w:val="ListParagraph"/>
              <w:numPr>
                <w:ilvl w:val="1"/>
                <w:numId w:val="10"/>
              </w:numPr>
              <w:rPr>
                <w:rFonts w:ascii="Arial" w:hAnsi="Arial"/>
                <w:b/>
              </w:rPr>
            </w:pPr>
            <w:r>
              <w:rPr>
                <w:rFonts w:ascii="Arial" w:hAnsi="Arial" w:cs="Arial"/>
              </w:rPr>
              <w:t>O</w:t>
            </w:r>
            <w:r w:rsidR="002B5043">
              <w:rPr>
                <w:rFonts w:ascii="Arial" w:hAnsi="Arial" w:cs="Arial"/>
              </w:rPr>
              <w:t>ther details</w:t>
            </w:r>
          </w:p>
          <w:p w14:paraId="0AFB9B40" w14:textId="093EAD5D" w:rsidR="00122463" w:rsidRPr="00C42AA3" w:rsidRDefault="00C32179" w:rsidP="00063151">
            <w:pPr>
              <w:pStyle w:val="ListParagraph"/>
              <w:numPr>
                <w:ilvl w:val="0"/>
                <w:numId w:val="10"/>
              </w:numPr>
              <w:rPr>
                <w:rFonts w:ascii="Arial" w:hAnsi="Arial"/>
                <w:b/>
              </w:rPr>
            </w:pPr>
            <w:r>
              <w:rPr>
                <w:rFonts w:ascii="Arial" w:hAnsi="Arial" w:cs="Arial"/>
              </w:rPr>
              <w:t>W</w:t>
            </w:r>
            <w:r w:rsidR="00122463" w:rsidRPr="00BD5941">
              <w:rPr>
                <w:rFonts w:ascii="Arial" w:hAnsi="Arial" w:cs="Arial"/>
              </w:rPr>
              <w:t>ork with venue to plan and schedule breaks</w:t>
            </w:r>
            <w:r w:rsidR="00122463">
              <w:rPr>
                <w:rFonts w:ascii="Arial" w:hAnsi="Arial" w:cs="Arial"/>
              </w:rPr>
              <w:t xml:space="preserve"> (washroom, lunch breaks)</w:t>
            </w:r>
            <w:r w:rsidR="00122463" w:rsidRPr="00BD5941">
              <w:rPr>
                <w:rFonts w:ascii="Arial" w:hAnsi="Arial" w:cs="Arial"/>
              </w:rPr>
              <w:t xml:space="preserve">, especially </w:t>
            </w:r>
            <w:r w:rsidR="006707E3">
              <w:rPr>
                <w:rFonts w:ascii="Arial" w:hAnsi="Arial" w:cs="Arial"/>
              </w:rPr>
              <w:t>if</w:t>
            </w:r>
            <w:r w:rsidR="00122463" w:rsidRPr="00BD5941">
              <w:rPr>
                <w:rFonts w:ascii="Arial" w:hAnsi="Arial" w:cs="Arial"/>
              </w:rPr>
              <w:t xml:space="preserve"> other groups or people </w:t>
            </w:r>
            <w:r w:rsidR="006707E3">
              <w:rPr>
                <w:rFonts w:ascii="Arial" w:hAnsi="Arial" w:cs="Arial"/>
              </w:rPr>
              <w:t>will be</w:t>
            </w:r>
            <w:r w:rsidR="00122463" w:rsidRPr="00BD5941">
              <w:rPr>
                <w:rFonts w:ascii="Arial" w:hAnsi="Arial" w:cs="Arial"/>
              </w:rPr>
              <w:t xml:space="preserve"> present</w:t>
            </w:r>
            <w:r w:rsidR="00EE39D3">
              <w:rPr>
                <w:rFonts w:ascii="Arial" w:hAnsi="Arial" w:cs="Arial"/>
              </w:rPr>
              <w:t>.</w:t>
            </w:r>
          </w:p>
          <w:p w14:paraId="6BD21CF9" w14:textId="4D7CB212" w:rsidR="004D187E" w:rsidRPr="005D467C" w:rsidRDefault="006707E3" w:rsidP="00063151">
            <w:pPr>
              <w:pStyle w:val="ListParagraph"/>
              <w:numPr>
                <w:ilvl w:val="1"/>
                <w:numId w:val="10"/>
              </w:numPr>
              <w:rPr>
                <w:rFonts w:ascii="Arial" w:hAnsi="Arial" w:cs="Arial"/>
              </w:rPr>
            </w:pPr>
            <w:r>
              <w:rPr>
                <w:rFonts w:ascii="Arial" w:hAnsi="Arial"/>
              </w:rPr>
              <w:t>Avoid</w:t>
            </w:r>
            <w:r w:rsidR="005D467C" w:rsidRPr="00C42AA3">
              <w:rPr>
                <w:rFonts w:ascii="Arial" w:hAnsi="Arial"/>
              </w:rPr>
              <w:t xml:space="preserve"> communal </w:t>
            </w:r>
            <w:r>
              <w:rPr>
                <w:rFonts w:ascii="Arial" w:hAnsi="Arial"/>
              </w:rPr>
              <w:t xml:space="preserve">eating </w:t>
            </w:r>
            <w:r w:rsidR="005D467C" w:rsidRPr="00C42AA3">
              <w:rPr>
                <w:rFonts w:ascii="Arial" w:hAnsi="Arial"/>
              </w:rPr>
              <w:t xml:space="preserve">or </w:t>
            </w:r>
            <w:r>
              <w:rPr>
                <w:rFonts w:ascii="Arial" w:hAnsi="Arial"/>
              </w:rPr>
              <w:t xml:space="preserve">any </w:t>
            </w:r>
            <w:r w:rsidR="005D467C" w:rsidRPr="00C42AA3">
              <w:rPr>
                <w:rFonts w:ascii="Arial" w:hAnsi="Arial"/>
              </w:rPr>
              <w:t>sharing of food or drink</w:t>
            </w:r>
            <w:r>
              <w:rPr>
                <w:rFonts w:ascii="Arial" w:hAnsi="Arial"/>
              </w:rPr>
              <w:t>s</w:t>
            </w:r>
            <w:r w:rsidR="00CF7C8E">
              <w:rPr>
                <w:rFonts w:ascii="Arial" w:hAnsi="Arial" w:cs="Arial"/>
              </w:rPr>
              <w:t xml:space="preserve"> (</w:t>
            </w:r>
            <w:r>
              <w:rPr>
                <w:rFonts w:ascii="Arial" w:hAnsi="Arial" w:cs="Arial"/>
              </w:rPr>
              <w:t xml:space="preserve">advise </w:t>
            </w:r>
            <w:r w:rsidR="00CF7C8E">
              <w:rPr>
                <w:rFonts w:ascii="Arial" w:hAnsi="Arial" w:cs="Arial"/>
              </w:rPr>
              <w:t>participants to bring their own snacks, lunch</w:t>
            </w:r>
            <w:r w:rsidR="00A028E7">
              <w:rPr>
                <w:rFonts w:ascii="Arial" w:hAnsi="Arial" w:cs="Arial"/>
              </w:rPr>
              <w:t>,</w:t>
            </w:r>
            <w:r w:rsidR="00CF7C8E">
              <w:rPr>
                <w:rFonts w:ascii="Arial" w:hAnsi="Arial" w:cs="Arial"/>
              </w:rPr>
              <w:t xml:space="preserve"> and water</w:t>
            </w:r>
            <w:r w:rsidR="00A028E7">
              <w:rPr>
                <w:rFonts w:ascii="Arial" w:hAnsi="Arial" w:cs="Arial"/>
              </w:rPr>
              <w:t xml:space="preserve"> or </w:t>
            </w:r>
            <w:r w:rsidR="00CF7C8E">
              <w:rPr>
                <w:rFonts w:ascii="Arial" w:hAnsi="Arial" w:cs="Arial"/>
              </w:rPr>
              <w:t>coffee)</w:t>
            </w:r>
            <w:r w:rsidR="00EE39D3">
              <w:rPr>
                <w:rFonts w:ascii="Arial" w:hAnsi="Arial" w:cs="Arial"/>
              </w:rPr>
              <w:t>.</w:t>
            </w:r>
          </w:p>
          <w:p w14:paraId="214D1518" w14:textId="77777777" w:rsidR="00063151" w:rsidRPr="000F0A65" w:rsidRDefault="006707E3" w:rsidP="00C42AA3">
            <w:pPr>
              <w:pStyle w:val="ListParagraph"/>
              <w:numPr>
                <w:ilvl w:val="1"/>
                <w:numId w:val="10"/>
              </w:numPr>
              <w:rPr>
                <w:rFonts w:ascii="Arial" w:hAnsi="Arial"/>
                <w:b/>
              </w:rPr>
            </w:pPr>
            <w:r>
              <w:rPr>
                <w:rFonts w:ascii="Arial" w:hAnsi="Arial" w:cs="Arial"/>
              </w:rPr>
              <w:t>P</w:t>
            </w:r>
            <w:r w:rsidR="23CDE6CB" w:rsidRPr="3DEF885D">
              <w:rPr>
                <w:rFonts w:ascii="Arial" w:hAnsi="Arial" w:cs="Arial"/>
              </w:rPr>
              <w:t>lan workshop breaks with the CD</w:t>
            </w:r>
            <w:r>
              <w:rPr>
                <w:rFonts w:ascii="Arial" w:hAnsi="Arial" w:cs="Arial"/>
              </w:rPr>
              <w:t>,</w:t>
            </w:r>
            <w:r w:rsidR="23CDE6CB" w:rsidRPr="3DEF885D">
              <w:rPr>
                <w:rFonts w:ascii="Arial" w:hAnsi="Arial" w:cs="Arial"/>
              </w:rPr>
              <w:t xml:space="preserve"> based on information</w:t>
            </w:r>
            <w:r w:rsidR="61D0DC8C" w:rsidRPr="3DEF885D">
              <w:rPr>
                <w:rFonts w:ascii="Arial" w:hAnsi="Arial" w:cs="Arial"/>
              </w:rPr>
              <w:t xml:space="preserve"> from the venue</w:t>
            </w:r>
            <w:r w:rsidR="00EE39D3">
              <w:rPr>
                <w:rFonts w:ascii="Arial" w:hAnsi="Arial" w:cs="Arial"/>
              </w:rPr>
              <w:t>.</w:t>
            </w:r>
          </w:p>
          <w:p w14:paraId="68B99AEE" w14:textId="77777777" w:rsidR="000F0A65" w:rsidRDefault="000F0A65" w:rsidP="000F0A65">
            <w:pPr>
              <w:rPr>
                <w:rFonts w:ascii="Arial" w:hAnsi="Arial"/>
                <w:b/>
              </w:rPr>
            </w:pPr>
            <w:permStart w:id="1577929388" w:edGrp="everyone"/>
          </w:p>
          <w:p w14:paraId="59C14B58" w14:textId="77777777" w:rsidR="000F0A65" w:rsidRDefault="000F0A65" w:rsidP="000F0A65">
            <w:pPr>
              <w:rPr>
                <w:rFonts w:ascii="Arial" w:hAnsi="Arial"/>
                <w:b/>
              </w:rPr>
            </w:pPr>
          </w:p>
          <w:p w14:paraId="7627DBB1" w14:textId="77777777" w:rsidR="000F0A65" w:rsidRDefault="000F0A65" w:rsidP="000F0A65">
            <w:pPr>
              <w:rPr>
                <w:rFonts w:ascii="Arial" w:hAnsi="Arial"/>
                <w:b/>
              </w:rPr>
            </w:pPr>
          </w:p>
          <w:p w14:paraId="7625669C" w14:textId="77777777" w:rsidR="000F0A65" w:rsidRDefault="000F0A65" w:rsidP="000F0A65">
            <w:pPr>
              <w:rPr>
                <w:rFonts w:ascii="Arial" w:hAnsi="Arial"/>
                <w:b/>
              </w:rPr>
            </w:pPr>
          </w:p>
          <w:p w14:paraId="532BA8EB" w14:textId="77777777" w:rsidR="000F0A65" w:rsidRDefault="000F0A65" w:rsidP="000F0A65">
            <w:pPr>
              <w:rPr>
                <w:rFonts w:ascii="Arial" w:hAnsi="Arial"/>
                <w:b/>
              </w:rPr>
            </w:pPr>
          </w:p>
          <w:p w14:paraId="6C0696DE" w14:textId="77777777" w:rsidR="000F0A65" w:rsidRDefault="000F0A65" w:rsidP="000F0A65">
            <w:pPr>
              <w:rPr>
                <w:rFonts w:ascii="Arial" w:hAnsi="Arial"/>
                <w:b/>
              </w:rPr>
            </w:pPr>
          </w:p>
          <w:p w14:paraId="701DC107" w14:textId="77777777" w:rsidR="000F0A65" w:rsidRDefault="000F0A65" w:rsidP="000F0A65">
            <w:pPr>
              <w:rPr>
                <w:rFonts w:ascii="Arial" w:hAnsi="Arial"/>
                <w:b/>
              </w:rPr>
            </w:pPr>
          </w:p>
          <w:permEnd w:id="1577929388"/>
          <w:p w14:paraId="77B8FCA4" w14:textId="53D6BD01" w:rsidR="000F0A65" w:rsidRPr="000F0A65" w:rsidRDefault="000F0A65" w:rsidP="000F0A65">
            <w:pPr>
              <w:rPr>
                <w:rFonts w:ascii="Arial" w:hAnsi="Arial"/>
                <w:b/>
              </w:rPr>
            </w:pPr>
          </w:p>
        </w:tc>
      </w:tr>
      <w:tr w:rsidR="005B2903" w14:paraId="0668C7B0" w14:textId="77777777" w:rsidTr="3DEF885D">
        <w:trPr>
          <w:trHeight w:val="2467"/>
        </w:trPr>
        <w:tc>
          <w:tcPr>
            <w:tcW w:w="2057" w:type="dxa"/>
            <w:vMerge w:val="restart"/>
            <w:vAlign w:val="center"/>
          </w:tcPr>
          <w:p w14:paraId="17F169D8" w14:textId="34737821" w:rsidR="005B2903" w:rsidRPr="006F7C02" w:rsidRDefault="005B2903" w:rsidP="006F7C02">
            <w:pPr>
              <w:pStyle w:val="Heading3"/>
              <w:outlineLvl w:val="2"/>
              <w:rPr>
                <w:sz w:val="24"/>
                <w:szCs w:val="24"/>
              </w:rPr>
            </w:pPr>
            <w:bookmarkStart w:id="22" w:name="_Toc46902866"/>
            <w:r w:rsidRPr="006F7C02">
              <w:rPr>
                <w:sz w:val="24"/>
                <w:szCs w:val="24"/>
              </w:rPr>
              <w:t xml:space="preserve">Coach Developer </w:t>
            </w:r>
            <w:r w:rsidR="007427D4" w:rsidRPr="006F7C02">
              <w:rPr>
                <w:sz w:val="24"/>
                <w:szCs w:val="24"/>
              </w:rPr>
              <w:t>s</w:t>
            </w:r>
            <w:r w:rsidRPr="006F7C02">
              <w:rPr>
                <w:sz w:val="24"/>
                <w:szCs w:val="24"/>
              </w:rPr>
              <w:t xml:space="preserve">election and </w:t>
            </w:r>
            <w:r w:rsidR="007427D4" w:rsidRPr="006F7C02">
              <w:rPr>
                <w:sz w:val="24"/>
                <w:szCs w:val="24"/>
              </w:rPr>
              <w:t>c</w:t>
            </w:r>
            <w:r w:rsidRPr="006F7C02">
              <w:rPr>
                <w:sz w:val="24"/>
                <w:szCs w:val="24"/>
              </w:rPr>
              <w:t>ommunication</w:t>
            </w:r>
            <w:bookmarkEnd w:id="22"/>
          </w:p>
        </w:tc>
        <w:tc>
          <w:tcPr>
            <w:tcW w:w="7436" w:type="dxa"/>
          </w:tcPr>
          <w:p w14:paraId="23764362" w14:textId="753CE6EE" w:rsidR="005B2903" w:rsidRDefault="005B2903" w:rsidP="000F0A65">
            <w:pPr>
              <w:pStyle w:val="ListParagraph"/>
              <w:numPr>
                <w:ilvl w:val="0"/>
                <w:numId w:val="11"/>
              </w:numPr>
              <w:rPr>
                <w:rFonts w:ascii="Arial" w:hAnsi="Arial" w:cs="Arial"/>
              </w:rPr>
            </w:pPr>
            <w:r>
              <w:rPr>
                <w:rFonts w:ascii="Arial" w:hAnsi="Arial" w:cs="Arial"/>
              </w:rPr>
              <w:t>Ensure and confirm comfort level</w:t>
            </w:r>
            <w:r w:rsidR="007427D4">
              <w:rPr>
                <w:rFonts w:ascii="Arial" w:hAnsi="Arial" w:cs="Arial"/>
              </w:rPr>
              <w:t>s</w:t>
            </w:r>
            <w:r>
              <w:rPr>
                <w:rFonts w:ascii="Arial" w:hAnsi="Arial" w:cs="Arial"/>
              </w:rPr>
              <w:t xml:space="preserve"> of CDs in returning to facilitate in an in-person environment</w:t>
            </w:r>
            <w:r w:rsidR="00EE39D3">
              <w:rPr>
                <w:rFonts w:ascii="Arial" w:hAnsi="Arial" w:cs="Arial"/>
              </w:rPr>
              <w:t>.</w:t>
            </w:r>
          </w:p>
          <w:p w14:paraId="0B03DE1F" w14:textId="3C74287B" w:rsidR="005B2903" w:rsidRDefault="005B2903" w:rsidP="00FA4AB2">
            <w:pPr>
              <w:pStyle w:val="ListParagraph"/>
              <w:numPr>
                <w:ilvl w:val="0"/>
                <w:numId w:val="11"/>
              </w:numPr>
              <w:rPr>
                <w:rFonts w:ascii="Arial" w:hAnsi="Arial" w:cs="Arial"/>
              </w:rPr>
            </w:pPr>
            <w:r>
              <w:rPr>
                <w:rFonts w:ascii="Arial" w:hAnsi="Arial" w:cs="Arial"/>
              </w:rPr>
              <w:t xml:space="preserve">Determine number of CDs required based on </w:t>
            </w:r>
            <w:r w:rsidR="007D1BA6">
              <w:rPr>
                <w:rFonts w:ascii="Arial" w:hAnsi="Arial" w:cs="Arial"/>
              </w:rPr>
              <w:t>jurisdictional P</w:t>
            </w:r>
            <w:r w:rsidR="00DD496C">
              <w:rPr>
                <w:rFonts w:ascii="Arial" w:hAnsi="Arial" w:cs="Arial"/>
              </w:rPr>
              <w:t xml:space="preserve">ublic </w:t>
            </w:r>
            <w:r w:rsidR="007D1BA6">
              <w:rPr>
                <w:rFonts w:ascii="Arial" w:hAnsi="Arial" w:cs="Arial"/>
              </w:rPr>
              <w:t>H</w:t>
            </w:r>
            <w:r w:rsidR="00DD496C">
              <w:rPr>
                <w:rFonts w:ascii="Arial" w:hAnsi="Arial" w:cs="Arial"/>
              </w:rPr>
              <w:t xml:space="preserve">ealth </w:t>
            </w:r>
            <w:r>
              <w:rPr>
                <w:rFonts w:ascii="Arial" w:hAnsi="Arial" w:cs="Arial"/>
              </w:rPr>
              <w:t>and sport</w:t>
            </w:r>
            <w:r w:rsidRPr="37E858C6">
              <w:rPr>
                <w:rFonts w:ascii="Arial" w:hAnsi="Arial" w:cs="Arial"/>
              </w:rPr>
              <w:t>-</w:t>
            </w:r>
            <w:r>
              <w:rPr>
                <w:rFonts w:ascii="Arial" w:hAnsi="Arial" w:cs="Arial"/>
              </w:rPr>
              <w:t>specific protocols for group sizes</w:t>
            </w:r>
            <w:r w:rsidR="00EE39D3">
              <w:rPr>
                <w:rFonts w:ascii="Arial" w:hAnsi="Arial" w:cs="Arial"/>
              </w:rPr>
              <w:t>.</w:t>
            </w:r>
          </w:p>
          <w:p w14:paraId="2E6D04BC" w14:textId="4F41BF70" w:rsidR="005B2903" w:rsidRDefault="002513C9" w:rsidP="00FA4AB2">
            <w:pPr>
              <w:pStyle w:val="ListParagraph"/>
              <w:numPr>
                <w:ilvl w:val="0"/>
                <w:numId w:val="11"/>
              </w:numPr>
              <w:rPr>
                <w:rFonts w:ascii="Arial" w:hAnsi="Arial" w:cs="Arial"/>
              </w:rPr>
            </w:pPr>
            <w:r>
              <w:rPr>
                <w:rFonts w:ascii="Arial" w:hAnsi="Arial" w:cs="Arial"/>
              </w:rPr>
              <w:t>Have CDs complete self-s</w:t>
            </w:r>
            <w:r w:rsidR="00FF5992">
              <w:rPr>
                <w:rFonts w:ascii="Arial" w:hAnsi="Arial" w:cs="Arial"/>
              </w:rPr>
              <w:t xml:space="preserve">creening </w:t>
            </w:r>
            <w:r w:rsidR="00541C98">
              <w:rPr>
                <w:rFonts w:ascii="Arial" w:hAnsi="Arial" w:cs="Arial"/>
              </w:rPr>
              <w:t>questionnaires</w:t>
            </w:r>
            <w:r w:rsidR="00DD496C">
              <w:rPr>
                <w:rFonts w:ascii="Arial" w:hAnsi="Arial" w:cs="Arial"/>
              </w:rPr>
              <w:t xml:space="preserve"> </w:t>
            </w:r>
            <w:r w:rsidR="008926A3">
              <w:rPr>
                <w:rFonts w:ascii="Arial" w:hAnsi="Arial" w:cs="Arial"/>
              </w:rPr>
              <w:t xml:space="preserve">the </w:t>
            </w:r>
            <w:r w:rsidR="005B2903">
              <w:rPr>
                <w:rFonts w:ascii="Arial" w:hAnsi="Arial" w:cs="Arial"/>
              </w:rPr>
              <w:t xml:space="preserve">day before </w:t>
            </w:r>
            <w:r w:rsidR="005B2903" w:rsidRPr="37E858C6">
              <w:rPr>
                <w:rFonts w:ascii="Arial" w:hAnsi="Arial" w:cs="Arial"/>
              </w:rPr>
              <w:t>and</w:t>
            </w:r>
            <w:r>
              <w:rPr>
                <w:rFonts w:ascii="Arial" w:hAnsi="Arial" w:cs="Arial"/>
              </w:rPr>
              <w:t xml:space="preserve"> the</w:t>
            </w:r>
            <w:r w:rsidR="005B2903" w:rsidRPr="37E858C6">
              <w:rPr>
                <w:rFonts w:ascii="Arial" w:hAnsi="Arial" w:cs="Arial"/>
              </w:rPr>
              <w:t xml:space="preserve"> </w:t>
            </w:r>
            <w:r w:rsidR="005B2903">
              <w:rPr>
                <w:rFonts w:ascii="Arial" w:hAnsi="Arial" w:cs="Arial"/>
              </w:rPr>
              <w:t>day of workshop</w:t>
            </w:r>
            <w:r w:rsidR="00EE39D3">
              <w:rPr>
                <w:rFonts w:ascii="Arial" w:hAnsi="Arial" w:cs="Arial"/>
              </w:rPr>
              <w:t>.</w:t>
            </w:r>
          </w:p>
          <w:p w14:paraId="275B5FFD" w14:textId="391455EE" w:rsidR="005B2903" w:rsidRDefault="005B2903" w:rsidP="00FA4AB2">
            <w:pPr>
              <w:pStyle w:val="ListParagraph"/>
              <w:numPr>
                <w:ilvl w:val="0"/>
                <w:numId w:val="11"/>
              </w:numPr>
              <w:rPr>
                <w:rFonts w:ascii="Arial" w:hAnsi="Arial" w:cs="Arial"/>
              </w:rPr>
            </w:pPr>
            <w:r>
              <w:rPr>
                <w:rFonts w:ascii="Arial" w:hAnsi="Arial" w:cs="Arial"/>
              </w:rPr>
              <w:t>Have back-up CD</w:t>
            </w:r>
            <w:r w:rsidR="00BF796B">
              <w:rPr>
                <w:rFonts w:ascii="Arial" w:hAnsi="Arial" w:cs="Arial"/>
              </w:rPr>
              <w:t>s</w:t>
            </w:r>
            <w:r>
              <w:rPr>
                <w:rFonts w:ascii="Arial" w:hAnsi="Arial" w:cs="Arial"/>
              </w:rPr>
              <w:t xml:space="preserve"> in </w:t>
            </w:r>
            <w:r w:rsidRPr="37E858C6">
              <w:rPr>
                <w:rFonts w:ascii="Arial" w:hAnsi="Arial" w:cs="Arial"/>
              </w:rPr>
              <w:t>place</w:t>
            </w:r>
            <w:r w:rsidR="00BF796B">
              <w:rPr>
                <w:rFonts w:ascii="Arial" w:hAnsi="Arial" w:cs="Arial"/>
              </w:rPr>
              <w:t xml:space="preserve"> in case </w:t>
            </w:r>
            <w:r w:rsidR="00A028E7">
              <w:rPr>
                <w:rFonts w:ascii="Arial" w:hAnsi="Arial" w:cs="Arial"/>
              </w:rPr>
              <w:t xml:space="preserve">an </w:t>
            </w:r>
            <w:r w:rsidR="00BF796B">
              <w:rPr>
                <w:rFonts w:ascii="Arial" w:hAnsi="Arial" w:cs="Arial"/>
              </w:rPr>
              <w:t>assigned CD becomes ill</w:t>
            </w:r>
            <w:r w:rsidR="00A028E7">
              <w:rPr>
                <w:rFonts w:ascii="Arial" w:hAnsi="Arial" w:cs="Arial"/>
              </w:rPr>
              <w:t xml:space="preserve"> </w:t>
            </w:r>
            <w:r w:rsidR="00BF796B">
              <w:rPr>
                <w:rFonts w:ascii="Arial" w:hAnsi="Arial" w:cs="Arial"/>
              </w:rPr>
              <w:t>or does not feel comfortable delivering the workshop</w:t>
            </w:r>
            <w:r w:rsidR="00A028E7">
              <w:rPr>
                <w:rFonts w:ascii="Arial" w:hAnsi="Arial" w:cs="Arial"/>
              </w:rPr>
              <w:t>.</w:t>
            </w:r>
          </w:p>
          <w:p w14:paraId="777E2F85" w14:textId="77777777" w:rsidR="005B2903" w:rsidRDefault="005B2903" w:rsidP="00FA4AB2">
            <w:pPr>
              <w:pStyle w:val="ListParagraph"/>
              <w:numPr>
                <w:ilvl w:val="0"/>
                <w:numId w:val="11"/>
              </w:numPr>
              <w:rPr>
                <w:rFonts w:ascii="Arial" w:hAnsi="Arial" w:cs="Arial"/>
              </w:rPr>
            </w:pPr>
            <w:r>
              <w:rPr>
                <w:rFonts w:ascii="Arial" w:hAnsi="Arial" w:cs="Arial"/>
              </w:rPr>
              <w:t>Communicate with CD prior to workshop to provide details for workshop, including but not limited to:</w:t>
            </w:r>
          </w:p>
          <w:p w14:paraId="3EF1ED83" w14:textId="47300DC7" w:rsidR="005B2903" w:rsidRDefault="005B2903" w:rsidP="00FA4AB2">
            <w:pPr>
              <w:pStyle w:val="ListParagraph"/>
              <w:numPr>
                <w:ilvl w:val="1"/>
                <w:numId w:val="11"/>
              </w:numPr>
              <w:rPr>
                <w:rFonts w:ascii="Arial" w:hAnsi="Arial" w:cs="Arial"/>
              </w:rPr>
            </w:pPr>
            <w:r>
              <w:rPr>
                <w:rFonts w:ascii="Arial" w:hAnsi="Arial" w:cs="Arial"/>
              </w:rPr>
              <w:t>Venue and risks associated with venue</w:t>
            </w:r>
          </w:p>
          <w:p w14:paraId="198D74B8" w14:textId="018DFD33" w:rsidR="00D17B2A" w:rsidRDefault="00D17B2A" w:rsidP="00FA4AB2">
            <w:pPr>
              <w:pStyle w:val="ListParagraph"/>
              <w:numPr>
                <w:ilvl w:val="1"/>
                <w:numId w:val="11"/>
              </w:numPr>
              <w:rPr>
                <w:rFonts w:ascii="Arial" w:hAnsi="Arial" w:cs="Arial"/>
              </w:rPr>
            </w:pPr>
            <w:r>
              <w:rPr>
                <w:rFonts w:ascii="Arial" w:hAnsi="Arial" w:cs="Arial"/>
              </w:rPr>
              <w:t>Arrival plans and procedures at venue</w:t>
            </w:r>
          </w:p>
          <w:p w14:paraId="2A9A57B9" w14:textId="0F020F12" w:rsidR="00063151" w:rsidRDefault="00D17B2A" w:rsidP="00C42AA3">
            <w:pPr>
              <w:pStyle w:val="ListParagraph"/>
              <w:numPr>
                <w:ilvl w:val="1"/>
                <w:numId w:val="11"/>
              </w:numPr>
              <w:rPr>
                <w:rFonts w:ascii="Arial" w:hAnsi="Arial" w:cs="Arial"/>
              </w:rPr>
            </w:pPr>
            <w:r>
              <w:rPr>
                <w:rFonts w:ascii="Arial" w:hAnsi="Arial" w:cs="Arial"/>
              </w:rPr>
              <w:t xml:space="preserve">Workshop </w:t>
            </w:r>
            <w:r w:rsidR="00063151">
              <w:rPr>
                <w:rFonts w:ascii="Arial" w:hAnsi="Arial" w:cs="Arial"/>
              </w:rPr>
              <w:t xml:space="preserve">breaks </w:t>
            </w:r>
            <w:r>
              <w:rPr>
                <w:rFonts w:ascii="Arial" w:hAnsi="Arial" w:cs="Arial"/>
              </w:rPr>
              <w:t>plan</w:t>
            </w:r>
          </w:p>
          <w:p w14:paraId="62319F84" w14:textId="77777777" w:rsidR="005B2903" w:rsidRDefault="005B2903" w:rsidP="00C42AA3">
            <w:pPr>
              <w:pStyle w:val="ListParagraph"/>
              <w:numPr>
                <w:ilvl w:val="1"/>
                <w:numId w:val="11"/>
              </w:numPr>
              <w:rPr>
                <w:rFonts w:ascii="Arial" w:hAnsi="Arial" w:cs="Arial"/>
              </w:rPr>
            </w:pPr>
            <w:r>
              <w:rPr>
                <w:rFonts w:ascii="Arial" w:hAnsi="Arial" w:cs="Arial"/>
              </w:rPr>
              <w:t>Number of participants</w:t>
            </w:r>
          </w:p>
          <w:p w14:paraId="24C17E7F" w14:textId="4777E85A" w:rsidR="005B2903" w:rsidRDefault="00DD496C" w:rsidP="00C42AA3">
            <w:pPr>
              <w:pStyle w:val="ListParagraph"/>
              <w:numPr>
                <w:ilvl w:val="1"/>
                <w:numId w:val="11"/>
              </w:numPr>
              <w:rPr>
                <w:rFonts w:ascii="Arial" w:hAnsi="Arial" w:cs="Arial"/>
              </w:rPr>
            </w:pPr>
            <w:r>
              <w:rPr>
                <w:rFonts w:ascii="Arial" w:hAnsi="Arial" w:cs="Arial"/>
              </w:rPr>
              <w:t>R</w:t>
            </w:r>
            <w:r w:rsidR="00C32179">
              <w:rPr>
                <w:rFonts w:ascii="Arial" w:hAnsi="Arial" w:cs="Arial"/>
              </w:rPr>
              <w:t>equir</w:t>
            </w:r>
            <w:r w:rsidR="00DD6ADD">
              <w:rPr>
                <w:rFonts w:ascii="Arial" w:hAnsi="Arial" w:cs="Arial"/>
              </w:rPr>
              <w:t>ed</w:t>
            </w:r>
            <w:r w:rsidR="5DB77C80" w:rsidRPr="3DEF885D">
              <w:rPr>
                <w:rFonts w:ascii="Arial" w:hAnsi="Arial" w:cs="Arial"/>
              </w:rPr>
              <w:t xml:space="preserve"> e</w:t>
            </w:r>
            <w:r w:rsidR="012621D4" w:rsidRPr="3DEF885D">
              <w:rPr>
                <w:rFonts w:ascii="Arial" w:hAnsi="Arial" w:cs="Arial"/>
              </w:rPr>
              <w:t>quipment and products (</w:t>
            </w:r>
            <w:r w:rsidR="00605DCF">
              <w:rPr>
                <w:rFonts w:ascii="Arial" w:hAnsi="Arial" w:cs="Arial"/>
              </w:rPr>
              <w:t>for example:</w:t>
            </w:r>
            <w:r w:rsidR="012621D4" w:rsidRPr="3DEF885D">
              <w:rPr>
                <w:rFonts w:ascii="Arial" w:hAnsi="Arial" w:cs="Arial"/>
              </w:rPr>
              <w:t xml:space="preserve"> sanitizer, </w:t>
            </w:r>
            <w:r w:rsidR="3485C5AB" w:rsidRPr="3DEF885D">
              <w:rPr>
                <w:rFonts w:ascii="Arial" w:hAnsi="Arial" w:cs="Arial"/>
              </w:rPr>
              <w:t>sanitization wipes,</w:t>
            </w:r>
            <w:r w:rsidR="00D32A3D">
              <w:rPr>
                <w:rFonts w:ascii="Arial" w:hAnsi="Arial" w:cs="Arial"/>
              </w:rPr>
              <w:t xml:space="preserve"> </w:t>
            </w:r>
            <w:r w:rsidR="00605DCF">
              <w:rPr>
                <w:rFonts w:ascii="Arial" w:hAnsi="Arial" w:cs="Arial"/>
              </w:rPr>
              <w:t>…</w:t>
            </w:r>
            <w:r w:rsidR="012621D4" w:rsidRPr="3DEF885D">
              <w:rPr>
                <w:rFonts w:ascii="Arial" w:hAnsi="Arial" w:cs="Arial"/>
              </w:rPr>
              <w:t>)</w:t>
            </w:r>
          </w:p>
          <w:p w14:paraId="33D27A01" w14:textId="332CA7BB" w:rsidR="005B2903" w:rsidRPr="005B2903" w:rsidRDefault="00DD496C" w:rsidP="00615F30">
            <w:pPr>
              <w:pStyle w:val="ListParagraph"/>
              <w:numPr>
                <w:ilvl w:val="1"/>
                <w:numId w:val="11"/>
              </w:numPr>
              <w:rPr>
                <w:rFonts w:ascii="Arial" w:hAnsi="Arial" w:cs="Arial"/>
              </w:rPr>
            </w:pPr>
            <w:r>
              <w:rPr>
                <w:rFonts w:ascii="Arial" w:hAnsi="Arial" w:cs="Arial"/>
              </w:rPr>
              <w:t>E</w:t>
            </w:r>
            <w:r w:rsidR="00C239F4">
              <w:rPr>
                <w:rFonts w:ascii="Arial" w:hAnsi="Arial" w:cs="Arial"/>
              </w:rPr>
              <w:t>n</w:t>
            </w:r>
            <w:r w:rsidR="00C32179" w:rsidRPr="009B75BD">
              <w:rPr>
                <w:rFonts w:ascii="Arial" w:hAnsi="Arial" w:cs="Arial"/>
              </w:rPr>
              <w:t>sure</w:t>
            </w:r>
            <w:r w:rsidR="012621D4" w:rsidRPr="3DEF885D">
              <w:rPr>
                <w:rFonts w:ascii="Arial" w:hAnsi="Arial" w:cs="Arial"/>
              </w:rPr>
              <w:t xml:space="preserve"> CDs </w:t>
            </w:r>
            <w:r w:rsidR="00E54E11">
              <w:rPr>
                <w:rFonts w:ascii="Arial" w:hAnsi="Arial" w:cs="Arial"/>
              </w:rPr>
              <w:t>are familiar with</w:t>
            </w:r>
            <w:r w:rsidR="012621D4" w:rsidRPr="3DEF885D">
              <w:rPr>
                <w:rFonts w:ascii="Arial" w:hAnsi="Arial" w:cs="Arial"/>
              </w:rPr>
              <w:t xml:space="preserve"> </w:t>
            </w:r>
            <w:r w:rsidR="00A94698">
              <w:rPr>
                <w:rFonts w:ascii="Arial" w:hAnsi="Arial" w:cs="Arial"/>
              </w:rPr>
              <w:t>P</w:t>
            </w:r>
            <w:r w:rsidR="012621D4" w:rsidRPr="3DEF885D">
              <w:rPr>
                <w:rFonts w:ascii="Arial" w:hAnsi="Arial" w:cs="Arial"/>
              </w:rPr>
              <w:t xml:space="preserve">ublic </w:t>
            </w:r>
            <w:r w:rsidR="00A94698">
              <w:rPr>
                <w:rFonts w:ascii="Arial" w:hAnsi="Arial" w:cs="Arial"/>
              </w:rPr>
              <w:t>H</w:t>
            </w:r>
            <w:r w:rsidR="012621D4" w:rsidRPr="3DEF885D">
              <w:rPr>
                <w:rFonts w:ascii="Arial" w:hAnsi="Arial" w:cs="Arial"/>
              </w:rPr>
              <w:t>ealth guidelines</w:t>
            </w:r>
            <w:r w:rsidR="00D32A3D">
              <w:rPr>
                <w:rFonts w:ascii="Arial" w:hAnsi="Arial" w:cs="Arial"/>
              </w:rPr>
              <w:t>,</w:t>
            </w:r>
            <w:r w:rsidR="012621D4" w:rsidRPr="3DEF885D">
              <w:rPr>
                <w:rFonts w:ascii="Arial" w:hAnsi="Arial" w:cs="Arial"/>
              </w:rPr>
              <w:t xml:space="preserve"> </w:t>
            </w:r>
            <w:r w:rsidR="00E54E11">
              <w:rPr>
                <w:rFonts w:ascii="Arial" w:hAnsi="Arial" w:cs="Arial"/>
              </w:rPr>
              <w:t>based on their</w:t>
            </w:r>
            <w:r w:rsidR="00D32A3D">
              <w:rPr>
                <w:rFonts w:ascii="Arial" w:hAnsi="Arial" w:cs="Arial"/>
              </w:rPr>
              <w:t xml:space="preserve"> province-territory</w:t>
            </w:r>
            <w:r w:rsidR="012621D4" w:rsidRPr="3DEF885D">
              <w:rPr>
                <w:rFonts w:ascii="Arial" w:hAnsi="Arial" w:cs="Arial"/>
              </w:rPr>
              <w:t xml:space="preserve"> and local jurisdictions</w:t>
            </w:r>
          </w:p>
          <w:p w14:paraId="0F4DE3BC" w14:textId="77777777" w:rsidR="00D32A3D" w:rsidRDefault="00B24ED6" w:rsidP="00B24ED6">
            <w:pPr>
              <w:pStyle w:val="ListParagraph"/>
              <w:numPr>
                <w:ilvl w:val="1"/>
                <w:numId w:val="10"/>
              </w:numPr>
              <w:rPr>
                <w:rFonts w:ascii="Arial" w:hAnsi="Arial" w:cs="Arial"/>
              </w:rPr>
            </w:pPr>
            <w:r w:rsidRPr="00B24ED6">
              <w:rPr>
                <w:rFonts w:ascii="Arial" w:hAnsi="Arial" w:cs="Arial"/>
              </w:rPr>
              <w:t xml:space="preserve">Discuss and provide strategies to handle: </w:t>
            </w:r>
          </w:p>
          <w:p w14:paraId="1C692A3D" w14:textId="77777777" w:rsidR="00D32A3D" w:rsidRDefault="00B24ED6" w:rsidP="00D32A3D">
            <w:pPr>
              <w:pStyle w:val="ListParagraph"/>
              <w:numPr>
                <w:ilvl w:val="2"/>
                <w:numId w:val="10"/>
              </w:numPr>
              <w:rPr>
                <w:rFonts w:ascii="Arial" w:hAnsi="Arial" w:cs="Arial"/>
              </w:rPr>
            </w:pPr>
            <w:r w:rsidRPr="00B24ED6">
              <w:rPr>
                <w:rFonts w:ascii="Arial" w:hAnsi="Arial" w:cs="Arial"/>
              </w:rPr>
              <w:t>a participant refusing to do on-the-spot self-screening</w:t>
            </w:r>
          </w:p>
          <w:p w14:paraId="265DB10C" w14:textId="77777777" w:rsidR="00D32A3D" w:rsidRPr="00711615" w:rsidRDefault="00B24ED6" w:rsidP="00D32A3D">
            <w:pPr>
              <w:pStyle w:val="ListParagraph"/>
              <w:numPr>
                <w:ilvl w:val="2"/>
                <w:numId w:val="10"/>
              </w:numPr>
              <w:rPr>
                <w:rFonts w:ascii="Arial" w:hAnsi="Arial" w:cs="Arial"/>
              </w:rPr>
            </w:pPr>
            <w:r w:rsidRPr="00B24ED6">
              <w:rPr>
                <w:rFonts w:ascii="Arial" w:hAnsi="Arial" w:cs="Arial"/>
              </w:rPr>
              <w:t xml:space="preserve">a situation with </w:t>
            </w:r>
            <w:r w:rsidRPr="00711615">
              <w:rPr>
                <w:rFonts w:ascii="Arial" w:hAnsi="Arial" w:cs="Arial"/>
              </w:rPr>
              <w:t xml:space="preserve">identified risks </w:t>
            </w:r>
          </w:p>
          <w:p w14:paraId="6B906C2D" w14:textId="79C8C5EB" w:rsidR="00B24ED6" w:rsidRPr="00711615" w:rsidRDefault="00B24ED6" w:rsidP="00D32A3D">
            <w:pPr>
              <w:pStyle w:val="ListParagraph"/>
              <w:numPr>
                <w:ilvl w:val="2"/>
                <w:numId w:val="10"/>
              </w:numPr>
              <w:rPr>
                <w:rFonts w:ascii="Arial" w:hAnsi="Arial" w:cs="Arial"/>
              </w:rPr>
            </w:pPr>
            <w:r w:rsidRPr="00711615">
              <w:rPr>
                <w:rFonts w:ascii="Arial" w:hAnsi="Arial" w:cs="Arial"/>
              </w:rPr>
              <w:t xml:space="preserve">instances where violations of guidelines happen </w:t>
            </w:r>
          </w:p>
          <w:p w14:paraId="7EFE5516" w14:textId="78583905" w:rsidR="00C97196" w:rsidRPr="00711615" w:rsidRDefault="003B072C" w:rsidP="00B24ED6">
            <w:pPr>
              <w:pStyle w:val="ListParagraph"/>
              <w:numPr>
                <w:ilvl w:val="1"/>
                <w:numId w:val="10"/>
              </w:numPr>
              <w:rPr>
                <w:rFonts w:ascii="Arial" w:hAnsi="Arial" w:cs="Arial"/>
              </w:rPr>
            </w:pPr>
            <w:r w:rsidRPr="00711615">
              <w:rPr>
                <w:rFonts w:ascii="Arial" w:hAnsi="Arial" w:cs="Arial"/>
              </w:rPr>
              <w:t>T</w:t>
            </w:r>
            <w:r w:rsidR="00E54E11" w:rsidRPr="00711615">
              <w:rPr>
                <w:rFonts w:ascii="Arial" w:hAnsi="Arial" w:cs="Arial"/>
              </w:rPr>
              <w:t>o increase the chance of participants being truthful on screening questionnaires</w:t>
            </w:r>
            <w:r w:rsidR="00C97196" w:rsidRPr="00711615">
              <w:rPr>
                <w:rFonts w:ascii="Arial" w:hAnsi="Arial" w:cs="Arial"/>
              </w:rPr>
              <w:t xml:space="preserve">, it is strongly recommended to </w:t>
            </w:r>
            <w:r w:rsidR="00B24ED6" w:rsidRPr="00711615">
              <w:rPr>
                <w:rFonts w:ascii="Arial" w:hAnsi="Arial" w:cs="Arial"/>
              </w:rPr>
              <w:t>clearly</w:t>
            </w:r>
            <w:r w:rsidR="00C97196" w:rsidRPr="00711615">
              <w:rPr>
                <w:rFonts w:ascii="Arial" w:hAnsi="Arial" w:cs="Arial"/>
              </w:rPr>
              <w:t xml:space="preserve"> offer </w:t>
            </w:r>
            <w:r w:rsidR="00FA4AB2" w:rsidRPr="00711615">
              <w:rPr>
                <w:rFonts w:ascii="Arial" w:hAnsi="Arial" w:cs="Arial"/>
              </w:rPr>
              <w:t>the</w:t>
            </w:r>
            <w:r w:rsidR="00B24ED6" w:rsidRPr="00711615">
              <w:rPr>
                <w:rFonts w:ascii="Arial" w:hAnsi="Arial" w:cs="Arial"/>
              </w:rPr>
              <w:t xml:space="preserve"> participants their options before and during</w:t>
            </w:r>
            <w:r w:rsidR="00C97196" w:rsidRPr="00711615">
              <w:rPr>
                <w:rFonts w:ascii="Arial" w:hAnsi="Arial" w:cs="Arial"/>
              </w:rPr>
              <w:t xml:space="preserve"> the workshop</w:t>
            </w:r>
            <w:r w:rsidR="00B24ED6" w:rsidRPr="00711615">
              <w:rPr>
                <w:rFonts w:ascii="Arial" w:hAnsi="Arial" w:cs="Arial"/>
              </w:rPr>
              <w:t>, including the opportunity to</w:t>
            </w:r>
            <w:r w:rsidR="00C97196" w:rsidRPr="00711615">
              <w:rPr>
                <w:rFonts w:ascii="Arial" w:hAnsi="Arial" w:cs="Arial"/>
              </w:rPr>
              <w:t xml:space="preserve">: </w:t>
            </w:r>
          </w:p>
          <w:p w14:paraId="7E132D7E" w14:textId="1FD35FF8" w:rsidR="00C97196" w:rsidRPr="00711615" w:rsidRDefault="00C97196" w:rsidP="00B24ED6">
            <w:pPr>
              <w:pStyle w:val="ListParagraph"/>
              <w:numPr>
                <w:ilvl w:val="2"/>
                <w:numId w:val="10"/>
              </w:numPr>
              <w:rPr>
                <w:rFonts w:ascii="Arial" w:hAnsi="Arial" w:cs="Arial"/>
              </w:rPr>
            </w:pPr>
            <w:r w:rsidRPr="00711615">
              <w:rPr>
                <w:rFonts w:ascii="Arial" w:hAnsi="Arial" w:cs="Arial"/>
              </w:rPr>
              <w:t>reschedule the workshop</w:t>
            </w:r>
            <w:r w:rsidR="00B24ED6" w:rsidRPr="00711615">
              <w:rPr>
                <w:rFonts w:ascii="Arial" w:hAnsi="Arial" w:cs="Arial"/>
              </w:rPr>
              <w:t xml:space="preserve"> </w:t>
            </w:r>
            <w:r w:rsidRPr="00711615">
              <w:rPr>
                <w:rFonts w:ascii="Arial" w:hAnsi="Arial" w:cs="Arial"/>
              </w:rPr>
              <w:t>o</w:t>
            </w:r>
            <w:r w:rsidR="00465C92" w:rsidRPr="00711615">
              <w:rPr>
                <w:rFonts w:ascii="Arial" w:hAnsi="Arial" w:cs="Arial"/>
              </w:rPr>
              <w:t>r</w:t>
            </w:r>
            <w:r w:rsidR="006C7352" w:rsidRPr="00711615">
              <w:rPr>
                <w:rFonts w:ascii="Arial" w:hAnsi="Arial" w:cs="Arial"/>
              </w:rPr>
              <w:t xml:space="preserve"> </w:t>
            </w:r>
            <w:r w:rsidRPr="00711615">
              <w:rPr>
                <w:rFonts w:ascii="Arial" w:hAnsi="Arial" w:cs="Arial"/>
              </w:rPr>
              <w:t>register for a later workshop</w:t>
            </w:r>
            <w:r w:rsidR="00FA4AB2" w:rsidRPr="00711615">
              <w:rPr>
                <w:rFonts w:ascii="Arial" w:hAnsi="Arial" w:cs="Arial"/>
              </w:rPr>
              <w:t>,</w:t>
            </w:r>
            <w:r w:rsidRPr="00711615">
              <w:rPr>
                <w:rFonts w:ascii="Arial" w:hAnsi="Arial" w:cs="Arial"/>
              </w:rPr>
              <w:t xml:space="preserve"> at no extra cost</w:t>
            </w:r>
            <w:r w:rsidR="00605DCF" w:rsidRPr="00711615">
              <w:rPr>
                <w:rFonts w:ascii="Arial" w:hAnsi="Arial" w:cs="Arial"/>
              </w:rPr>
              <w:t xml:space="preserve"> </w:t>
            </w:r>
          </w:p>
          <w:p w14:paraId="40C52865" w14:textId="7221C770" w:rsidR="00C97196" w:rsidRPr="00711615" w:rsidRDefault="00C97196" w:rsidP="00B24ED6">
            <w:pPr>
              <w:pStyle w:val="ListParagraph"/>
              <w:numPr>
                <w:ilvl w:val="2"/>
                <w:numId w:val="10"/>
              </w:numPr>
              <w:rPr>
                <w:rFonts w:ascii="Arial" w:hAnsi="Arial" w:cs="Arial"/>
              </w:rPr>
            </w:pPr>
            <w:r w:rsidRPr="00711615">
              <w:rPr>
                <w:rFonts w:ascii="Arial" w:hAnsi="Arial" w:cs="Arial"/>
              </w:rPr>
              <w:t>join remotely through an online platform</w:t>
            </w:r>
            <w:r w:rsidR="00605DCF" w:rsidRPr="00711615">
              <w:rPr>
                <w:rFonts w:ascii="Arial" w:hAnsi="Arial" w:cs="Arial"/>
              </w:rPr>
              <w:t xml:space="preserve"> </w:t>
            </w:r>
            <w:r w:rsidRPr="00711615">
              <w:rPr>
                <w:rFonts w:ascii="Arial" w:hAnsi="Arial" w:cs="Arial"/>
              </w:rPr>
              <w:t xml:space="preserve"> </w:t>
            </w:r>
          </w:p>
          <w:p w14:paraId="7DD51C8A" w14:textId="6FFC67B3" w:rsidR="00FA4AB2" w:rsidRPr="00711615" w:rsidRDefault="00B24ED6" w:rsidP="00B24ED6">
            <w:pPr>
              <w:pStyle w:val="ListParagraph"/>
              <w:numPr>
                <w:ilvl w:val="2"/>
                <w:numId w:val="10"/>
              </w:numPr>
              <w:rPr>
                <w:rFonts w:ascii="Arial" w:hAnsi="Arial"/>
              </w:rPr>
            </w:pPr>
            <w:r w:rsidRPr="00711615">
              <w:rPr>
                <w:rFonts w:ascii="Arial" w:hAnsi="Arial" w:cs="Arial"/>
              </w:rPr>
              <w:t>receive</w:t>
            </w:r>
            <w:r w:rsidR="00C97196" w:rsidRPr="00711615">
              <w:rPr>
                <w:rFonts w:ascii="Arial" w:hAnsi="Arial" w:cs="Arial"/>
              </w:rPr>
              <w:t xml:space="preserve"> a full </w:t>
            </w:r>
            <w:proofErr w:type="gramStart"/>
            <w:r w:rsidR="00C97196" w:rsidRPr="00711615">
              <w:rPr>
                <w:rFonts w:ascii="Arial" w:hAnsi="Arial" w:cs="Arial"/>
              </w:rPr>
              <w:t>re</w:t>
            </w:r>
            <w:r w:rsidRPr="00711615">
              <w:rPr>
                <w:rFonts w:ascii="Arial" w:hAnsi="Arial" w:cs="Arial"/>
              </w:rPr>
              <w:t>fund,</w:t>
            </w:r>
            <w:r w:rsidR="00E54E11" w:rsidRPr="00711615">
              <w:rPr>
                <w:rFonts w:ascii="Arial" w:hAnsi="Arial" w:cs="Arial"/>
              </w:rPr>
              <w:t xml:space="preserve"> if</w:t>
            </w:r>
            <w:proofErr w:type="gramEnd"/>
            <w:r w:rsidR="00E54E11" w:rsidRPr="00711615">
              <w:rPr>
                <w:rFonts w:ascii="Arial" w:hAnsi="Arial" w:cs="Arial"/>
              </w:rPr>
              <w:t xml:space="preserve"> the</w:t>
            </w:r>
            <w:r w:rsidRPr="00711615">
              <w:rPr>
                <w:rFonts w:ascii="Arial" w:hAnsi="Arial" w:cs="Arial"/>
              </w:rPr>
              <w:t xml:space="preserve"> participant</w:t>
            </w:r>
            <w:r w:rsidR="00E54E11" w:rsidRPr="00711615">
              <w:rPr>
                <w:rFonts w:ascii="Arial" w:hAnsi="Arial" w:cs="Arial"/>
              </w:rPr>
              <w:t xml:space="preserve"> screen</w:t>
            </w:r>
            <w:r w:rsidRPr="00711615">
              <w:rPr>
                <w:rFonts w:ascii="Arial" w:hAnsi="Arial" w:cs="Arial"/>
              </w:rPr>
              <w:t>s</w:t>
            </w:r>
            <w:r w:rsidR="00E54E11" w:rsidRPr="00711615">
              <w:rPr>
                <w:rFonts w:ascii="Arial" w:hAnsi="Arial" w:cs="Arial"/>
              </w:rPr>
              <w:t xml:space="preserve"> positively </w:t>
            </w:r>
          </w:p>
          <w:p w14:paraId="02AA48BE" w14:textId="3630FB59" w:rsidR="007652D0" w:rsidRPr="00C314D9" w:rsidRDefault="004D578E" w:rsidP="00B24ED6">
            <w:pPr>
              <w:pStyle w:val="ListParagraph"/>
              <w:numPr>
                <w:ilvl w:val="1"/>
                <w:numId w:val="11"/>
              </w:numPr>
              <w:rPr>
                <w:rFonts w:ascii="Arial" w:hAnsi="Arial" w:cs="Arial"/>
              </w:rPr>
            </w:pPr>
            <w:r w:rsidRPr="00711615">
              <w:rPr>
                <w:rFonts w:ascii="Arial" w:hAnsi="Arial" w:cs="Arial"/>
              </w:rPr>
              <w:t>Have CDs c</w:t>
            </w:r>
            <w:r w:rsidR="007652D0" w:rsidRPr="00711615">
              <w:rPr>
                <w:rFonts w:ascii="Arial" w:hAnsi="Arial" w:cs="Arial"/>
              </w:rPr>
              <w:t xml:space="preserve">ommunicate the expectations </w:t>
            </w:r>
            <w:r w:rsidRPr="00711615">
              <w:rPr>
                <w:rFonts w:ascii="Arial" w:hAnsi="Arial" w:cs="Arial"/>
              </w:rPr>
              <w:t xml:space="preserve">for the course </w:t>
            </w:r>
            <w:r w:rsidR="007652D0" w:rsidRPr="00711615">
              <w:rPr>
                <w:rFonts w:ascii="Arial" w:hAnsi="Arial" w:cs="Arial"/>
              </w:rPr>
              <w:t xml:space="preserve">during the registration process. </w:t>
            </w:r>
            <w:r w:rsidR="00B24ED6" w:rsidRPr="00711615">
              <w:rPr>
                <w:rFonts w:ascii="Arial" w:hAnsi="Arial" w:cs="Arial"/>
              </w:rPr>
              <w:t>When</w:t>
            </w:r>
            <w:r w:rsidR="007652D0" w:rsidRPr="00711615">
              <w:rPr>
                <w:rFonts w:ascii="Arial" w:hAnsi="Arial" w:cs="Arial"/>
              </w:rPr>
              <w:t xml:space="preserve"> registering</w:t>
            </w:r>
            <w:r w:rsidR="007652D0">
              <w:rPr>
                <w:rFonts w:ascii="Arial" w:hAnsi="Arial" w:cs="Arial"/>
              </w:rPr>
              <w:t>, all participants should be informed that to participate in the workshop they must agree to comply with COVID</w:t>
            </w:r>
            <w:r w:rsidR="0030034A">
              <w:rPr>
                <w:rFonts w:ascii="Arial" w:hAnsi="Arial" w:cs="Arial"/>
              </w:rPr>
              <w:t>-</w:t>
            </w:r>
            <w:r w:rsidR="007652D0">
              <w:rPr>
                <w:rFonts w:ascii="Arial" w:hAnsi="Arial" w:cs="Arial"/>
              </w:rPr>
              <w:t>19 measures implemented by the host organization and CD</w:t>
            </w:r>
            <w:r w:rsidR="001E78CA">
              <w:rPr>
                <w:rFonts w:ascii="Arial" w:hAnsi="Arial" w:cs="Arial"/>
              </w:rPr>
              <w:t>,</w:t>
            </w:r>
            <w:r w:rsidR="007652D0">
              <w:rPr>
                <w:rFonts w:ascii="Arial" w:hAnsi="Arial" w:cs="Arial"/>
              </w:rPr>
              <w:t xml:space="preserve"> for everyone</w:t>
            </w:r>
            <w:r w:rsidR="001E78CA">
              <w:rPr>
                <w:rFonts w:ascii="Arial" w:hAnsi="Arial" w:cs="Arial"/>
              </w:rPr>
              <w:t>'s safety</w:t>
            </w:r>
            <w:r w:rsidR="00A63A17">
              <w:rPr>
                <w:rFonts w:ascii="Arial" w:hAnsi="Arial" w:cs="Arial"/>
              </w:rPr>
              <w:t>.</w:t>
            </w:r>
          </w:p>
          <w:p w14:paraId="2B6B9B84" w14:textId="4E4A9162" w:rsidR="005B2903" w:rsidRPr="00453FCB" w:rsidRDefault="676E70E4" w:rsidP="00FA4AB2">
            <w:pPr>
              <w:pStyle w:val="ListParagraph"/>
              <w:numPr>
                <w:ilvl w:val="1"/>
                <w:numId w:val="11"/>
              </w:numPr>
            </w:pPr>
            <w:r w:rsidRPr="00453FCB">
              <w:rPr>
                <w:rFonts w:ascii="Arial" w:hAnsi="Arial" w:cs="Arial"/>
              </w:rPr>
              <w:t>Determine if the CD requires assistance when participants arrive</w:t>
            </w:r>
            <w:r w:rsidR="00A63A17">
              <w:rPr>
                <w:rFonts w:ascii="Arial" w:hAnsi="Arial" w:cs="Arial"/>
              </w:rPr>
              <w:t>,</w:t>
            </w:r>
            <w:r w:rsidRPr="00453FCB">
              <w:rPr>
                <w:rFonts w:ascii="Arial" w:hAnsi="Arial" w:cs="Arial"/>
              </w:rPr>
              <w:t xml:space="preserve"> to check them in and </w:t>
            </w:r>
            <w:r w:rsidR="004D578E">
              <w:rPr>
                <w:rFonts w:ascii="Arial" w:hAnsi="Arial" w:cs="Arial"/>
              </w:rPr>
              <w:t>manage</w:t>
            </w:r>
            <w:r w:rsidRPr="00453FCB">
              <w:rPr>
                <w:rFonts w:ascii="Arial" w:hAnsi="Arial" w:cs="Arial"/>
              </w:rPr>
              <w:t xml:space="preserve"> self-</w:t>
            </w:r>
            <w:r w:rsidR="004D578E">
              <w:rPr>
                <w:rFonts w:ascii="Arial" w:hAnsi="Arial" w:cs="Arial"/>
              </w:rPr>
              <w:t>screening questionnaires</w:t>
            </w:r>
            <w:r w:rsidR="00A63A17">
              <w:rPr>
                <w:rFonts w:ascii="Arial" w:hAnsi="Arial" w:cs="Arial"/>
              </w:rPr>
              <w:t>.</w:t>
            </w:r>
          </w:p>
          <w:p w14:paraId="3A760AA9" w14:textId="77777777" w:rsidR="00FB7E50" w:rsidRPr="002A4CA4" w:rsidRDefault="124753A4" w:rsidP="00FB7E50">
            <w:pPr>
              <w:pStyle w:val="ListParagraph"/>
              <w:numPr>
                <w:ilvl w:val="1"/>
                <w:numId w:val="11"/>
              </w:numPr>
              <w:rPr>
                <w:rFonts w:ascii="Arial" w:hAnsi="Arial"/>
              </w:rPr>
            </w:pPr>
            <w:r w:rsidRPr="00453FCB">
              <w:rPr>
                <w:rFonts w:ascii="Arial" w:hAnsi="Arial" w:cs="Arial"/>
              </w:rPr>
              <w:t xml:space="preserve">Ensure that the CD respects </w:t>
            </w:r>
            <w:proofErr w:type="gramStart"/>
            <w:r w:rsidR="004D578E">
              <w:rPr>
                <w:rFonts w:ascii="Arial" w:hAnsi="Arial" w:cs="Arial"/>
              </w:rPr>
              <w:t>each</w:t>
            </w:r>
            <w:r w:rsidR="6F118EAF" w:rsidRPr="00C314D9">
              <w:rPr>
                <w:rFonts w:ascii="Arial" w:hAnsi="Arial" w:cs="Arial"/>
              </w:rPr>
              <w:t xml:space="preserve"> </w:t>
            </w:r>
            <w:r w:rsidRPr="00453FCB">
              <w:rPr>
                <w:rFonts w:ascii="Arial" w:hAnsi="Arial" w:cs="Arial"/>
              </w:rPr>
              <w:t>individual</w:t>
            </w:r>
            <w:r w:rsidR="004D578E">
              <w:rPr>
                <w:rFonts w:ascii="Arial" w:hAnsi="Arial" w:cs="Arial"/>
              </w:rPr>
              <w:t>'</w:t>
            </w:r>
            <w:r w:rsidR="7551FFAF" w:rsidRPr="00C314D9">
              <w:rPr>
                <w:rFonts w:ascii="Arial" w:hAnsi="Arial" w:cs="Arial"/>
              </w:rPr>
              <w:t>s</w:t>
            </w:r>
            <w:proofErr w:type="gramEnd"/>
            <w:r w:rsidRPr="00453FCB">
              <w:rPr>
                <w:rFonts w:ascii="Arial" w:hAnsi="Arial" w:cs="Arial"/>
              </w:rPr>
              <w:t xml:space="preserve"> right to privacy</w:t>
            </w:r>
            <w:r w:rsidR="00A63A17">
              <w:rPr>
                <w:rFonts w:ascii="Arial" w:hAnsi="Arial" w:cs="Arial"/>
              </w:rPr>
              <w:t>.</w:t>
            </w:r>
          </w:p>
          <w:p w14:paraId="74230C84" w14:textId="77777777" w:rsidR="002A4CA4" w:rsidRDefault="002A4CA4" w:rsidP="002A4CA4">
            <w:pPr>
              <w:rPr>
                <w:rFonts w:ascii="Arial" w:hAnsi="Arial"/>
              </w:rPr>
            </w:pPr>
          </w:p>
          <w:p w14:paraId="5611CF74" w14:textId="77777777" w:rsidR="002A4CA4" w:rsidRDefault="002A4CA4" w:rsidP="002A4CA4">
            <w:pPr>
              <w:rPr>
                <w:rFonts w:ascii="Arial" w:hAnsi="Arial"/>
              </w:rPr>
            </w:pPr>
            <w:permStart w:id="2009884821" w:edGrp="everyone"/>
          </w:p>
          <w:p w14:paraId="1EACCE9D" w14:textId="77777777" w:rsidR="002A4CA4" w:rsidRDefault="002A4CA4" w:rsidP="002A4CA4">
            <w:pPr>
              <w:rPr>
                <w:rFonts w:ascii="Arial" w:hAnsi="Arial"/>
              </w:rPr>
            </w:pPr>
          </w:p>
          <w:p w14:paraId="2944456E" w14:textId="77777777" w:rsidR="002A4CA4" w:rsidRDefault="002A4CA4" w:rsidP="002A4CA4">
            <w:pPr>
              <w:rPr>
                <w:rFonts w:ascii="Arial" w:hAnsi="Arial"/>
              </w:rPr>
            </w:pPr>
          </w:p>
          <w:p w14:paraId="13790C23" w14:textId="77777777" w:rsidR="0092064F" w:rsidRDefault="0092064F" w:rsidP="002A4CA4">
            <w:pPr>
              <w:rPr>
                <w:rFonts w:ascii="Arial" w:hAnsi="Arial"/>
              </w:rPr>
            </w:pPr>
          </w:p>
          <w:permEnd w:id="2009884821"/>
          <w:p w14:paraId="6EDF450C" w14:textId="3B2848AE" w:rsidR="0092064F" w:rsidRPr="002A4CA4" w:rsidRDefault="0092064F" w:rsidP="002A4CA4">
            <w:pPr>
              <w:rPr>
                <w:rFonts w:ascii="Arial" w:hAnsi="Arial"/>
              </w:rPr>
            </w:pPr>
          </w:p>
        </w:tc>
      </w:tr>
      <w:tr w:rsidR="005B2903" w14:paraId="42FE1E69" w14:textId="77777777" w:rsidTr="00605DCF">
        <w:trPr>
          <w:trHeight w:val="2115"/>
        </w:trPr>
        <w:tc>
          <w:tcPr>
            <w:tcW w:w="2057" w:type="dxa"/>
            <w:vMerge/>
            <w:vAlign w:val="center"/>
          </w:tcPr>
          <w:p w14:paraId="1A80C330" w14:textId="77777777" w:rsidR="005B2903" w:rsidRDefault="005B2903" w:rsidP="00BD5941">
            <w:pPr>
              <w:jc w:val="center"/>
              <w:rPr>
                <w:rFonts w:ascii="Arial" w:hAnsi="Arial" w:cs="Arial"/>
                <w:sz w:val="24"/>
                <w:szCs w:val="24"/>
              </w:rPr>
            </w:pPr>
          </w:p>
        </w:tc>
        <w:tc>
          <w:tcPr>
            <w:tcW w:w="7436" w:type="dxa"/>
          </w:tcPr>
          <w:p w14:paraId="0214188D" w14:textId="008F50C8" w:rsidR="005B2903" w:rsidRPr="00711615" w:rsidRDefault="005B2903"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Service Level Agreements (SLA</w:t>
            </w:r>
            <w:r w:rsidR="00605DCF" w:rsidRPr="00711615">
              <w:rPr>
                <w:rFonts w:ascii="Arial" w:hAnsi="Arial" w:cs="Arial"/>
                <w:b/>
                <w:bCs/>
                <w:i w:val="0"/>
                <w:iCs w:val="0"/>
                <w:color w:val="000000" w:themeColor="text1"/>
              </w:rPr>
              <w:t>s</w:t>
            </w:r>
            <w:r w:rsidRPr="00711615">
              <w:rPr>
                <w:rFonts w:ascii="Arial" w:hAnsi="Arial" w:cs="Arial"/>
                <w:b/>
                <w:bCs/>
                <w:i w:val="0"/>
                <w:iCs w:val="0"/>
                <w:color w:val="000000" w:themeColor="text1"/>
              </w:rPr>
              <w:t xml:space="preserve">), contracts and liability for </w:t>
            </w:r>
            <w:r w:rsidR="00605DCF" w:rsidRPr="00711615">
              <w:rPr>
                <w:rFonts w:ascii="Arial" w:hAnsi="Arial" w:cs="Arial"/>
                <w:b/>
                <w:bCs/>
                <w:i w:val="0"/>
                <w:iCs w:val="0"/>
                <w:color w:val="000000" w:themeColor="text1"/>
              </w:rPr>
              <w:t>CD</w:t>
            </w:r>
            <w:r w:rsidRPr="00711615">
              <w:rPr>
                <w:rFonts w:ascii="Arial" w:hAnsi="Arial" w:cs="Arial"/>
                <w:b/>
                <w:bCs/>
                <w:i w:val="0"/>
                <w:iCs w:val="0"/>
                <w:color w:val="000000" w:themeColor="text1"/>
              </w:rPr>
              <w:t>s</w:t>
            </w:r>
          </w:p>
          <w:p w14:paraId="57FE8222" w14:textId="41E77DE0" w:rsidR="005B2903" w:rsidRPr="00D32A3D" w:rsidRDefault="012621D4" w:rsidP="00301B91">
            <w:pPr>
              <w:pStyle w:val="ListParagraph"/>
              <w:numPr>
                <w:ilvl w:val="0"/>
                <w:numId w:val="11"/>
              </w:numPr>
              <w:rPr>
                <w:rFonts w:ascii="Arial" w:hAnsi="Arial" w:cs="Arial"/>
              </w:rPr>
            </w:pPr>
            <w:r w:rsidRPr="00D32A3D">
              <w:rPr>
                <w:rFonts w:ascii="Arial" w:hAnsi="Arial" w:cs="Arial"/>
              </w:rPr>
              <w:t xml:space="preserve">Follow </w:t>
            </w:r>
            <w:r w:rsidR="00B24ED6" w:rsidRPr="00D32A3D">
              <w:rPr>
                <w:rFonts w:ascii="Arial" w:hAnsi="Arial" w:cs="Arial"/>
              </w:rPr>
              <w:t>j</w:t>
            </w:r>
            <w:r w:rsidRPr="00D32A3D">
              <w:rPr>
                <w:rFonts w:ascii="Arial" w:hAnsi="Arial" w:cs="Arial"/>
              </w:rPr>
              <w:t>urisdictional guidelines in developing or revising SLAs with CDs</w:t>
            </w:r>
            <w:r w:rsidR="00A63A17">
              <w:rPr>
                <w:rFonts w:ascii="Arial" w:hAnsi="Arial" w:cs="Arial"/>
              </w:rPr>
              <w:t>.</w:t>
            </w:r>
            <w:r w:rsidRPr="00D32A3D">
              <w:rPr>
                <w:rFonts w:ascii="Arial" w:hAnsi="Arial" w:cs="Arial"/>
              </w:rPr>
              <w:t xml:space="preserve"> </w:t>
            </w:r>
          </w:p>
          <w:p w14:paraId="59D332EF" w14:textId="68D4C8D3" w:rsidR="005B2903" w:rsidRPr="00D32A3D" w:rsidRDefault="005B2903" w:rsidP="00301B91">
            <w:pPr>
              <w:pStyle w:val="ListParagraph"/>
              <w:numPr>
                <w:ilvl w:val="0"/>
                <w:numId w:val="11"/>
              </w:numPr>
              <w:rPr>
                <w:rFonts w:ascii="Arial" w:hAnsi="Arial" w:cs="Arial"/>
              </w:rPr>
            </w:pPr>
            <w:r w:rsidRPr="00D32A3D">
              <w:rPr>
                <w:rFonts w:ascii="Arial" w:hAnsi="Arial" w:cs="Arial"/>
              </w:rPr>
              <w:t xml:space="preserve">Organizations should check with </w:t>
            </w:r>
            <w:r w:rsidR="00D32A3D" w:rsidRPr="00D32A3D">
              <w:rPr>
                <w:rFonts w:ascii="Arial" w:hAnsi="Arial" w:cs="Arial"/>
              </w:rPr>
              <w:t xml:space="preserve">their </w:t>
            </w:r>
            <w:r w:rsidRPr="00D32A3D">
              <w:rPr>
                <w:rFonts w:ascii="Arial" w:hAnsi="Arial" w:cs="Arial"/>
              </w:rPr>
              <w:t xml:space="preserve">insurance company about </w:t>
            </w:r>
            <w:r w:rsidR="00D32A3D" w:rsidRPr="00D32A3D">
              <w:rPr>
                <w:rFonts w:ascii="Arial" w:hAnsi="Arial" w:cs="Arial"/>
              </w:rPr>
              <w:t xml:space="preserve">CD </w:t>
            </w:r>
            <w:r w:rsidRPr="00D32A3D">
              <w:rPr>
                <w:rFonts w:ascii="Arial" w:hAnsi="Arial" w:cs="Arial"/>
              </w:rPr>
              <w:t>liability and insur</w:t>
            </w:r>
            <w:r w:rsidR="00D32A3D" w:rsidRPr="00D32A3D">
              <w:rPr>
                <w:rFonts w:ascii="Arial" w:hAnsi="Arial" w:cs="Arial"/>
              </w:rPr>
              <w:t>ance</w:t>
            </w:r>
            <w:r w:rsidRPr="00D32A3D">
              <w:rPr>
                <w:rFonts w:ascii="Arial" w:hAnsi="Arial" w:cs="Arial"/>
              </w:rPr>
              <w:t xml:space="preserve"> specific to COVID-19 transmission and illness</w:t>
            </w:r>
            <w:r w:rsidR="00A63A17">
              <w:rPr>
                <w:rFonts w:ascii="Arial" w:hAnsi="Arial" w:cs="Arial"/>
              </w:rPr>
              <w:t>.</w:t>
            </w:r>
          </w:p>
          <w:p w14:paraId="37687418" w14:textId="77777777" w:rsidR="005B2903" w:rsidRPr="0092064F" w:rsidRDefault="007D1BA6" w:rsidP="00301B91">
            <w:pPr>
              <w:pStyle w:val="ListParagraph"/>
              <w:numPr>
                <w:ilvl w:val="0"/>
                <w:numId w:val="11"/>
              </w:numPr>
              <w:rPr>
                <w:rFonts w:ascii="Arial" w:hAnsi="Arial"/>
              </w:rPr>
            </w:pPr>
            <w:r w:rsidRPr="00D32A3D">
              <w:rPr>
                <w:rFonts w:ascii="Arial" w:hAnsi="Arial" w:cs="Arial"/>
              </w:rPr>
              <w:t>R</w:t>
            </w:r>
            <w:r w:rsidR="00C32179" w:rsidRPr="00D32A3D">
              <w:rPr>
                <w:rFonts w:ascii="Arial" w:hAnsi="Arial" w:cs="Arial"/>
              </w:rPr>
              <w:t>evise</w:t>
            </w:r>
            <w:r w:rsidR="012621D4" w:rsidRPr="00D32A3D">
              <w:rPr>
                <w:rFonts w:ascii="Arial" w:hAnsi="Arial"/>
              </w:rPr>
              <w:t xml:space="preserve"> or edit any SLAs and contracts where necessary with CDs</w:t>
            </w:r>
            <w:r w:rsidR="71013A7C" w:rsidRPr="00D32A3D">
              <w:rPr>
                <w:rFonts w:ascii="Arial" w:hAnsi="Arial" w:cs="Arial"/>
              </w:rPr>
              <w:t xml:space="preserve"> (including out</w:t>
            </w:r>
            <w:r w:rsidR="00D32A3D" w:rsidRPr="00D32A3D">
              <w:rPr>
                <w:rFonts w:ascii="Arial" w:hAnsi="Arial" w:cs="Arial"/>
              </w:rPr>
              <w:t>-</w:t>
            </w:r>
            <w:r w:rsidR="71013A7C" w:rsidRPr="00D32A3D">
              <w:rPr>
                <w:rFonts w:ascii="Arial" w:hAnsi="Arial" w:cs="Arial"/>
              </w:rPr>
              <w:t>of</w:t>
            </w:r>
            <w:r w:rsidR="00D32A3D" w:rsidRPr="00D32A3D">
              <w:rPr>
                <w:rFonts w:ascii="Arial" w:hAnsi="Arial" w:cs="Arial"/>
              </w:rPr>
              <w:t>-</w:t>
            </w:r>
            <w:r w:rsidR="71013A7C" w:rsidRPr="00D32A3D">
              <w:rPr>
                <w:rFonts w:ascii="Arial" w:hAnsi="Arial" w:cs="Arial"/>
              </w:rPr>
              <w:t>country policies)</w:t>
            </w:r>
            <w:r w:rsidR="00A63A17">
              <w:rPr>
                <w:rFonts w:ascii="Arial" w:hAnsi="Arial" w:cs="Arial"/>
              </w:rPr>
              <w:t>.</w:t>
            </w:r>
          </w:p>
          <w:p w14:paraId="7FE04772" w14:textId="77777777" w:rsidR="0092064F" w:rsidRDefault="0092064F" w:rsidP="0092064F">
            <w:pPr>
              <w:rPr>
                <w:rFonts w:ascii="Arial" w:hAnsi="Arial"/>
              </w:rPr>
            </w:pPr>
            <w:permStart w:id="555749050" w:edGrp="everyone"/>
          </w:p>
          <w:p w14:paraId="6145789F" w14:textId="77777777" w:rsidR="0092064F" w:rsidRDefault="0092064F" w:rsidP="0092064F">
            <w:pPr>
              <w:rPr>
                <w:rFonts w:ascii="Arial" w:hAnsi="Arial"/>
              </w:rPr>
            </w:pPr>
          </w:p>
          <w:p w14:paraId="1F4CDCD0" w14:textId="77777777" w:rsidR="0092064F" w:rsidRDefault="0092064F" w:rsidP="0092064F">
            <w:pPr>
              <w:rPr>
                <w:rFonts w:ascii="Arial" w:hAnsi="Arial"/>
              </w:rPr>
            </w:pPr>
          </w:p>
          <w:p w14:paraId="72B1F23E" w14:textId="77777777" w:rsidR="0092064F" w:rsidRDefault="0092064F" w:rsidP="0092064F">
            <w:pPr>
              <w:rPr>
                <w:rFonts w:ascii="Arial" w:hAnsi="Arial"/>
              </w:rPr>
            </w:pPr>
          </w:p>
          <w:permEnd w:id="555749050"/>
          <w:p w14:paraId="58CCC714" w14:textId="62BFC9EA" w:rsidR="0092064F" w:rsidRPr="0092064F" w:rsidRDefault="0092064F" w:rsidP="0092064F">
            <w:pPr>
              <w:rPr>
                <w:rFonts w:ascii="Arial" w:hAnsi="Arial"/>
              </w:rPr>
            </w:pPr>
          </w:p>
        </w:tc>
      </w:tr>
      <w:tr w:rsidR="008E4F3C" w14:paraId="0E0A9595" w14:textId="77777777" w:rsidTr="3DEF885D">
        <w:trPr>
          <w:trHeight w:val="1712"/>
        </w:trPr>
        <w:tc>
          <w:tcPr>
            <w:tcW w:w="2057" w:type="dxa"/>
            <w:vAlign w:val="center"/>
          </w:tcPr>
          <w:p w14:paraId="4402038A" w14:textId="17E18D3B" w:rsidR="008E4F3C" w:rsidRPr="006F7C02" w:rsidRDefault="008E4F3C" w:rsidP="006F7C02">
            <w:pPr>
              <w:pStyle w:val="Heading3"/>
              <w:outlineLvl w:val="2"/>
              <w:rPr>
                <w:sz w:val="24"/>
                <w:szCs w:val="24"/>
              </w:rPr>
            </w:pPr>
            <w:bookmarkStart w:id="23" w:name="_Toc46902867"/>
            <w:r w:rsidRPr="006F7C02">
              <w:rPr>
                <w:sz w:val="24"/>
                <w:szCs w:val="24"/>
              </w:rPr>
              <w:t xml:space="preserve">Coach Developer </w:t>
            </w:r>
            <w:r w:rsidR="00605DCF" w:rsidRPr="006F7C02">
              <w:rPr>
                <w:sz w:val="24"/>
                <w:szCs w:val="24"/>
              </w:rPr>
              <w:t>k</w:t>
            </w:r>
            <w:r w:rsidRPr="006F7C02">
              <w:rPr>
                <w:sz w:val="24"/>
                <w:szCs w:val="24"/>
              </w:rPr>
              <w:t xml:space="preserve">it </w:t>
            </w:r>
            <w:r w:rsidR="00D32A3D" w:rsidRPr="006F7C02">
              <w:rPr>
                <w:sz w:val="24"/>
                <w:szCs w:val="24"/>
              </w:rPr>
              <w:t>and</w:t>
            </w:r>
            <w:r w:rsidRPr="006F7C02">
              <w:rPr>
                <w:sz w:val="24"/>
                <w:szCs w:val="24"/>
              </w:rPr>
              <w:t xml:space="preserve"> equipment</w:t>
            </w:r>
            <w:bookmarkEnd w:id="23"/>
          </w:p>
        </w:tc>
        <w:tc>
          <w:tcPr>
            <w:tcW w:w="7436" w:type="dxa"/>
          </w:tcPr>
          <w:p w14:paraId="4C157A88" w14:textId="317F3A93" w:rsidR="008E4F3C" w:rsidRDefault="008E4F3C" w:rsidP="008E4F3C">
            <w:pPr>
              <w:pStyle w:val="ListParagraph"/>
              <w:numPr>
                <w:ilvl w:val="0"/>
                <w:numId w:val="14"/>
              </w:numPr>
              <w:rPr>
                <w:rFonts w:ascii="Arial" w:hAnsi="Arial" w:cs="Arial"/>
              </w:rPr>
            </w:pPr>
            <w:r>
              <w:rPr>
                <w:rFonts w:ascii="Arial" w:hAnsi="Arial" w:cs="Arial"/>
              </w:rPr>
              <w:t>In addition to regular equipment and materials</w:t>
            </w:r>
            <w:r w:rsidR="004D578E">
              <w:rPr>
                <w:rFonts w:ascii="Arial" w:hAnsi="Arial" w:cs="Arial"/>
              </w:rPr>
              <w:t xml:space="preserve"> for the workshop</w:t>
            </w:r>
            <w:r>
              <w:rPr>
                <w:rFonts w:ascii="Arial" w:hAnsi="Arial" w:cs="Arial"/>
              </w:rPr>
              <w:t xml:space="preserve">: </w:t>
            </w:r>
          </w:p>
          <w:p w14:paraId="6F0A92A3" w14:textId="26FB4A4C" w:rsidR="008E4F3C" w:rsidRDefault="004D578E" w:rsidP="008E4F3C">
            <w:pPr>
              <w:pStyle w:val="ListParagraph"/>
              <w:numPr>
                <w:ilvl w:val="1"/>
                <w:numId w:val="14"/>
              </w:numPr>
              <w:rPr>
                <w:rFonts w:ascii="Arial" w:hAnsi="Arial" w:cs="Arial"/>
              </w:rPr>
            </w:pPr>
            <w:r>
              <w:rPr>
                <w:rFonts w:ascii="Arial" w:hAnsi="Arial" w:cs="Arial"/>
              </w:rPr>
              <w:t>Supplies for c</w:t>
            </w:r>
            <w:r w:rsidR="00FF5992">
              <w:rPr>
                <w:rFonts w:ascii="Arial" w:hAnsi="Arial" w:cs="Arial"/>
              </w:rPr>
              <w:t xml:space="preserve">leaning, </w:t>
            </w:r>
            <w:proofErr w:type="gramStart"/>
            <w:r w:rsidR="00D32A3D">
              <w:rPr>
                <w:rFonts w:ascii="Arial" w:hAnsi="Arial" w:cs="Arial"/>
              </w:rPr>
              <w:t>d</w:t>
            </w:r>
            <w:r w:rsidR="00FF5992">
              <w:rPr>
                <w:rFonts w:ascii="Arial" w:hAnsi="Arial" w:cs="Arial"/>
              </w:rPr>
              <w:t>isinfection</w:t>
            </w:r>
            <w:proofErr w:type="gramEnd"/>
            <w:r w:rsidR="00FF5992">
              <w:rPr>
                <w:rFonts w:ascii="Arial" w:hAnsi="Arial" w:cs="Arial"/>
              </w:rPr>
              <w:t xml:space="preserve"> and </w:t>
            </w:r>
            <w:r w:rsidR="00D32A3D">
              <w:rPr>
                <w:rFonts w:ascii="Arial" w:hAnsi="Arial" w:cs="Arial"/>
              </w:rPr>
              <w:t>h</w:t>
            </w:r>
            <w:r w:rsidR="00FF5992">
              <w:rPr>
                <w:rFonts w:ascii="Arial" w:hAnsi="Arial" w:cs="Arial"/>
              </w:rPr>
              <w:t xml:space="preserve">and </w:t>
            </w:r>
            <w:r w:rsidR="00D32A3D">
              <w:rPr>
                <w:rFonts w:ascii="Arial" w:hAnsi="Arial" w:cs="Arial"/>
              </w:rPr>
              <w:t>h</w:t>
            </w:r>
            <w:r w:rsidR="00FF5992">
              <w:rPr>
                <w:rFonts w:ascii="Arial" w:hAnsi="Arial" w:cs="Arial"/>
              </w:rPr>
              <w:t>ygiene</w:t>
            </w:r>
            <w:r w:rsidR="008E4F3C" w:rsidRPr="3DEF885D">
              <w:rPr>
                <w:rFonts w:ascii="Arial" w:hAnsi="Arial" w:cs="Arial"/>
              </w:rPr>
              <w:t>:</w:t>
            </w:r>
          </w:p>
          <w:p w14:paraId="03A87240" w14:textId="20F6DF8A" w:rsidR="008E4F3C" w:rsidRDefault="27EDC2B4" w:rsidP="008E4F3C">
            <w:pPr>
              <w:pStyle w:val="ListParagraph"/>
              <w:numPr>
                <w:ilvl w:val="2"/>
                <w:numId w:val="14"/>
              </w:numPr>
              <w:rPr>
                <w:rFonts w:ascii="Arial" w:hAnsi="Arial" w:cs="Arial"/>
              </w:rPr>
            </w:pPr>
            <w:r w:rsidRPr="3DEF885D">
              <w:rPr>
                <w:rFonts w:ascii="Arial" w:hAnsi="Arial" w:cs="Arial"/>
              </w:rPr>
              <w:t>Multiple</w:t>
            </w:r>
            <w:r w:rsidR="00CE7400">
              <w:rPr>
                <w:rFonts w:ascii="Arial" w:hAnsi="Arial" w:cs="Arial"/>
              </w:rPr>
              <w:t xml:space="preserve"> bottles of</w:t>
            </w:r>
            <w:r w:rsidRPr="3DEF885D">
              <w:rPr>
                <w:rFonts w:ascii="Arial" w:hAnsi="Arial" w:cs="Arial"/>
              </w:rPr>
              <w:t xml:space="preserve"> </w:t>
            </w:r>
            <w:r w:rsidR="00CE7400">
              <w:rPr>
                <w:rFonts w:ascii="Arial" w:hAnsi="Arial" w:cs="Arial"/>
              </w:rPr>
              <w:t xml:space="preserve">alcohol-based hand </w:t>
            </w:r>
            <w:r w:rsidR="44EC1B1F" w:rsidRPr="3DEF885D">
              <w:rPr>
                <w:rFonts w:ascii="Arial" w:hAnsi="Arial" w:cs="Arial"/>
              </w:rPr>
              <w:t>s</w:t>
            </w:r>
            <w:r w:rsidR="008E4F3C" w:rsidRPr="3DEF885D">
              <w:rPr>
                <w:rFonts w:ascii="Arial" w:hAnsi="Arial" w:cs="Arial"/>
              </w:rPr>
              <w:t>anitizer</w:t>
            </w:r>
            <w:r w:rsidR="00CE7400">
              <w:rPr>
                <w:rFonts w:ascii="Arial" w:hAnsi="Arial" w:cs="Arial"/>
              </w:rPr>
              <w:t xml:space="preserve"> with a </w:t>
            </w:r>
            <w:r w:rsidR="008E4F3C" w:rsidRPr="3DEF885D">
              <w:rPr>
                <w:rFonts w:ascii="Arial" w:hAnsi="Arial" w:cs="Arial"/>
              </w:rPr>
              <w:t xml:space="preserve">minimum 60% </w:t>
            </w:r>
            <w:r w:rsidR="00C32179">
              <w:rPr>
                <w:rFonts w:ascii="Arial" w:hAnsi="Arial" w:cs="Arial"/>
              </w:rPr>
              <w:t>alcohol</w:t>
            </w:r>
            <w:r w:rsidR="00C653F3">
              <w:rPr>
                <w:rFonts w:ascii="Arial" w:hAnsi="Arial" w:cs="Arial"/>
              </w:rPr>
              <w:t xml:space="preserve"> </w:t>
            </w:r>
            <w:r w:rsidR="00CE7400">
              <w:rPr>
                <w:rFonts w:ascii="Arial" w:hAnsi="Arial" w:cs="Arial"/>
              </w:rPr>
              <w:t>concentration</w:t>
            </w:r>
            <w:r w:rsidR="00CE7400" w:rsidRPr="3DEF885D">
              <w:rPr>
                <w:rFonts w:ascii="Arial" w:hAnsi="Arial" w:cs="Arial"/>
              </w:rPr>
              <w:t xml:space="preserve"> </w:t>
            </w:r>
          </w:p>
          <w:p w14:paraId="7033BE9D" w14:textId="42E680F4" w:rsidR="008E4F3C" w:rsidRDefault="009C4C33" w:rsidP="008E4F3C">
            <w:pPr>
              <w:pStyle w:val="ListParagraph"/>
              <w:numPr>
                <w:ilvl w:val="2"/>
                <w:numId w:val="14"/>
              </w:numPr>
              <w:rPr>
                <w:rFonts w:ascii="Arial" w:hAnsi="Arial" w:cs="Arial"/>
              </w:rPr>
            </w:pPr>
            <w:r>
              <w:rPr>
                <w:rFonts w:ascii="Arial" w:hAnsi="Arial" w:cs="Arial"/>
              </w:rPr>
              <w:t>S</w:t>
            </w:r>
            <w:r w:rsidR="008E4F3C">
              <w:rPr>
                <w:rFonts w:ascii="Arial" w:hAnsi="Arial" w:cs="Arial"/>
              </w:rPr>
              <w:t>anitization wipes</w:t>
            </w:r>
            <w:r w:rsidR="00CE7400">
              <w:rPr>
                <w:rFonts w:ascii="Arial" w:hAnsi="Arial" w:cs="Arial"/>
              </w:rPr>
              <w:t xml:space="preserve"> or disinfectant spray</w:t>
            </w:r>
            <w:r w:rsidR="00FF5992">
              <w:rPr>
                <w:rFonts w:ascii="Arial" w:hAnsi="Arial" w:cs="Arial"/>
              </w:rPr>
              <w:t xml:space="preserve"> (see section below for link to the list of approved disinfection materials)</w:t>
            </w:r>
          </w:p>
          <w:p w14:paraId="0C24842D" w14:textId="1093748C" w:rsidR="008E4F3C" w:rsidRDefault="008E4F3C" w:rsidP="008E4F3C">
            <w:pPr>
              <w:pStyle w:val="ListParagraph"/>
              <w:numPr>
                <w:ilvl w:val="1"/>
                <w:numId w:val="14"/>
              </w:numPr>
              <w:rPr>
                <w:rFonts w:ascii="Arial" w:hAnsi="Arial" w:cs="Arial"/>
              </w:rPr>
            </w:pPr>
            <w:r w:rsidRPr="3DEF885D">
              <w:rPr>
                <w:rFonts w:ascii="Arial" w:hAnsi="Arial" w:cs="Arial"/>
              </w:rPr>
              <w:t>Mask</w:t>
            </w:r>
            <w:r w:rsidR="79A25BA3" w:rsidRPr="3DEF885D">
              <w:rPr>
                <w:rFonts w:ascii="Arial" w:hAnsi="Arial" w:cs="Arial"/>
              </w:rPr>
              <w:t xml:space="preserve"> for personal use and back</w:t>
            </w:r>
            <w:r w:rsidR="00D32A3D">
              <w:rPr>
                <w:rFonts w:ascii="Arial" w:hAnsi="Arial" w:cs="Arial"/>
              </w:rPr>
              <w:t>-</w:t>
            </w:r>
            <w:r w:rsidR="79A25BA3" w:rsidRPr="3DEF885D">
              <w:rPr>
                <w:rFonts w:ascii="Arial" w:hAnsi="Arial" w:cs="Arial"/>
              </w:rPr>
              <w:t>up masks for participants in the workshop</w:t>
            </w:r>
          </w:p>
          <w:p w14:paraId="6FEF5EA1" w14:textId="63F885E1" w:rsidR="008E4F3C" w:rsidRDefault="008E4F3C" w:rsidP="008E4F3C">
            <w:pPr>
              <w:pStyle w:val="ListParagraph"/>
              <w:numPr>
                <w:ilvl w:val="1"/>
                <w:numId w:val="14"/>
              </w:numPr>
              <w:rPr>
                <w:rFonts w:ascii="Arial" w:hAnsi="Arial" w:cs="Arial"/>
              </w:rPr>
            </w:pPr>
            <w:r w:rsidRPr="3DEF885D">
              <w:rPr>
                <w:rFonts w:ascii="Arial" w:hAnsi="Arial" w:cs="Arial"/>
              </w:rPr>
              <w:t xml:space="preserve">NCCP </w:t>
            </w:r>
            <w:r w:rsidR="00D32A3D">
              <w:rPr>
                <w:rFonts w:ascii="Arial" w:hAnsi="Arial" w:cs="Arial"/>
              </w:rPr>
              <w:t>p</w:t>
            </w:r>
            <w:r w:rsidRPr="3DEF885D">
              <w:rPr>
                <w:rFonts w:ascii="Arial" w:hAnsi="Arial" w:cs="Arial"/>
              </w:rPr>
              <w:t>osters</w:t>
            </w:r>
          </w:p>
          <w:p w14:paraId="4D0E2DBD" w14:textId="62F4CFEE" w:rsidR="008E4F3C" w:rsidRPr="00BD5941" w:rsidRDefault="008E4F3C" w:rsidP="008E4F3C">
            <w:pPr>
              <w:pStyle w:val="ListParagraph"/>
              <w:numPr>
                <w:ilvl w:val="1"/>
                <w:numId w:val="14"/>
              </w:numPr>
              <w:rPr>
                <w:rFonts w:ascii="Arial" w:hAnsi="Arial" w:cs="Arial"/>
              </w:rPr>
            </w:pPr>
            <w:r w:rsidRPr="3DEF885D">
              <w:rPr>
                <w:rFonts w:ascii="Arial" w:hAnsi="Arial" w:cs="Arial"/>
              </w:rPr>
              <w:t>C</w:t>
            </w:r>
            <w:r w:rsidR="004D578E">
              <w:rPr>
                <w:rFonts w:ascii="Arial" w:hAnsi="Arial" w:cs="Arial"/>
              </w:rPr>
              <w:t>D</w:t>
            </w:r>
            <w:r w:rsidRPr="3DEF885D">
              <w:rPr>
                <w:rFonts w:ascii="Arial" w:hAnsi="Arial" w:cs="Arial"/>
              </w:rPr>
              <w:t xml:space="preserve"> </w:t>
            </w:r>
            <w:r w:rsidR="0071555A">
              <w:rPr>
                <w:rFonts w:ascii="Arial" w:hAnsi="Arial" w:cs="Arial"/>
              </w:rPr>
              <w:t>self-screening</w:t>
            </w:r>
            <w:r w:rsidRPr="3DEF885D">
              <w:rPr>
                <w:rFonts w:ascii="Arial" w:hAnsi="Arial" w:cs="Arial"/>
              </w:rPr>
              <w:t xml:space="preserve"> question</w:t>
            </w:r>
            <w:r w:rsidR="0071555A">
              <w:rPr>
                <w:rFonts w:ascii="Arial" w:hAnsi="Arial" w:cs="Arial"/>
              </w:rPr>
              <w:t>naires</w:t>
            </w:r>
            <w:r w:rsidR="00D32A3D">
              <w:rPr>
                <w:rFonts w:ascii="Arial" w:hAnsi="Arial" w:cs="Arial"/>
              </w:rPr>
              <w:t>,</w:t>
            </w:r>
            <w:r w:rsidRPr="3DEF885D">
              <w:rPr>
                <w:rFonts w:ascii="Arial" w:hAnsi="Arial" w:cs="Arial"/>
              </w:rPr>
              <w:t xml:space="preserve"> based on jurisdiction and sport</w:t>
            </w:r>
            <w:r w:rsidR="00D32A3D">
              <w:rPr>
                <w:rFonts w:ascii="Arial" w:hAnsi="Arial" w:cs="Arial"/>
              </w:rPr>
              <w:t>-</w:t>
            </w:r>
            <w:r w:rsidRPr="3DEF885D">
              <w:rPr>
                <w:rFonts w:ascii="Arial" w:hAnsi="Arial" w:cs="Arial"/>
              </w:rPr>
              <w:t>specific guidelines</w:t>
            </w:r>
          </w:p>
          <w:p w14:paraId="33FD9130" w14:textId="09990A38" w:rsidR="008E4F3C" w:rsidRDefault="008E4F3C" w:rsidP="008E4F3C">
            <w:pPr>
              <w:pStyle w:val="ListParagraph"/>
              <w:numPr>
                <w:ilvl w:val="1"/>
                <w:numId w:val="14"/>
              </w:numPr>
              <w:rPr>
                <w:rFonts w:ascii="Arial" w:hAnsi="Arial" w:cs="Arial"/>
              </w:rPr>
            </w:pPr>
            <w:r w:rsidRPr="3DEF885D">
              <w:rPr>
                <w:rFonts w:ascii="Arial" w:hAnsi="Arial" w:cs="Arial"/>
              </w:rPr>
              <w:t xml:space="preserve">Personal food, drink, </w:t>
            </w:r>
            <w:r w:rsidR="00D32A3D">
              <w:rPr>
                <w:rFonts w:ascii="Arial" w:hAnsi="Arial" w:cs="Arial"/>
              </w:rPr>
              <w:t>..</w:t>
            </w:r>
            <w:r w:rsidR="536327C8" w:rsidRPr="3DEF885D">
              <w:rPr>
                <w:rFonts w:ascii="Arial" w:hAnsi="Arial" w:cs="Arial"/>
              </w:rPr>
              <w:t>.</w:t>
            </w:r>
          </w:p>
          <w:p w14:paraId="20DA6552" w14:textId="6037C1B8" w:rsidR="008E4F3C" w:rsidRPr="00A63A17" w:rsidRDefault="008E4F3C" w:rsidP="00A63A17">
            <w:pPr>
              <w:pStyle w:val="ListParagraph"/>
              <w:numPr>
                <w:ilvl w:val="1"/>
                <w:numId w:val="14"/>
              </w:numPr>
              <w:rPr>
                <w:rFonts w:ascii="Arial" w:hAnsi="Arial" w:cs="Arial"/>
              </w:rPr>
            </w:pPr>
            <w:r w:rsidRPr="3DEF885D">
              <w:rPr>
                <w:rFonts w:ascii="Arial" w:hAnsi="Arial" w:cs="Arial"/>
              </w:rPr>
              <w:t>Personal equipment for sport</w:t>
            </w:r>
            <w:r w:rsidR="00D32A3D">
              <w:rPr>
                <w:rFonts w:ascii="Arial" w:hAnsi="Arial" w:cs="Arial"/>
              </w:rPr>
              <w:t>-</w:t>
            </w:r>
            <w:r w:rsidRPr="3DEF885D">
              <w:rPr>
                <w:rFonts w:ascii="Arial" w:hAnsi="Arial" w:cs="Arial"/>
              </w:rPr>
              <w:t>specific and in-class activities</w:t>
            </w:r>
          </w:p>
          <w:p w14:paraId="3A514FE8" w14:textId="77777777" w:rsidR="008E4F3C" w:rsidRDefault="008E4F3C" w:rsidP="008E4F3C">
            <w:pPr>
              <w:pStyle w:val="ListParagraph"/>
              <w:numPr>
                <w:ilvl w:val="0"/>
                <w:numId w:val="12"/>
              </w:numPr>
              <w:rPr>
                <w:rFonts w:ascii="Arial" w:hAnsi="Arial" w:cs="Arial"/>
              </w:rPr>
            </w:pPr>
            <w:r>
              <w:rPr>
                <w:rFonts w:ascii="Arial" w:hAnsi="Arial" w:cs="Arial"/>
              </w:rPr>
              <w:t xml:space="preserve">Do not bring equipment that will be shared or </w:t>
            </w:r>
            <w:r w:rsidR="00D32A3D">
              <w:rPr>
                <w:rFonts w:ascii="Arial" w:hAnsi="Arial" w:cs="Arial"/>
              </w:rPr>
              <w:t xml:space="preserve">that </w:t>
            </w:r>
            <w:r w:rsidR="00ED0FE5">
              <w:rPr>
                <w:rFonts w:ascii="Arial" w:hAnsi="Arial" w:cs="Arial"/>
              </w:rPr>
              <w:t xml:space="preserve">could </w:t>
            </w:r>
            <w:r>
              <w:rPr>
                <w:rFonts w:ascii="Arial" w:hAnsi="Arial" w:cs="Arial"/>
              </w:rPr>
              <w:t>compromise sanitization</w:t>
            </w:r>
            <w:r w:rsidR="00A63A17">
              <w:rPr>
                <w:rFonts w:ascii="Arial" w:hAnsi="Arial" w:cs="Arial"/>
              </w:rPr>
              <w:t>.</w:t>
            </w:r>
            <w:r>
              <w:rPr>
                <w:rFonts w:ascii="Arial" w:hAnsi="Arial" w:cs="Arial"/>
              </w:rPr>
              <w:t xml:space="preserve"> </w:t>
            </w:r>
          </w:p>
          <w:p w14:paraId="691532B1" w14:textId="77777777" w:rsidR="0092064F" w:rsidRDefault="0092064F" w:rsidP="0092064F">
            <w:pPr>
              <w:rPr>
                <w:rFonts w:ascii="Arial" w:hAnsi="Arial" w:cs="Arial"/>
              </w:rPr>
            </w:pPr>
            <w:permStart w:id="1724871583" w:edGrp="everyone"/>
          </w:p>
          <w:p w14:paraId="474DCBD1" w14:textId="77777777" w:rsidR="0092064F" w:rsidRDefault="0092064F" w:rsidP="0092064F">
            <w:pPr>
              <w:rPr>
                <w:rFonts w:ascii="Arial" w:hAnsi="Arial" w:cs="Arial"/>
              </w:rPr>
            </w:pPr>
          </w:p>
          <w:p w14:paraId="69FB2252" w14:textId="77777777" w:rsidR="0092064F" w:rsidRDefault="0092064F" w:rsidP="0092064F">
            <w:pPr>
              <w:rPr>
                <w:rFonts w:ascii="Arial" w:hAnsi="Arial" w:cs="Arial"/>
              </w:rPr>
            </w:pPr>
          </w:p>
          <w:permEnd w:id="1724871583"/>
          <w:p w14:paraId="1C4E972F" w14:textId="0E90F45C" w:rsidR="0092064F" w:rsidRPr="0092064F" w:rsidRDefault="0092064F" w:rsidP="0092064F">
            <w:pPr>
              <w:rPr>
                <w:rFonts w:ascii="Arial" w:hAnsi="Arial" w:cs="Arial"/>
              </w:rPr>
            </w:pPr>
          </w:p>
        </w:tc>
      </w:tr>
      <w:tr w:rsidR="008E4F3C" w14:paraId="18D17C2A" w14:textId="77777777" w:rsidTr="3DEF885D">
        <w:trPr>
          <w:trHeight w:val="1712"/>
        </w:trPr>
        <w:tc>
          <w:tcPr>
            <w:tcW w:w="2057" w:type="dxa"/>
            <w:vMerge w:val="restart"/>
            <w:vAlign w:val="center"/>
          </w:tcPr>
          <w:p w14:paraId="7CC154D2" w14:textId="42FFCB09" w:rsidR="008E4F3C" w:rsidRPr="006F7C02" w:rsidRDefault="008E4F3C" w:rsidP="006F7C02">
            <w:pPr>
              <w:pStyle w:val="Heading3"/>
              <w:outlineLvl w:val="2"/>
              <w:rPr>
                <w:sz w:val="24"/>
                <w:szCs w:val="24"/>
              </w:rPr>
            </w:pPr>
            <w:bookmarkStart w:id="24" w:name="_Toc46902868"/>
            <w:r w:rsidRPr="006F7C02">
              <w:rPr>
                <w:sz w:val="24"/>
                <w:szCs w:val="24"/>
              </w:rPr>
              <w:t xml:space="preserve">Communication to </w:t>
            </w:r>
            <w:r w:rsidR="00605DCF" w:rsidRPr="006F7C02">
              <w:rPr>
                <w:sz w:val="24"/>
                <w:szCs w:val="24"/>
              </w:rPr>
              <w:t>p</w:t>
            </w:r>
            <w:r w:rsidRPr="006F7C02">
              <w:rPr>
                <w:sz w:val="24"/>
                <w:szCs w:val="24"/>
              </w:rPr>
              <w:t>articipants</w:t>
            </w:r>
            <w:bookmarkEnd w:id="24"/>
            <w:r w:rsidRPr="006F7C02">
              <w:rPr>
                <w:sz w:val="24"/>
                <w:szCs w:val="24"/>
              </w:rPr>
              <w:t xml:space="preserve"> </w:t>
            </w:r>
          </w:p>
        </w:tc>
        <w:tc>
          <w:tcPr>
            <w:tcW w:w="7436" w:type="dxa"/>
          </w:tcPr>
          <w:p w14:paraId="1CC8B7AD" w14:textId="16B4B238" w:rsidR="008E4F3C" w:rsidRPr="00711615" w:rsidRDefault="006F7C02"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Topics to p</w:t>
            </w:r>
            <w:r w:rsidR="008E4F3C" w:rsidRPr="00711615">
              <w:rPr>
                <w:rFonts w:ascii="Arial" w:hAnsi="Arial" w:cs="Arial"/>
                <w:b/>
                <w:bCs/>
                <w:i w:val="0"/>
                <w:iCs w:val="0"/>
                <w:color w:val="000000" w:themeColor="text1"/>
              </w:rPr>
              <w:t>rovide details on</w:t>
            </w:r>
          </w:p>
          <w:p w14:paraId="5B3B34CC" w14:textId="351F0114" w:rsidR="008E4F3C" w:rsidRDefault="00EA5809" w:rsidP="00D32A3D">
            <w:pPr>
              <w:pStyle w:val="ListParagraph"/>
              <w:numPr>
                <w:ilvl w:val="0"/>
                <w:numId w:val="12"/>
              </w:numPr>
              <w:rPr>
                <w:rFonts w:ascii="Arial" w:hAnsi="Arial" w:cs="Arial"/>
              </w:rPr>
            </w:pPr>
            <w:r>
              <w:rPr>
                <w:rFonts w:ascii="Arial" w:hAnsi="Arial" w:cs="Arial"/>
              </w:rPr>
              <w:t xml:space="preserve">Expectations </w:t>
            </w:r>
            <w:r w:rsidR="004D6585">
              <w:rPr>
                <w:rFonts w:ascii="Arial" w:hAnsi="Arial" w:cs="Arial"/>
              </w:rPr>
              <w:t>for</w:t>
            </w:r>
            <w:r>
              <w:rPr>
                <w:rFonts w:ascii="Arial" w:hAnsi="Arial" w:cs="Arial"/>
              </w:rPr>
              <w:t xml:space="preserve"> p</w:t>
            </w:r>
            <w:r w:rsidR="008E4F3C">
              <w:rPr>
                <w:rFonts w:ascii="Arial" w:hAnsi="Arial" w:cs="Arial"/>
              </w:rPr>
              <w:t>articipant</w:t>
            </w:r>
            <w:r>
              <w:rPr>
                <w:rFonts w:ascii="Arial" w:hAnsi="Arial" w:cs="Arial"/>
              </w:rPr>
              <w:t xml:space="preserve">s </w:t>
            </w:r>
            <w:r w:rsidR="004D6585">
              <w:rPr>
                <w:rFonts w:ascii="Arial" w:hAnsi="Arial" w:cs="Arial"/>
              </w:rPr>
              <w:t>to</w:t>
            </w:r>
            <w:r>
              <w:rPr>
                <w:rFonts w:ascii="Arial" w:hAnsi="Arial" w:cs="Arial"/>
              </w:rPr>
              <w:t xml:space="preserve"> follow, </w:t>
            </w:r>
            <w:r w:rsidR="008E4F3C" w:rsidRPr="00BD0DFD">
              <w:rPr>
                <w:rFonts w:ascii="Arial" w:hAnsi="Arial" w:cs="Arial"/>
              </w:rPr>
              <w:t>based on jurisdiction</w:t>
            </w:r>
          </w:p>
          <w:p w14:paraId="0B19EE27" w14:textId="0FDBD145" w:rsidR="008E4F3C" w:rsidRPr="00711615" w:rsidRDefault="008E4F3C" w:rsidP="00D32A3D">
            <w:pPr>
              <w:pStyle w:val="ListParagraph"/>
              <w:numPr>
                <w:ilvl w:val="0"/>
                <w:numId w:val="12"/>
              </w:numPr>
              <w:rPr>
                <w:rFonts w:ascii="Arial" w:hAnsi="Arial" w:cs="Arial"/>
              </w:rPr>
            </w:pPr>
            <w:r>
              <w:rPr>
                <w:rFonts w:ascii="Arial" w:hAnsi="Arial" w:cs="Arial"/>
              </w:rPr>
              <w:t xml:space="preserve">Participant </w:t>
            </w:r>
            <w:r w:rsidR="0071555A">
              <w:rPr>
                <w:rFonts w:ascii="Arial" w:hAnsi="Arial" w:cs="Arial"/>
              </w:rPr>
              <w:t>self-screening questionnaires</w:t>
            </w:r>
            <w:r>
              <w:rPr>
                <w:rFonts w:ascii="Arial" w:hAnsi="Arial" w:cs="Arial"/>
              </w:rPr>
              <w:t xml:space="preserve"> (see </w:t>
            </w:r>
            <w:r w:rsidRPr="00711615">
              <w:rPr>
                <w:rFonts w:ascii="Arial" w:hAnsi="Arial" w:cs="Arial"/>
              </w:rPr>
              <w:t>below)</w:t>
            </w:r>
          </w:p>
          <w:p w14:paraId="43708C1F" w14:textId="0E3C9F63" w:rsidR="00923B65" w:rsidRPr="00711615" w:rsidRDefault="00923B65" w:rsidP="00D32A3D">
            <w:pPr>
              <w:pStyle w:val="ListParagraph"/>
              <w:numPr>
                <w:ilvl w:val="1"/>
                <w:numId w:val="12"/>
              </w:numPr>
              <w:rPr>
                <w:rFonts w:ascii="Arial" w:hAnsi="Arial" w:cs="Arial"/>
              </w:rPr>
            </w:pPr>
            <w:r w:rsidRPr="00711615">
              <w:rPr>
                <w:rFonts w:ascii="Arial" w:hAnsi="Arial" w:cs="Arial"/>
              </w:rPr>
              <w:t xml:space="preserve">Provide details on policy </w:t>
            </w:r>
            <w:r w:rsidR="00053A5B" w:rsidRPr="00711615">
              <w:rPr>
                <w:rFonts w:ascii="Arial" w:hAnsi="Arial" w:cs="Arial"/>
              </w:rPr>
              <w:t>for</w:t>
            </w:r>
            <w:r w:rsidRPr="00711615">
              <w:rPr>
                <w:rFonts w:ascii="Arial" w:hAnsi="Arial" w:cs="Arial"/>
              </w:rPr>
              <w:t xml:space="preserve"> participant</w:t>
            </w:r>
            <w:r w:rsidR="00053A5B" w:rsidRPr="00711615">
              <w:rPr>
                <w:rFonts w:ascii="Arial" w:hAnsi="Arial" w:cs="Arial"/>
              </w:rPr>
              <w:t>s who</w:t>
            </w:r>
            <w:r w:rsidRPr="00711615">
              <w:rPr>
                <w:rFonts w:ascii="Arial" w:hAnsi="Arial" w:cs="Arial"/>
              </w:rPr>
              <w:t xml:space="preserve"> cannot attend </w:t>
            </w:r>
            <w:r w:rsidR="00A63A17" w:rsidRPr="00711615">
              <w:rPr>
                <w:rFonts w:ascii="Arial" w:hAnsi="Arial" w:cs="Arial"/>
              </w:rPr>
              <w:t>(</w:t>
            </w:r>
            <w:r w:rsidRPr="00711615">
              <w:rPr>
                <w:rFonts w:ascii="Arial" w:hAnsi="Arial" w:cs="Arial"/>
              </w:rPr>
              <w:t>due to answering yes to self-screening</w:t>
            </w:r>
            <w:r w:rsidR="00A63A17" w:rsidRPr="00711615">
              <w:rPr>
                <w:rFonts w:ascii="Arial" w:hAnsi="Arial" w:cs="Arial"/>
              </w:rPr>
              <w:t xml:space="preserve"> </w:t>
            </w:r>
            <w:r w:rsidRPr="00711615">
              <w:rPr>
                <w:rFonts w:ascii="Arial" w:hAnsi="Arial" w:cs="Arial"/>
              </w:rPr>
              <w:t>or if they feel at risk</w:t>
            </w:r>
            <w:r w:rsidR="00A63A17" w:rsidRPr="00711615">
              <w:rPr>
                <w:rFonts w:ascii="Arial" w:hAnsi="Arial" w:cs="Arial"/>
              </w:rPr>
              <w:t>)</w:t>
            </w:r>
          </w:p>
          <w:p w14:paraId="110DCD64" w14:textId="4D5900C1" w:rsidR="008E4F3C" w:rsidRPr="00711615" w:rsidRDefault="008E4F3C" w:rsidP="00D32A3D">
            <w:pPr>
              <w:pStyle w:val="ListParagraph"/>
              <w:numPr>
                <w:ilvl w:val="0"/>
                <w:numId w:val="12"/>
              </w:numPr>
              <w:rPr>
                <w:rFonts w:ascii="Arial" w:hAnsi="Arial" w:cs="Arial"/>
              </w:rPr>
            </w:pPr>
            <w:r w:rsidRPr="00711615">
              <w:rPr>
                <w:rFonts w:ascii="Arial" w:hAnsi="Arial" w:cs="Arial"/>
              </w:rPr>
              <w:t>Equipment required</w:t>
            </w:r>
          </w:p>
          <w:p w14:paraId="6A7EC6D9" w14:textId="43A0D541" w:rsidR="008E4F3C" w:rsidRPr="00BD0DFD" w:rsidRDefault="008E4F3C" w:rsidP="00D32A3D">
            <w:pPr>
              <w:pStyle w:val="ListParagraph"/>
              <w:numPr>
                <w:ilvl w:val="0"/>
                <w:numId w:val="12"/>
              </w:numPr>
              <w:rPr>
                <w:rFonts w:ascii="Arial" w:hAnsi="Arial" w:cs="Arial"/>
              </w:rPr>
            </w:pPr>
            <w:r w:rsidRPr="00711615">
              <w:rPr>
                <w:rFonts w:ascii="Arial" w:hAnsi="Arial" w:cs="Arial"/>
              </w:rPr>
              <w:t>No sharing of food or drink</w:t>
            </w:r>
            <w:r w:rsidR="009D672B" w:rsidRPr="00711615">
              <w:rPr>
                <w:rFonts w:ascii="Arial" w:hAnsi="Arial" w:cs="Arial"/>
              </w:rPr>
              <w:t xml:space="preserve"> (and requirement to bring</w:t>
            </w:r>
            <w:r w:rsidR="009D672B">
              <w:rPr>
                <w:rFonts w:ascii="Arial" w:hAnsi="Arial" w:cs="Arial"/>
              </w:rPr>
              <w:t xml:space="preserve"> own food, drink, water bottle, </w:t>
            </w:r>
            <w:r w:rsidR="00A63A17">
              <w:rPr>
                <w:rFonts w:ascii="Arial" w:hAnsi="Arial" w:cs="Arial"/>
              </w:rPr>
              <w:t>..</w:t>
            </w:r>
            <w:r w:rsidR="009D672B">
              <w:rPr>
                <w:rFonts w:ascii="Arial" w:hAnsi="Arial" w:cs="Arial"/>
              </w:rPr>
              <w:t>.)</w:t>
            </w:r>
          </w:p>
          <w:p w14:paraId="6CC7178C" w14:textId="2C748A36" w:rsidR="008E4F3C" w:rsidRDefault="008E4F3C" w:rsidP="00D32A3D">
            <w:pPr>
              <w:pStyle w:val="ListParagraph"/>
              <w:numPr>
                <w:ilvl w:val="0"/>
                <w:numId w:val="12"/>
              </w:numPr>
              <w:rPr>
                <w:rFonts w:ascii="Arial" w:hAnsi="Arial" w:cs="Arial"/>
              </w:rPr>
            </w:pPr>
            <w:r>
              <w:rPr>
                <w:rFonts w:ascii="Arial" w:hAnsi="Arial" w:cs="Arial"/>
              </w:rPr>
              <w:t xml:space="preserve">Workshop </w:t>
            </w:r>
            <w:r w:rsidRPr="00BD0DFD">
              <w:rPr>
                <w:rFonts w:ascii="Arial" w:hAnsi="Arial" w:cs="Arial"/>
              </w:rPr>
              <w:t>location</w:t>
            </w:r>
          </w:p>
          <w:p w14:paraId="0DE6F8C9" w14:textId="4EF1F20B" w:rsidR="008E4F3C" w:rsidRPr="00C42AA3" w:rsidRDefault="008E4F3C" w:rsidP="00D32A3D">
            <w:pPr>
              <w:pStyle w:val="ListParagraph"/>
              <w:numPr>
                <w:ilvl w:val="0"/>
                <w:numId w:val="12"/>
              </w:numPr>
              <w:rPr>
                <w:rFonts w:ascii="Arial" w:hAnsi="Arial"/>
              </w:rPr>
            </w:pPr>
            <w:r>
              <w:rPr>
                <w:rFonts w:ascii="Arial" w:hAnsi="Arial" w:cs="Arial"/>
              </w:rPr>
              <w:t>Required equipment and gear (see below)</w:t>
            </w:r>
          </w:p>
          <w:p w14:paraId="768A8CD6" w14:textId="3F9F48DC" w:rsidR="008E4F3C" w:rsidRDefault="00C32179" w:rsidP="00D32A3D">
            <w:pPr>
              <w:pStyle w:val="ListParagraph"/>
              <w:numPr>
                <w:ilvl w:val="0"/>
                <w:numId w:val="12"/>
              </w:numPr>
              <w:rPr>
                <w:rFonts w:ascii="Arial" w:hAnsi="Arial" w:cs="Arial"/>
              </w:rPr>
            </w:pPr>
            <w:r>
              <w:rPr>
                <w:rFonts w:ascii="Arial" w:hAnsi="Arial" w:cs="Arial"/>
              </w:rPr>
              <w:t>A</w:t>
            </w:r>
            <w:r w:rsidR="008E4F3C" w:rsidRPr="00BD0DFD">
              <w:rPr>
                <w:rFonts w:ascii="Arial" w:hAnsi="Arial" w:cs="Arial"/>
              </w:rPr>
              <w:t>rrival procedures</w:t>
            </w:r>
            <w:r w:rsidR="008E4F3C">
              <w:rPr>
                <w:rFonts w:ascii="Arial" w:hAnsi="Arial" w:cs="Arial"/>
              </w:rPr>
              <w:t>:</w:t>
            </w:r>
          </w:p>
          <w:p w14:paraId="7AE11297" w14:textId="37488E52" w:rsidR="008E4F3C" w:rsidRDefault="009474FE" w:rsidP="00D32A3D">
            <w:pPr>
              <w:pStyle w:val="ListParagraph"/>
              <w:numPr>
                <w:ilvl w:val="1"/>
                <w:numId w:val="12"/>
              </w:numPr>
              <w:rPr>
                <w:rFonts w:ascii="Arial" w:hAnsi="Arial" w:cs="Arial"/>
              </w:rPr>
            </w:pPr>
            <w:r>
              <w:rPr>
                <w:rFonts w:ascii="Arial" w:hAnsi="Arial" w:cs="Arial"/>
              </w:rPr>
              <w:t>P</w:t>
            </w:r>
            <w:r w:rsidR="00C32179" w:rsidRPr="00BD0DFD">
              <w:rPr>
                <w:rFonts w:ascii="Arial" w:hAnsi="Arial" w:cs="Arial"/>
              </w:rPr>
              <w:t>arking</w:t>
            </w:r>
          </w:p>
          <w:p w14:paraId="05B55E00" w14:textId="77777777" w:rsidR="008E4F3C" w:rsidRDefault="008E4F3C" w:rsidP="00D32A3D">
            <w:pPr>
              <w:pStyle w:val="ListParagraph"/>
              <w:numPr>
                <w:ilvl w:val="1"/>
                <w:numId w:val="12"/>
              </w:numPr>
              <w:rPr>
                <w:rFonts w:ascii="Arial" w:hAnsi="Arial" w:cs="Arial"/>
              </w:rPr>
            </w:pPr>
            <w:r>
              <w:rPr>
                <w:rFonts w:ascii="Arial" w:hAnsi="Arial" w:cs="Arial"/>
              </w:rPr>
              <w:t>Entering venue</w:t>
            </w:r>
          </w:p>
          <w:p w14:paraId="6C3CFE3E" w14:textId="5A329A7A" w:rsidR="008E4F3C" w:rsidRPr="00BD0DFD" w:rsidRDefault="00AB658C" w:rsidP="00D32A3D">
            <w:pPr>
              <w:pStyle w:val="ListParagraph"/>
              <w:numPr>
                <w:ilvl w:val="1"/>
                <w:numId w:val="12"/>
              </w:numPr>
              <w:rPr>
                <w:rFonts w:ascii="Arial" w:hAnsi="Arial" w:cs="Arial"/>
              </w:rPr>
            </w:pPr>
            <w:r>
              <w:rPr>
                <w:rFonts w:ascii="Arial" w:hAnsi="Arial" w:cs="Arial"/>
              </w:rPr>
              <w:t>F</w:t>
            </w:r>
            <w:r w:rsidR="00C32179" w:rsidRPr="00BD0DFD">
              <w:rPr>
                <w:rFonts w:ascii="Arial" w:hAnsi="Arial" w:cs="Arial"/>
              </w:rPr>
              <w:t>low</w:t>
            </w:r>
            <w:r w:rsidR="008E4F3C" w:rsidRPr="00BD0DFD">
              <w:rPr>
                <w:rFonts w:ascii="Arial" w:hAnsi="Arial" w:cs="Arial"/>
              </w:rPr>
              <w:t xml:space="preserve"> of traffic</w:t>
            </w:r>
            <w:r w:rsidR="008E4F3C">
              <w:rPr>
                <w:rFonts w:ascii="Arial" w:hAnsi="Arial" w:cs="Arial"/>
              </w:rPr>
              <w:t xml:space="preserve"> in venue</w:t>
            </w:r>
          </w:p>
          <w:p w14:paraId="2C1F0B62" w14:textId="77777777" w:rsidR="008E4F3C" w:rsidRPr="0092064F" w:rsidRDefault="008E4F3C" w:rsidP="00D32A3D">
            <w:pPr>
              <w:pStyle w:val="ListParagraph"/>
              <w:numPr>
                <w:ilvl w:val="0"/>
                <w:numId w:val="12"/>
              </w:numPr>
              <w:rPr>
                <w:rFonts w:ascii="Arial" w:hAnsi="Arial"/>
              </w:rPr>
            </w:pPr>
            <w:r>
              <w:rPr>
                <w:rFonts w:ascii="Arial" w:hAnsi="Arial" w:cs="Arial"/>
              </w:rPr>
              <w:t xml:space="preserve">No sharing of any equipment, </w:t>
            </w:r>
            <w:proofErr w:type="gramStart"/>
            <w:r>
              <w:rPr>
                <w:rFonts w:ascii="Arial" w:hAnsi="Arial" w:cs="Arial"/>
              </w:rPr>
              <w:t>materials</w:t>
            </w:r>
            <w:proofErr w:type="gramEnd"/>
            <w:r>
              <w:rPr>
                <w:rFonts w:ascii="Arial" w:hAnsi="Arial" w:cs="Arial"/>
              </w:rPr>
              <w:t xml:space="preserve"> </w:t>
            </w:r>
            <w:r w:rsidR="00A63A17">
              <w:rPr>
                <w:rFonts w:ascii="Arial" w:hAnsi="Arial" w:cs="Arial"/>
              </w:rPr>
              <w:t>or</w:t>
            </w:r>
            <w:r>
              <w:rPr>
                <w:rFonts w:ascii="Arial" w:hAnsi="Arial" w:cs="Arial"/>
              </w:rPr>
              <w:t xml:space="preserve"> workspaces</w:t>
            </w:r>
          </w:p>
          <w:p w14:paraId="7EF82203" w14:textId="77777777" w:rsidR="0092064F" w:rsidRDefault="0092064F" w:rsidP="0092064F">
            <w:pPr>
              <w:rPr>
                <w:rFonts w:ascii="Arial" w:hAnsi="Arial"/>
              </w:rPr>
            </w:pPr>
            <w:permStart w:id="943542965" w:edGrp="everyone"/>
          </w:p>
          <w:p w14:paraId="2A870F9F" w14:textId="77777777" w:rsidR="0092064F" w:rsidRDefault="0092064F" w:rsidP="0092064F">
            <w:pPr>
              <w:rPr>
                <w:rFonts w:ascii="Arial" w:hAnsi="Arial"/>
              </w:rPr>
            </w:pPr>
          </w:p>
          <w:p w14:paraId="3411A7D1" w14:textId="77777777" w:rsidR="0092064F" w:rsidRDefault="0092064F" w:rsidP="0092064F">
            <w:pPr>
              <w:rPr>
                <w:rFonts w:ascii="Arial" w:hAnsi="Arial"/>
              </w:rPr>
            </w:pPr>
          </w:p>
          <w:p w14:paraId="0AADDB2A" w14:textId="77777777" w:rsidR="0092064F" w:rsidRDefault="0092064F" w:rsidP="0092064F">
            <w:pPr>
              <w:rPr>
                <w:rFonts w:ascii="Arial" w:hAnsi="Arial"/>
              </w:rPr>
            </w:pPr>
          </w:p>
          <w:p w14:paraId="660FCA2A" w14:textId="77777777" w:rsidR="0092064F" w:rsidRDefault="0092064F" w:rsidP="0092064F">
            <w:pPr>
              <w:rPr>
                <w:rFonts w:ascii="Arial" w:hAnsi="Arial"/>
              </w:rPr>
            </w:pPr>
          </w:p>
          <w:permEnd w:id="943542965"/>
          <w:p w14:paraId="7797E24C" w14:textId="4ABD9527" w:rsidR="0092064F" w:rsidRPr="0092064F" w:rsidRDefault="0092064F" w:rsidP="0092064F">
            <w:pPr>
              <w:rPr>
                <w:rFonts w:ascii="Arial" w:hAnsi="Arial"/>
              </w:rPr>
            </w:pPr>
          </w:p>
        </w:tc>
      </w:tr>
      <w:tr w:rsidR="008E4F3C" w14:paraId="0D0EA631" w14:textId="77777777" w:rsidTr="00237D91">
        <w:trPr>
          <w:trHeight w:val="566"/>
        </w:trPr>
        <w:tc>
          <w:tcPr>
            <w:tcW w:w="2057" w:type="dxa"/>
            <w:vMerge/>
            <w:vAlign w:val="center"/>
          </w:tcPr>
          <w:p w14:paraId="7D08D1CC" w14:textId="77777777" w:rsidR="008E4F3C" w:rsidRDefault="008E4F3C" w:rsidP="008E4F3C">
            <w:pPr>
              <w:jc w:val="center"/>
              <w:rPr>
                <w:rFonts w:ascii="Arial" w:hAnsi="Arial" w:cs="Arial"/>
                <w:sz w:val="24"/>
                <w:szCs w:val="24"/>
              </w:rPr>
            </w:pPr>
          </w:p>
        </w:tc>
        <w:tc>
          <w:tcPr>
            <w:tcW w:w="7436" w:type="dxa"/>
          </w:tcPr>
          <w:p w14:paraId="6083BC0F" w14:textId="69EF7D61" w:rsidR="008E4F3C" w:rsidRPr="00711615" w:rsidRDefault="008E4F3C"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 xml:space="preserve">Participant </w:t>
            </w:r>
            <w:r w:rsidR="00605DCF" w:rsidRPr="00711615">
              <w:rPr>
                <w:rFonts w:ascii="Arial" w:hAnsi="Arial" w:cs="Arial"/>
                <w:b/>
                <w:bCs/>
                <w:i w:val="0"/>
                <w:iCs w:val="0"/>
                <w:color w:val="000000" w:themeColor="text1"/>
              </w:rPr>
              <w:t>s</w:t>
            </w:r>
            <w:r w:rsidRPr="00711615">
              <w:rPr>
                <w:rFonts w:ascii="Arial" w:hAnsi="Arial" w:cs="Arial"/>
                <w:b/>
                <w:bCs/>
                <w:i w:val="0"/>
                <w:iCs w:val="0"/>
                <w:color w:val="000000" w:themeColor="text1"/>
              </w:rPr>
              <w:t>elf-</w:t>
            </w:r>
            <w:r w:rsidR="00605DCF" w:rsidRPr="00711615">
              <w:rPr>
                <w:rFonts w:ascii="Arial" w:hAnsi="Arial" w:cs="Arial"/>
                <w:b/>
                <w:bCs/>
                <w:i w:val="0"/>
                <w:iCs w:val="0"/>
                <w:color w:val="000000" w:themeColor="text1"/>
              </w:rPr>
              <w:t>s</w:t>
            </w:r>
            <w:r w:rsidR="00323952" w:rsidRPr="00711615">
              <w:rPr>
                <w:rFonts w:ascii="Arial" w:hAnsi="Arial" w:cs="Arial"/>
                <w:b/>
                <w:bCs/>
                <w:i w:val="0"/>
                <w:iCs w:val="0"/>
                <w:color w:val="000000" w:themeColor="text1"/>
              </w:rPr>
              <w:t>creen</w:t>
            </w:r>
            <w:r w:rsidR="000C0C33" w:rsidRPr="00711615">
              <w:rPr>
                <w:rFonts w:ascii="Arial" w:hAnsi="Arial" w:cs="Arial"/>
                <w:b/>
                <w:bCs/>
                <w:i w:val="0"/>
                <w:iCs w:val="0"/>
                <w:color w:val="000000" w:themeColor="text1"/>
              </w:rPr>
              <w:t>in</w:t>
            </w:r>
            <w:r w:rsidR="00323952" w:rsidRPr="00711615">
              <w:rPr>
                <w:rFonts w:ascii="Arial" w:hAnsi="Arial" w:cs="Arial"/>
                <w:b/>
                <w:bCs/>
                <w:i w:val="0"/>
                <w:iCs w:val="0"/>
                <w:color w:val="000000" w:themeColor="text1"/>
              </w:rPr>
              <w:t xml:space="preserve">g </w:t>
            </w:r>
            <w:r w:rsidR="00605DCF" w:rsidRPr="00711615">
              <w:rPr>
                <w:rFonts w:ascii="Arial" w:hAnsi="Arial" w:cs="Arial"/>
                <w:b/>
                <w:bCs/>
                <w:i w:val="0"/>
                <w:iCs w:val="0"/>
                <w:color w:val="000000" w:themeColor="text1"/>
              </w:rPr>
              <w:t>q</w:t>
            </w:r>
            <w:r w:rsidR="00323952" w:rsidRPr="00711615">
              <w:rPr>
                <w:rFonts w:ascii="Arial" w:hAnsi="Arial" w:cs="Arial"/>
                <w:b/>
                <w:bCs/>
                <w:i w:val="0"/>
                <w:iCs w:val="0"/>
                <w:color w:val="000000" w:themeColor="text1"/>
              </w:rPr>
              <w:t>uestionnaires</w:t>
            </w:r>
          </w:p>
          <w:p w14:paraId="3B2DDA41" w14:textId="1034EDB1" w:rsidR="008E4F3C" w:rsidRPr="00BD5941" w:rsidRDefault="008E4F3C" w:rsidP="008E4F3C">
            <w:pPr>
              <w:pStyle w:val="ListParagraph"/>
              <w:numPr>
                <w:ilvl w:val="0"/>
                <w:numId w:val="12"/>
              </w:numPr>
              <w:rPr>
                <w:rFonts w:ascii="Arial" w:hAnsi="Arial" w:cs="Arial"/>
              </w:rPr>
            </w:pPr>
            <w:r>
              <w:rPr>
                <w:rFonts w:ascii="Arial" w:hAnsi="Arial" w:cs="Arial"/>
              </w:rPr>
              <w:t xml:space="preserve">Provide </w:t>
            </w:r>
            <w:r w:rsidR="00323952">
              <w:rPr>
                <w:rFonts w:ascii="Arial" w:hAnsi="Arial" w:cs="Arial"/>
              </w:rPr>
              <w:t xml:space="preserve">self-screening </w:t>
            </w:r>
            <w:r>
              <w:rPr>
                <w:rFonts w:ascii="Arial" w:hAnsi="Arial" w:cs="Arial"/>
              </w:rPr>
              <w:t>question</w:t>
            </w:r>
            <w:r w:rsidR="00323952">
              <w:rPr>
                <w:rFonts w:ascii="Arial" w:hAnsi="Arial" w:cs="Arial"/>
              </w:rPr>
              <w:t>naires</w:t>
            </w:r>
            <w:r>
              <w:rPr>
                <w:rFonts w:ascii="Arial" w:hAnsi="Arial" w:cs="Arial"/>
              </w:rPr>
              <w:t xml:space="preserve"> to participants in advance</w:t>
            </w:r>
            <w:r w:rsidR="00A746CA">
              <w:rPr>
                <w:rFonts w:ascii="Arial" w:hAnsi="Arial" w:cs="Arial"/>
              </w:rPr>
              <w:t xml:space="preserve"> of </w:t>
            </w:r>
            <w:r w:rsidR="00323952">
              <w:rPr>
                <w:rFonts w:ascii="Arial" w:hAnsi="Arial" w:cs="Arial"/>
              </w:rPr>
              <w:t>the course</w:t>
            </w:r>
            <w:r w:rsidR="00145486">
              <w:rPr>
                <w:rFonts w:ascii="Arial" w:hAnsi="Arial" w:cs="Arial"/>
              </w:rPr>
              <w:t>.</w:t>
            </w:r>
          </w:p>
          <w:p w14:paraId="199E1541" w14:textId="1DC3879E" w:rsidR="008E4F3C" w:rsidRDefault="00323952">
            <w:pPr>
              <w:pStyle w:val="ListParagraph"/>
              <w:numPr>
                <w:ilvl w:val="0"/>
                <w:numId w:val="12"/>
              </w:numPr>
              <w:rPr>
                <w:rFonts w:ascii="Arial" w:hAnsi="Arial" w:cs="Arial"/>
              </w:rPr>
            </w:pPr>
            <w:r>
              <w:rPr>
                <w:rFonts w:ascii="Arial" w:hAnsi="Arial" w:cs="Arial"/>
              </w:rPr>
              <w:t>Participants and the CD should be advised</w:t>
            </w:r>
            <w:r w:rsidR="0071555A">
              <w:rPr>
                <w:rFonts w:ascii="Arial" w:hAnsi="Arial" w:cs="Arial"/>
              </w:rPr>
              <w:t xml:space="preserve"> that they </w:t>
            </w:r>
            <w:r w:rsidR="004D6585" w:rsidRPr="004D6585">
              <w:rPr>
                <w:rFonts w:ascii="Arial" w:hAnsi="Arial" w:cs="Arial"/>
                <w:b/>
                <w:bCs/>
              </w:rPr>
              <w:t>must not</w:t>
            </w:r>
            <w:r w:rsidR="008E4F3C" w:rsidRPr="004D6585">
              <w:rPr>
                <w:rFonts w:ascii="Arial" w:hAnsi="Arial" w:cs="Arial"/>
                <w:b/>
                <w:bCs/>
              </w:rPr>
              <w:t xml:space="preserve"> attend</w:t>
            </w:r>
            <w:r w:rsidR="008E4F3C" w:rsidRPr="3DEF885D">
              <w:rPr>
                <w:rFonts w:ascii="Arial" w:hAnsi="Arial" w:cs="Arial"/>
              </w:rPr>
              <w:t xml:space="preserve"> </w:t>
            </w:r>
            <w:r>
              <w:rPr>
                <w:rFonts w:ascii="Arial" w:hAnsi="Arial" w:cs="Arial"/>
              </w:rPr>
              <w:t>if</w:t>
            </w:r>
            <w:r w:rsidR="00807D3F">
              <w:rPr>
                <w:rFonts w:ascii="Arial" w:hAnsi="Arial" w:cs="Arial"/>
              </w:rPr>
              <w:t xml:space="preserve"> </w:t>
            </w:r>
            <w:r w:rsidR="0071555A">
              <w:rPr>
                <w:rFonts w:ascii="Arial" w:hAnsi="Arial" w:cs="Arial"/>
              </w:rPr>
              <w:t xml:space="preserve">their </w:t>
            </w:r>
            <w:r w:rsidR="008E4F3C" w:rsidRPr="3DEF885D">
              <w:rPr>
                <w:rFonts w:ascii="Arial" w:hAnsi="Arial" w:cs="Arial"/>
              </w:rPr>
              <w:t>answer</w:t>
            </w:r>
            <w:r w:rsidR="00B91A67">
              <w:rPr>
                <w:rFonts w:ascii="Arial" w:hAnsi="Arial" w:cs="Arial"/>
              </w:rPr>
              <w:t xml:space="preserve"> is </w:t>
            </w:r>
            <w:r w:rsidR="008E4F3C" w:rsidRPr="3DEF885D">
              <w:rPr>
                <w:rFonts w:ascii="Arial" w:hAnsi="Arial" w:cs="Arial"/>
              </w:rPr>
              <w:t>“</w:t>
            </w:r>
            <w:r w:rsidR="00C26A93">
              <w:rPr>
                <w:rFonts w:ascii="Arial" w:hAnsi="Arial" w:cs="Arial"/>
              </w:rPr>
              <w:t>Y</w:t>
            </w:r>
            <w:r w:rsidR="008E4F3C" w:rsidRPr="3DEF885D">
              <w:rPr>
                <w:rFonts w:ascii="Arial" w:hAnsi="Arial" w:cs="Arial"/>
              </w:rPr>
              <w:t xml:space="preserve">es” to </w:t>
            </w:r>
            <w:r>
              <w:rPr>
                <w:rFonts w:ascii="Arial" w:hAnsi="Arial" w:cs="Arial"/>
              </w:rPr>
              <w:t xml:space="preserve">any of the screening questions or </w:t>
            </w:r>
            <w:r w:rsidR="004D6585">
              <w:rPr>
                <w:rFonts w:ascii="Arial" w:hAnsi="Arial" w:cs="Arial"/>
              </w:rPr>
              <w:t xml:space="preserve">if they </w:t>
            </w:r>
            <w:r>
              <w:rPr>
                <w:rFonts w:ascii="Arial" w:hAnsi="Arial" w:cs="Arial"/>
              </w:rPr>
              <w:t>have any reason to believe they may have been exposed to COVID</w:t>
            </w:r>
            <w:r w:rsidR="0094215D">
              <w:rPr>
                <w:rFonts w:ascii="Arial" w:hAnsi="Arial" w:cs="Arial"/>
              </w:rPr>
              <w:noBreakHyphen/>
            </w:r>
            <w:r>
              <w:rPr>
                <w:rFonts w:ascii="Arial" w:hAnsi="Arial" w:cs="Arial"/>
              </w:rPr>
              <w:t>19</w:t>
            </w:r>
            <w:r w:rsidR="00145486">
              <w:rPr>
                <w:rFonts w:ascii="Arial" w:hAnsi="Arial" w:cs="Arial"/>
              </w:rPr>
              <w:t>.</w:t>
            </w:r>
          </w:p>
          <w:p w14:paraId="1F453B98" w14:textId="0508DC48" w:rsidR="00D93E3D" w:rsidRPr="00711615" w:rsidRDefault="00D93E3D" w:rsidP="00D93E3D">
            <w:pPr>
              <w:pStyle w:val="ListParagraph"/>
              <w:numPr>
                <w:ilvl w:val="0"/>
                <w:numId w:val="12"/>
              </w:numPr>
            </w:pPr>
            <w:r w:rsidRPr="3DEF885D">
              <w:rPr>
                <w:rFonts w:ascii="Arial" w:hAnsi="Arial" w:cs="Arial"/>
              </w:rPr>
              <w:t xml:space="preserve">Inform </w:t>
            </w:r>
            <w:r w:rsidRPr="00711615">
              <w:rPr>
                <w:rFonts w:ascii="Arial" w:hAnsi="Arial" w:cs="Arial"/>
              </w:rPr>
              <w:t xml:space="preserve">participants they will be asked </w:t>
            </w:r>
            <w:r w:rsidR="00323952" w:rsidRPr="00711615">
              <w:rPr>
                <w:rFonts w:ascii="Arial" w:hAnsi="Arial" w:cs="Arial"/>
              </w:rPr>
              <w:t xml:space="preserve">the </w:t>
            </w:r>
            <w:r w:rsidR="00E6007C" w:rsidRPr="00711615">
              <w:rPr>
                <w:rFonts w:ascii="Arial" w:hAnsi="Arial" w:cs="Arial"/>
              </w:rPr>
              <w:t>self-</w:t>
            </w:r>
            <w:r w:rsidR="00323952" w:rsidRPr="00711615">
              <w:rPr>
                <w:rFonts w:ascii="Arial" w:hAnsi="Arial" w:cs="Arial"/>
              </w:rPr>
              <w:t xml:space="preserve">screening </w:t>
            </w:r>
            <w:r w:rsidRPr="00711615">
              <w:rPr>
                <w:rFonts w:ascii="Arial" w:hAnsi="Arial" w:cs="Arial"/>
              </w:rPr>
              <w:t xml:space="preserve">questions </w:t>
            </w:r>
            <w:r w:rsidR="00323952" w:rsidRPr="00711615">
              <w:rPr>
                <w:rFonts w:ascii="Arial" w:hAnsi="Arial" w:cs="Arial"/>
              </w:rPr>
              <w:t xml:space="preserve">again </w:t>
            </w:r>
            <w:r w:rsidRPr="00711615">
              <w:rPr>
                <w:rFonts w:ascii="Arial" w:hAnsi="Arial" w:cs="Arial"/>
              </w:rPr>
              <w:t>upon arrival</w:t>
            </w:r>
            <w:r w:rsidR="00145486" w:rsidRPr="00711615">
              <w:rPr>
                <w:rFonts w:ascii="Arial" w:hAnsi="Arial" w:cs="Arial"/>
              </w:rPr>
              <w:t>.</w:t>
            </w:r>
          </w:p>
          <w:p w14:paraId="77F1701D" w14:textId="1020CE79" w:rsidR="00A746CA" w:rsidRPr="00711615" w:rsidRDefault="00A746CA" w:rsidP="00C314D9">
            <w:pPr>
              <w:pStyle w:val="ListParagraph"/>
              <w:numPr>
                <w:ilvl w:val="0"/>
                <w:numId w:val="10"/>
              </w:numPr>
              <w:rPr>
                <w:rFonts w:ascii="Arial" w:hAnsi="Arial" w:cs="Arial"/>
              </w:rPr>
            </w:pPr>
            <w:r w:rsidRPr="00711615">
              <w:rPr>
                <w:rFonts w:ascii="Arial" w:hAnsi="Arial" w:cs="Arial"/>
              </w:rPr>
              <w:t xml:space="preserve">To </w:t>
            </w:r>
            <w:r w:rsidR="004D6585" w:rsidRPr="00711615">
              <w:rPr>
                <w:rFonts w:ascii="Arial" w:hAnsi="Arial" w:cs="Arial"/>
              </w:rPr>
              <w:t xml:space="preserve">help </w:t>
            </w:r>
            <w:r w:rsidRPr="00711615">
              <w:rPr>
                <w:rFonts w:ascii="Arial" w:hAnsi="Arial" w:cs="Arial"/>
              </w:rPr>
              <w:t xml:space="preserve">prevent participants </w:t>
            </w:r>
            <w:r w:rsidR="004D6585" w:rsidRPr="00711615">
              <w:rPr>
                <w:rFonts w:ascii="Arial" w:hAnsi="Arial" w:cs="Arial"/>
              </w:rPr>
              <w:t xml:space="preserve">from </w:t>
            </w:r>
            <w:r w:rsidRPr="00711615">
              <w:rPr>
                <w:rFonts w:ascii="Arial" w:hAnsi="Arial" w:cs="Arial"/>
              </w:rPr>
              <w:t>falsely claiming “</w:t>
            </w:r>
            <w:r w:rsidR="00C26A93">
              <w:rPr>
                <w:rFonts w:ascii="Arial" w:hAnsi="Arial" w:cs="Arial"/>
              </w:rPr>
              <w:t>N</w:t>
            </w:r>
            <w:r w:rsidRPr="00711615">
              <w:rPr>
                <w:rFonts w:ascii="Arial" w:hAnsi="Arial" w:cs="Arial"/>
              </w:rPr>
              <w:t xml:space="preserve">o” </w:t>
            </w:r>
            <w:r w:rsidR="00237D91" w:rsidRPr="00711615">
              <w:rPr>
                <w:rFonts w:ascii="Arial" w:hAnsi="Arial" w:cs="Arial"/>
              </w:rPr>
              <w:t>on</w:t>
            </w:r>
            <w:r w:rsidRPr="00711615">
              <w:rPr>
                <w:rFonts w:ascii="Arial" w:hAnsi="Arial" w:cs="Arial"/>
              </w:rPr>
              <w:t xml:space="preserve"> </w:t>
            </w:r>
            <w:r w:rsidR="00E6007C" w:rsidRPr="00711615">
              <w:rPr>
                <w:rFonts w:ascii="Arial" w:hAnsi="Arial" w:cs="Arial"/>
              </w:rPr>
              <w:t>self-screening</w:t>
            </w:r>
            <w:r w:rsidRPr="00711615">
              <w:rPr>
                <w:rFonts w:ascii="Arial" w:hAnsi="Arial" w:cs="Arial"/>
              </w:rPr>
              <w:t xml:space="preserve"> question</w:t>
            </w:r>
            <w:r w:rsidR="00237D91" w:rsidRPr="00711615">
              <w:rPr>
                <w:rFonts w:ascii="Arial" w:hAnsi="Arial" w:cs="Arial"/>
              </w:rPr>
              <w:t>naire</w:t>
            </w:r>
            <w:r w:rsidRPr="00711615">
              <w:rPr>
                <w:rFonts w:ascii="Arial" w:hAnsi="Arial" w:cs="Arial"/>
              </w:rPr>
              <w:t xml:space="preserve">s, it is strongly recommended to </w:t>
            </w:r>
            <w:r w:rsidR="00E6007C" w:rsidRPr="00711615">
              <w:rPr>
                <w:rFonts w:ascii="Arial" w:hAnsi="Arial" w:cs="Arial"/>
              </w:rPr>
              <w:t>clear</w:t>
            </w:r>
            <w:r w:rsidR="00237D91" w:rsidRPr="00711615">
              <w:rPr>
                <w:rFonts w:ascii="Arial" w:hAnsi="Arial" w:cs="Arial"/>
              </w:rPr>
              <w:t>l</w:t>
            </w:r>
            <w:r w:rsidRPr="00711615">
              <w:rPr>
                <w:rFonts w:ascii="Arial" w:hAnsi="Arial" w:cs="Arial"/>
              </w:rPr>
              <w:t xml:space="preserve">y offer </w:t>
            </w:r>
            <w:r w:rsidR="00237D91" w:rsidRPr="00711615">
              <w:rPr>
                <w:rFonts w:ascii="Arial" w:hAnsi="Arial" w:cs="Arial"/>
              </w:rPr>
              <w:t xml:space="preserve">options </w:t>
            </w:r>
            <w:r w:rsidRPr="00711615">
              <w:rPr>
                <w:rFonts w:ascii="Arial" w:hAnsi="Arial" w:cs="Arial"/>
              </w:rPr>
              <w:t xml:space="preserve">and </w:t>
            </w:r>
            <w:r w:rsidR="00237D91" w:rsidRPr="00711615">
              <w:rPr>
                <w:rFonts w:ascii="Arial" w:hAnsi="Arial" w:cs="Arial"/>
              </w:rPr>
              <w:t xml:space="preserve">to </w:t>
            </w:r>
            <w:r w:rsidRPr="00711615">
              <w:rPr>
                <w:rFonts w:ascii="Arial" w:hAnsi="Arial" w:cs="Arial"/>
              </w:rPr>
              <w:t>state to participants</w:t>
            </w:r>
            <w:r w:rsidR="004D6585" w:rsidRPr="00711615">
              <w:rPr>
                <w:rFonts w:ascii="Arial" w:hAnsi="Arial" w:cs="Arial"/>
              </w:rPr>
              <w:t>,</w:t>
            </w:r>
            <w:r w:rsidRPr="00711615">
              <w:rPr>
                <w:rFonts w:ascii="Arial" w:hAnsi="Arial" w:cs="Arial"/>
              </w:rPr>
              <w:t xml:space="preserve"> </w:t>
            </w:r>
            <w:r w:rsidR="004D6585" w:rsidRPr="00711615">
              <w:rPr>
                <w:rFonts w:ascii="Arial" w:hAnsi="Arial" w:cs="Arial"/>
              </w:rPr>
              <w:t xml:space="preserve">both </w:t>
            </w:r>
            <w:r w:rsidRPr="00711615">
              <w:rPr>
                <w:rFonts w:ascii="Arial" w:hAnsi="Arial" w:cs="Arial"/>
              </w:rPr>
              <w:t>before</w:t>
            </w:r>
            <w:r w:rsidR="00E6007C" w:rsidRPr="00711615">
              <w:rPr>
                <w:rFonts w:ascii="Arial" w:hAnsi="Arial" w:cs="Arial"/>
              </w:rPr>
              <w:t xml:space="preserve"> </w:t>
            </w:r>
            <w:r w:rsidRPr="00711615">
              <w:rPr>
                <w:rFonts w:ascii="Arial" w:hAnsi="Arial" w:cs="Arial"/>
              </w:rPr>
              <w:t>and during the workshop</w:t>
            </w:r>
            <w:r w:rsidR="004D6585" w:rsidRPr="00711615">
              <w:rPr>
                <w:rFonts w:ascii="Arial" w:hAnsi="Arial" w:cs="Arial"/>
              </w:rPr>
              <w:t>,</w:t>
            </w:r>
            <w:r w:rsidR="00237D91" w:rsidRPr="00711615">
              <w:rPr>
                <w:rFonts w:ascii="Arial" w:hAnsi="Arial" w:cs="Arial"/>
              </w:rPr>
              <w:t xml:space="preserve"> that they </w:t>
            </w:r>
            <w:proofErr w:type="gramStart"/>
            <w:r w:rsidR="00237D91" w:rsidRPr="00711615">
              <w:rPr>
                <w:rFonts w:ascii="Arial" w:hAnsi="Arial" w:cs="Arial"/>
              </w:rPr>
              <w:t>have the opportunity to</w:t>
            </w:r>
            <w:proofErr w:type="gramEnd"/>
            <w:r w:rsidRPr="00711615">
              <w:rPr>
                <w:rFonts w:ascii="Arial" w:hAnsi="Arial" w:cs="Arial"/>
              </w:rPr>
              <w:t xml:space="preserve">: </w:t>
            </w:r>
          </w:p>
          <w:p w14:paraId="0466FDE0" w14:textId="2952F846" w:rsidR="00A746CA" w:rsidRPr="00711615" w:rsidRDefault="00145486" w:rsidP="00C72BB5">
            <w:pPr>
              <w:pStyle w:val="ListParagraph"/>
              <w:numPr>
                <w:ilvl w:val="0"/>
                <w:numId w:val="34"/>
              </w:numPr>
              <w:rPr>
                <w:rFonts w:ascii="Arial" w:hAnsi="Arial" w:cs="Arial"/>
              </w:rPr>
            </w:pPr>
            <w:r w:rsidRPr="00711615">
              <w:rPr>
                <w:rFonts w:ascii="Arial" w:hAnsi="Arial" w:cs="Arial"/>
              </w:rPr>
              <w:t>R</w:t>
            </w:r>
            <w:r w:rsidR="00A746CA" w:rsidRPr="00711615">
              <w:rPr>
                <w:rFonts w:ascii="Arial" w:hAnsi="Arial" w:cs="Arial"/>
              </w:rPr>
              <w:t>eschedule the workshop or register for a later workshop</w:t>
            </w:r>
            <w:r w:rsidR="00237D91" w:rsidRPr="00711615">
              <w:rPr>
                <w:rFonts w:ascii="Arial" w:hAnsi="Arial" w:cs="Arial"/>
              </w:rPr>
              <w:t>,</w:t>
            </w:r>
            <w:r w:rsidR="00A746CA" w:rsidRPr="00711615">
              <w:rPr>
                <w:rFonts w:ascii="Arial" w:hAnsi="Arial" w:cs="Arial"/>
              </w:rPr>
              <w:t xml:space="preserve"> at no extra cost</w:t>
            </w:r>
          </w:p>
          <w:p w14:paraId="7E263F3B" w14:textId="226B3641" w:rsidR="00A746CA" w:rsidRPr="00711615" w:rsidRDefault="00145486" w:rsidP="00C72BB5">
            <w:pPr>
              <w:pStyle w:val="ListParagraph"/>
              <w:numPr>
                <w:ilvl w:val="0"/>
                <w:numId w:val="34"/>
              </w:numPr>
              <w:rPr>
                <w:rFonts w:ascii="Arial" w:hAnsi="Arial" w:cs="Arial"/>
              </w:rPr>
            </w:pPr>
            <w:r w:rsidRPr="00711615">
              <w:rPr>
                <w:rFonts w:ascii="Arial" w:hAnsi="Arial" w:cs="Arial"/>
              </w:rPr>
              <w:t>J</w:t>
            </w:r>
            <w:r w:rsidR="00A746CA" w:rsidRPr="00711615">
              <w:rPr>
                <w:rFonts w:ascii="Arial" w:hAnsi="Arial" w:cs="Arial"/>
              </w:rPr>
              <w:t xml:space="preserve">oin remotely through an online platform </w:t>
            </w:r>
          </w:p>
          <w:p w14:paraId="4B12E458" w14:textId="77777777" w:rsidR="00A746CA" w:rsidRPr="0092064F" w:rsidRDefault="00145486" w:rsidP="00C72BB5">
            <w:pPr>
              <w:pStyle w:val="ListParagraph"/>
              <w:numPr>
                <w:ilvl w:val="0"/>
                <w:numId w:val="34"/>
              </w:numPr>
              <w:rPr>
                <w:rFonts w:ascii="Arial" w:hAnsi="Arial"/>
              </w:rPr>
            </w:pPr>
            <w:r w:rsidRPr="00711615">
              <w:rPr>
                <w:rFonts w:ascii="Arial" w:hAnsi="Arial" w:cs="Arial"/>
              </w:rPr>
              <w:t>R</w:t>
            </w:r>
            <w:r w:rsidR="00237D91" w:rsidRPr="00711615">
              <w:rPr>
                <w:rFonts w:ascii="Arial" w:hAnsi="Arial" w:cs="Arial"/>
              </w:rPr>
              <w:t>eceiv</w:t>
            </w:r>
            <w:r w:rsidR="00A746CA" w:rsidRPr="00711615">
              <w:rPr>
                <w:rFonts w:ascii="Arial" w:hAnsi="Arial" w:cs="Arial"/>
              </w:rPr>
              <w:t xml:space="preserve">e a full </w:t>
            </w:r>
            <w:proofErr w:type="gramStart"/>
            <w:r w:rsidR="00A746CA" w:rsidRPr="00711615">
              <w:rPr>
                <w:rFonts w:ascii="Arial" w:hAnsi="Arial" w:cs="Arial"/>
              </w:rPr>
              <w:t>re</w:t>
            </w:r>
            <w:r w:rsidR="00237D91" w:rsidRPr="00711615">
              <w:rPr>
                <w:rFonts w:ascii="Arial" w:hAnsi="Arial" w:cs="Arial"/>
              </w:rPr>
              <w:t>fund</w:t>
            </w:r>
            <w:r w:rsidR="00053A5B" w:rsidRPr="00711615">
              <w:rPr>
                <w:rFonts w:ascii="Arial" w:hAnsi="Arial" w:cs="Arial"/>
              </w:rPr>
              <w:t>, if</w:t>
            </w:r>
            <w:proofErr w:type="gramEnd"/>
            <w:r w:rsidR="00053A5B" w:rsidRPr="00711615">
              <w:rPr>
                <w:rFonts w:ascii="Arial" w:hAnsi="Arial" w:cs="Arial"/>
              </w:rPr>
              <w:t xml:space="preserve"> the participant screens positive for COVID-19</w:t>
            </w:r>
          </w:p>
          <w:p w14:paraId="266D0C4C" w14:textId="77777777" w:rsidR="0092064F" w:rsidRDefault="0092064F" w:rsidP="0092064F">
            <w:pPr>
              <w:rPr>
                <w:rFonts w:ascii="Arial" w:hAnsi="Arial"/>
              </w:rPr>
            </w:pPr>
            <w:permStart w:id="819489963" w:edGrp="everyone"/>
          </w:p>
          <w:p w14:paraId="2B18FD9C" w14:textId="77777777" w:rsidR="0092064F" w:rsidRDefault="0092064F" w:rsidP="0092064F">
            <w:pPr>
              <w:rPr>
                <w:rFonts w:ascii="Arial" w:hAnsi="Arial"/>
              </w:rPr>
            </w:pPr>
          </w:p>
          <w:p w14:paraId="61B24843" w14:textId="77777777" w:rsidR="0092064F" w:rsidRDefault="0092064F" w:rsidP="0092064F">
            <w:pPr>
              <w:rPr>
                <w:rFonts w:ascii="Arial" w:hAnsi="Arial"/>
              </w:rPr>
            </w:pPr>
          </w:p>
          <w:p w14:paraId="69A055DB" w14:textId="77777777" w:rsidR="0092064F" w:rsidRDefault="0092064F" w:rsidP="0092064F">
            <w:pPr>
              <w:rPr>
                <w:rFonts w:ascii="Arial" w:hAnsi="Arial"/>
              </w:rPr>
            </w:pPr>
          </w:p>
          <w:p w14:paraId="7ED50764" w14:textId="77777777" w:rsidR="0092064F" w:rsidRDefault="0092064F" w:rsidP="0092064F">
            <w:pPr>
              <w:rPr>
                <w:rFonts w:ascii="Arial" w:hAnsi="Arial"/>
              </w:rPr>
            </w:pPr>
          </w:p>
          <w:permEnd w:id="819489963"/>
          <w:p w14:paraId="5665738C" w14:textId="470AA7D2" w:rsidR="0092064F" w:rsidRPr="0092064F" w:rsidRDefault="0092064F" w:rsidP="0092064F">
            <w:pPr>
              <w:rPr>
                <w:rFonts w:ascii="Arial" w:hAnsi="Arial"/>
              </w:rPr>
            </w:pPr>
          </w:p>
        </w:tc>
      </w:tr>
      <w:tr w:rsidR="008E4F3C" w14:paraId="075EFA7D" w14:textId="77777777" w:rsidTr="3DEF885D">
        <w:trPr>
          <w:trHeight w:val="1711"/>
        </w:trPr>
        <w:tc>
          <w:tcPr>
            <w:tcW w:w="2057" w:type="dxa"/>
            <w:vMerge/>
            <w:vAlign w:val="center"/>
          </w:tcPr>
          <w:p w14:paraId="060A6199" w14:textId="77777777" w:rsidR="008E4F3C" w:rsidRDefault="008E4F3C" w:rsidP="008E4F3C">
            <w:pPr>
              <w:jc w:val="center"/>
              <w:rPr>
                <w:rFonts w:ascii="Arial" w:hAnsi="Arial" w:cs="Arial"/>
                <w:sz w:val="24"/>
                <w:szCs w:val="24"/>
              </w:rPr>
            </w:pPr>
          </w:p>
        </w:tc>
        <w:tc>
          <w:tcPr>
            <w:tcW w:w="7436" w:type="dxa"/>
          </w:tcPr>
          <w:p w14:paraId="68EED505" w14:textId="408DC5E4" w:rsidR="008E4F3C" w:rsidRPr="00711615" w:rsidRDefault="008E4F3C"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 xml:space="preserve">Recommended </w:t>
            </w:r>
            <w:r w:rsidR="00605DCF" w:rsidRPr="00711615">
              <w:rPr>
                <w:rFonts w:ascii="Arial" w:hAnsi="Arial" w:cs="Arial"/>
                <w:b/>
                <w:bCs/>
                <w:i w:val="0"/>
                <w:iCs w:val="0"/>
                <w:color w:val="000000" w:themeColor="text1"/>
              </w:rPr>
              <w:t>e</w:t>
            </w:r>
            <w:r w:rsidRPr="00711615">
              <w:rPr>
                <w:rFonts w:ascii="Arial" w:hAnsi="Arial" w:cs="Arial"/>
                <w:b/>
                <w:bCs/>
                <w:i w:val="0"/>
                <w:iCs w:val="0"/>
                <w:color w:val="000000" w:themeColor="text1"/>
              </w:rPr>
              <w:t>quipment required for participants</w:t>
            </w:r>
          </w:p>
          <w:p w14:paraId="2D6F0FDD" w14:textId="0373E1BD" w:rsidR="008E4F3C" w:rsidRPr="00BD0DFD" w:rsidRDefault="008E4F3C" w:rsidP="006F7C02">
            <w:pPr>
              <w:pStyle w:val="ListParagraph"/>
              <w:numPr>
                <w:ilvl w:val="0"/>
                <w:numId w:val="12"/>
              </w:numPr>
              <w:rPr>
                <w:rFonts w:ascii="Arial" w:hAnsi="Arial" w:cs="Arial"/>
              </w:rPr>
            </w:pPr>
            <w:r>
              <w:rPr>
                <w:rFonts w:ascii="Arial" w:hAnsi="Arial" w:cs="Arial"/>
              </w:rPr>
              <w:t xml:space="preserve">Personal “learning </w:t>
            </w:r>
            <w:r w:rsidR="00605DCF">
              <w:rPr>
                <w:rFonts w:ascii="Arial" w:hAnsi="Arial" w:cs="Arial"/>
              </w:rPr>
              <w:t>k</w:t>
            </w:r>
            <w:r>
              <w:rPr>
                <w:rFonts w:ascii="Arial" w:hAnsi="Arial" w:cs="Arial"/>
              </w:rPr>
              <w:t xml:space="preserve">it”: </w:t>
            </w:r>
          </w:p>
          <w:p w14:paraId="3EC8B883" w14:textId="31F027A6" w:rsidR="008E4F3C" w:rsidRPr="00C314D9" w:rsidRDefault="008E4F3C" w:rsidP="006F7C02">
            <w:pPr>
              <w:pStyle w:val="ListParagraph"/>
              <w:numPr>
                <w:ilvl w:val="1"/>
                <w:numId w:val="12"/>
              </w:numPr>
              <w:rPr>
                <w:rFonts w:ascii="Arial" w:hAnsi="Arial" w:cs="Arial"/>
              </w:rPr>
            </w:pPr>
            <w:r>
              <w:rPr>
                <w:rFonts w:ascii="Arial" w:hAnsi="Arial" w:cs="Arial"/>
              </w:rPr>
              <w:t xml:space="preserve">Minimum 60% </w:t>
            </w:r>
            <w:r w:rsidR="00605DCF">
              <w:rPr>
                <w:rFonts w:ascii="Arial" w:hAnsi="Arial" w:cs="Arial"/>
              </w:rPr>
              <w:t>a</w:t>
            </w:r>
            <w:r>
              <w:rPr>
                <w:rFonts w:ascii="Arial" w:hAnsi="Arial" w:cs="Arial"/>
              </w:rPr>
              <w:t>lcohol</w:t>
            </w:r>
            <w:r w:rsidR="00F23D39">
              <w:rPr>
                <w:rFonts w:ascii="Arial" w:hAnsi="Arial" w:cs="Arial"/>
              </w:rPr>
              <w:t>-</w:t>
            </w:r>
            <w:r>
              <w:rPr>
                <w:rFonts w:ascii="Arial" w:hAnsi="Arial" w:cs="Arial"/>
              </w:rPr>
              <w:t>based hand sanitizer</w:t>
            </w:r>
          </w:p>
          <w:p w14:paraId="243471D7" w14:textId="3A448157" w:rsidR="008E4F3C" w:rsidRDefault="008E4F3C" w:rsidP="006F7C02">
            <w:pPr>
              <w:pStyle w:val="ListParagraph"/>
              <w:numPr>
                <w:ilvl w:val="1"/>
                <w:numId w:val="12"/>
              </w:numPr>
              <w:rPr>
                <w:rFonts w:ascii="Arial" w:hAnsi="Arial" w:cs="Arial"/>
              </w:rPr>
            </w:pPr>
            <w:r w:rsidRPr="3DEF885D">
              <w:rPr>
                <w:rFonts w:ascii="Arial" w:hAnsi="Arial" w:cs="Arial"/>
              </w:rPr>
              <w:t>Mask</w:t>
            </w:r>
            <w:r w:rsidR="75FD30F6" w:rsidRPr="3DEF885D">
              <w:rPr>
                <w:rFonts w:ascii="Arial" w:hAnsi="Arial" w:cs="Arial"/>
              </w:rPr>
              <w:t xml:space="preserve"> as required by jurisdictional guidelines</w:t>
            </w:r>
          </w:p>
          <w:p w14:paraId="0B000A45" w14:textId="779D9C7A" w:rsidR="008E4F3C" w:rsidRDefault="008E4F3C" w:rsidP="006F7C02">
            <w:pPr>
              <w:pStyle w:val="ListParagraph"/>
              <w:numPr>
                <w:ilvl w:val="1"/>
                <w:numId w:val="12"/>
              </w:numPr>
              <w:rPr>
                <w:rFonts w:ascii="Arial" w:hAnsi="Arial" w:cs="Arial"/>
              </w:rPr>
            </w:pPr>
            <w:r>
              <w:rPr>
                <w:rFonts w:ascii="Arial" w:hAnsi="Arial" w:cs="Arial"/>
              </w:rPr>
              <w:t>Personal laptop</w:t>
            </w:r>
            <w:r w:rsidR="00605DCF">
              <w:rPr>
                <w:rFonts w:ascii="Arial" w:hAnsi="Arial" w:cs="Arial"/>
              </w:rPr>
              <w:t>,</w:t>
            </w:r>
            <w:r>
              <w:rPr>
                <w:rFonts w:ascii="Arial" w:hAnsi="Arial" w:cs="Arial"/>
              </w:rPr>
              <w:t xml:space="preserve"> </w:t>
            </w:r>
            <w:proofErr w:type="gramStart"/>
            <w:r>
              <w:rPr>
                <w:rFonts w:ascii="Arial" w:hAnsi="Arial" w:cs="Arial"/>
              </w:rPr>
              <w:t>tablet</w:t>
            </w:r>
            <w:proofErr w:type="gramEnd"/>
            <w:r>
              <w:rPr>
                <w:rFonts w:ascii="Arial" w:hAnsi="Arial" w:cs="Arial"/>
              </w:rPr>
              <w:t xml:space="preserve"> or other electronic devices</w:t>
            </w:r>
            <w:r w:rsidR="00301B91">
              <w:rPr>
                <w:rFonts w:ascii="Arial" w:hAnsi="Arial" w:cs="Arial"/>
              </w:rPr>
              <w:t xml:space="preserve"> to access and save workshop content. Paper copies of workshop content will not be provided</w:t>
            </w:r>
          </w:p>
          <w:p w14:paraId="1B969F48" w14:textId="587ED79D" w:rsidR="008E4F3C" w:rsidRDefault="008E4F3C" w:rsidP="006F7C02">
            <w:pPr>
              <w:pStyle w:val="ListParagraph"/>
              <w:numPr>
                <w:ilvl w:val="1"/>
                <w:numId w:val="12"/>
              </w:numPr>
              <w:rPr>
                <w:rFonts w:ascii="Arial" w:hAnsi="Arial" w:cs="Arial"/>
              </w:rPr>
            </w:pPr>
            <w:r w:rsidRPr="37E858C6">
              <w:rPr>
                <w:rFonts w:ascii="Arial" w:hAnsi="Arial" w:cs="Arial"/>
              </w:rPr>
              <w:t>Water bottle</w:t>
            </w:r>
            <w:r>
              <w:rPr>
                <w:rFonts w:ascii="Arial" w:hAnsi="Arial" w:cs="Arial"/>
              </w:rPr>
              <w:t xml:space="preserve">, </w:t>
            </w:r>
            <w:proofErr w:type="gramStart"/>
            <w:r>
              <w:rPr>
                <w:rFonts w:ascii="Arial" w:hAnsi="Arial" w:cs="Arial"/>
              </w:rPr>
              <w:t>snacks</w:t>
            </w:r>
            <w:proofErr w:type="gramEnd"/>
            <w:r>
              <w:rPr>
                <w:rFonts w:ascii="Arial" w:hAnsi="Arial" w:cs="Arial"/>
              </w:rPr>
              <w:t xml:space="preserve"> </w:t>
            </w:r>
            <w:r w:rsidR="00605DCF">
              <w:rPr>
                <w:rFonts w:ascii="Arial" w:hAnsi="Arial" w:cs="Arial"/>
              </w:rPr>
              <w:t>and</w:t>
            </w:r>
            <w:r>
              <w:rPr>
                <w:rFonts w:ascii="Arial" w:hAnsi="Arial" w:cs="Arial"/>
              </w:rPr>
              <w:t xml:space="preserve"> lunch </w:t>
            </w:r>
          </w:p>
          <w:p w14:paraId="7C69590E" w14:textId="0C090389" w:rsidR="008E4F3C" w:rsidRDefault="008E4F3C" w:rsidP="006F7C02">
            <w:pPr>
              <w:pStyle w:val="ListParagraph"/>
              <w:numPr>
                <w:ilvl w:val="1"/>
                <w:numId w:val="12"/>
              </w:numPr>
              <w:rPr>
                <w:rFonts w:ascii="Arial" w:hAnsi="Arial" w:cs="Arial"/>
              </w:rPr>
            </w:pPr>
            <w:r>
              <w:rPr>
                <w:rFonts w:ascii="Arial" w:hAnsi="Arial" w:cs="Arial"/>
              </w:rPr>
              <w:t xml:space="preserve">Pencils </w:t>
            </w:r>
            <w:r w:rsidR="00605DCF">
              <w:rPr>
                <w:rFonts w:ascii="Arial" w:hAnsi="Arial" w:cs="Arial"/>
              </w:rPr>
              <w:t>or</w:t>
            </w:r>
            <w:r>
              <w:rPr>
                <w:rFonts w:ascii="Arial" w:hAnsi="Arial" w:cs="Arial"/>
              </w:rPr>
              <w:t xml:space="preserve"> pens</w:t>
            </w:r>
          </w:p>
          <w:p w14:paraId="708A6E5C" w14:textId="3A943F50" w:rsidR="008E4F3C" w:rsidRDefault="008E4F3C" w:rsidP="006F7C02">
            <w:pPr>
              <w:pStyle w:val="ListParagraph"/>
              <w:numPr>
                <w:ilvl w:val="0"/>
                <w:numId w:val="12"/>
              </w:numPr>
              <w:rPr>
                <w:rFonts w:ascii="Arial" w:hAnsi="Arial" w:cs="Arial"/>
              </w:rPr>
            </w:pPr>
            <w:r w:rsidRPr="00BD0DFD">
              <w:rPr>
                <w:rFonts w:ascii="Arial" w:hAnsi="Arial" w:cs="Arial"/>
              </w:rPr>
              <w:t>Sport</w:t>
            </w:r>
            <w:r w:rsidR="00605DCF">
              <w:rPr>
                <w:rFonts w:ascii="Arial" w:hAnsi="Arial" w:cs="Arial"/>
              </w:rPr>
              <w:t>-</w:t>
            </w:r>
            <w:r w:rsidRPr="00BD0DFD">
              <w:rPr>
                <w:rFonts w:ascii="Arial" w:hAnsi="Arial" w:cs="Arial"/>
              </w:rPr>
              <w:t>specific equipment</w:t>
            </w:r>
          </w:p>
          <w:p w14:paraId="2E3E53E2" w14:textId="77777777" w:rsidR="008E4F3C" w:rsidRDefault="008E4F3C" w:rsidP="006F7C02">
            <w:pPr>
              <w:pStyle w:val="ListParagraph"/>
              <w:numPr>
                <w:ilvl w:val="0"/>
                <w:numId w:val="12"/>
              </w:numPr>
              <w:rPr>
                <w:rFonts w:ascii="Arial" w:hAnsi="Arial"/>
              </w:rPr>
            </w:pPr>
            <w:r w:rsidRPr="00C42AA3">
              <w:rPr>
                <w:rFonts w:ascii="Arial" w:hAnsi="Arial"/>
              </w:rPr>
              <w:t>Other items based on jurisdictional guidelines</w:t>
            </w:r>
          </w:p>
          <w:p w14:paraId="20449FD8" w14:textId="77777777" w:rsidR="0092064F" w:rsidRDefault="0092064F" w:rsidP="0092064F">
            <w:pPr>
              <w:rPr>
                <w:rFonts w:ascii="Arial" w:hAnsi="Arial"/>
              </w:rPr>
            </w:pPr>
          </w:p>
          <w:p w14:paraId="574EDC1C" w14:textId="03B4F804" w:rsidR="0092064F" w:rsidRPr="0092064F" w:rsidRDefault="0092064F" w:rsidP="0092064F">
            <w:pPr>
              <w:rPr>
                <w:rFonts w:ascii="Arial" w:hAnsi="Arial"/>
              </w:rPr>
            </w:pPr>
          </w:p>
        </w:tc>
      </w:tr>
    </w:tbl>
    <w:p w14:paraId="5A8C6871" w14:textId="26B35ACD" w:rsidR="00E274A6" w:rsidRDefault="00E274A6" w:rsidP="00BD0DFD">
      <w:pPr>
        <w:rPr>
          <w:rFonts w:ascii="Arial" w:hAnsi="Arial" w:cs="Arial"/>
        </w:rPr>
      </w:pPr>
    </w:p>
    <w:p w14:paraId="16C5DD14" w14:textId="7EEDDFAA" w:rsidR="008E4F3C" w:rsidRDefault="008E4F3C" w:rsidP="00BD0DFD">
      <w:pPr>
        <w:rPr>
          <w:rFonts w:ascii="Arial" w:hAnsi="Arial" w:cs="Arial"/>
        </w:rPr>
      </w:pPr>
      <w:r>
        <w:rPr>
          <w:rFonts w:ascii="Arial" w:hAnsi="Arial" w:cs="Arial"/>
        </w:rPr>
        <w:br w:type="page"/>
      </w:r>
    </w:p>
    <w:p w14:paraId="70B75145" w14:textId="679337D4" w:rsidR="003F79A6" w:rsidRPr="003F79A6" w:rsidRDefault="006F7C02" w:rsidP="003F79A6">
      <w:pPr>
        <w:pStyle w:val="Heading1"/>
      </w:pPr>
      <w:bookmarkStart w:id="25" w:name="_Toc46902869"/>
      <w:r>
        <w:t>Workshop day</w:t>
      </w:r>
      <w:bookmarkEnd w:id="25"/>
    </w:p>
    <w:tbl>
      <w:tblPr>
        <w:tblStyle w:val="TableGrid"/>
        <w:tblW w:w="9500" w:type="dxa"/>
        <w:tblInd w:w="-7" w:type="dxa"/>
        <w:tblLook w:val="04A0" w:firstRow="1" w:lastRow="0" w:firstColumn="1" w:lastColumn="0" w:noHBand="0" w:noVBand="1"/>
      </w:tblPr>
      <w:tblGrid>
        <w:gridCol w:w="7"/>
        <w:gridCol w:w="1877"/>
        <w:gridCol w:w="7"/>
        <w:gridCol w:w="7602"/>
        <w:gridCol w:w="7"/>
      </w:tblGrid>
      <w:tr w:rsidR="00EE758E" w14:paraId="570D2FB6" w14:textId="77777777" w:rsidTr="000A598B">
        <w:trPr>
          <w:gridBefore w:val="1"/>
          <w:wBefore w:w="7" w:type="dxa"/>
          <w:tblHeader/>
        </w:trPr>
        <w:tc>
          <w:tcPr>
            <w:tcW w:w="9493" w:type="dxa"/>
            <w:gridSpan w:val="4"/>
            <w:shd w:val="clear" w:color="auto" w:fill="A6A6A6" w:themeFill="background1" w:themeFillShade="A6"/>
            <w:vAlign w:val="center"/>
          </w:tcPr>
          <w:p w14:paraId="1AFF8139" w14:textId="38C30B48" w:rsidR="00EE758E" w:rsidRPr="00C42AA3" w:rsidRDefault="00787962" w:rsidP="00C42AA3">
            <w:pPr>
              <w:pStyle w:val="ListParagraph"/>
              <w:ind w:left="360"/>
              <w:jc w:val="center"/>
              <w:rPr>
                <w:rFonts w:ascii="Arial" w:hAnsi="Arial"/>
                <w:b/>
                <w:sz w:val="24"/>
              </w:rPr>
            </w:pPr>
            <w:r>
              <w:rPr>
                <w:rFonts w:ascii="Arial" w:hAnsi="Arial" w:cs="Arial"/>
                <w:b/>
                <w:bCs/>
                <w:color w:val="FFFFFF" w:themeColor="background1"/>
                <w:sz w:val="24"/>
                <w:szCs w:val="24"/>
              </w:rPr>
              <w:t>Workshop day</w:t>
            </w:r>
          </w:p>
        </w:tc>
      </w:tr>
      <w:tr w:rsidR="00EE758E" w14:paraId="6A165313" w14:textId="77777777" w:rsidTr="000A598B">
        <w:trPr>
          <w:gridBefore w:val="1"/>
          <w:wBefore w:w="7" w:type="dxa"/>
          <w:tblHeader/>
        </w:trPr>
        <w:tc>
          <w:tcPr>
            <w:tcW w:w="1884" w:type="dxa"/>
            <w:gridSpan w:val="2"/>
            <w:shd w:val="clear" w:color="auto" w:fill="F2F2F2" w:themeFill="background1" w:themeFillShade="F2"/>
          </w:tcPr>
          <w:p w14:paraId="2FEC4850" w14:textId="3A7FC4CA" w:rsidR="00EE758E" w:rsidRPr="00C42AA3" w:rsidRDefault="00EE758E" w:rsidP="00787962">
            <w:pPr>
              <w:pStyle w:val="ListParagraph"/>
              <w:ind w:left="461" w:hanging="425"/>
              <w:rPr>
                <w:rFonts w:ascii="Arial" w:hAnsi="Arial"/>
                <w:b/>
                <w:sz w:val="24"/>
              </w:rPr>
            </w:pPr>
            <w:r w:rsidRPr="00C42AA3">
              <w:rPr>
                <w:rFonts w:ascii="Arial" w:hAnsi="Arial"/>
                <w:b/>
                <w:sz w:val="24"/>
              </w:rPr>
              <w:t xml:space="preserve">Topic </w:t>
            </w:r>
            <w:r w:rsidR="00787962">
              <w:rPr>
                <w:rFonts w:ascii="Arial" w:hAnsi="Arial"/>
                <w:b/>
                <w:sz w:val="24"/>
              </w:rPr>
              <w:t>or</w:t>
            </w:r>
            <w:r w:rsidRPr="00C42AA3">
              <w:rPr>
                <w:rFonts w:ascii="Arial" w:hAnsi="Arial"/>
                <w:b/>
                <w:sz w:val="24"/>
              </w:rPr>
              <w:t xml:space="preserve"> </w:t>
            </w:r>
            <w:r w:rsidR="00D25C41">
              <w:rPr>
                <w:rFonts w:ascii="Arial" w:hAnsi="Arial"/>
                <w:b/>
                <w:sz w:val="24"/>
              </w:rPr>
              <w:t>i</w:t>
            </w:r>
            <w:r w:rsidRPr="00C42AA3">
              <w:rPr>
                <w:rFonts w:ascii="Arial" w:hAnsi="Arial"/>
                <w:b/>
                <w:sz w:val="24"/>
              </w:rPr>
              <w:t>tem</w:t>
            </w:r>
          </w:p>
        </w:tc>
        <w:tc>
          <w:tcPr>
            <w:tcW w:w="7609" w:type="dxa"/>
            <w:gridSpan w:val="2"/>
            <w:shd w:val="clear" w:color="auto" w:fill="F2F2F2" w:themeFill="background1" w:themeFillShade="F2"/>
          </w:tcPr>
          <w:p w14:paraId="169EEDD2" w14:textId="5E3C5F22" w:rsidR="00EE758E" w:rsidRPr="00787962" w:rsidRDefault="00EE758E" w:rsidP="00787962">
            <w:pPr>
              <w:rPr>
                <w:rFonts w:ascii="Arial" w:hAnsi="Arial"/>
                <w:b/>
                <w:sz w:val="24"/>
              </w:rPr>
            </w:pPr>
            <w:r w:rsidRPr="00787962">
              <w:rPr>
                <w:rFonts w:ascii="Arial" w:hAnsi="Arial"/>
                <w:b/>
                <w:sz w:val="24"/>
              </w:rPr>
              <w:t xml:space="preserve">Recommendations </w:t>
            </w:r>
            <w:r w:rsidR="00787962">
              <w:rPr>
                <w:rFonts w:ascii="Arial" w:hAnsi="Arial"/>
                <w:b/>
                <w:sz w:val="24"/>
              </w:rPr>
              <w:t>and c</w:t>
            </w:r>
            <w:r w:rsidRPr="00787962">
              <w:rPr>
                <w:rFonts w:ascii="Arial" w:hAnsi="Arial"/>
                <w:b/>
                <w:sz w:val="24"/>
              </w:rPr>
              <w:t>onsiderations</w:t>
            </w:r>
          </w:p>
        </w:tc>
      </w:tr>
      <w:tr w:rsidR="00EE758E" w14:paraId="5FE89FC8" w14:textId="77777777" w:rsidTr="003F79A6">
        <w:trPr>
          <w:gridBefore w:val="1"/>
          <w:wBefore w:w="7" w:type="dxa"/>
        </w:trPr>
        <w:tc>
          <w:tcPr>
            <w:tcW w:w="1884" w:type="dxa"/>
            <w:gridSpan w:val="2"/>
            <w:vAlign w:val="center"/>
          </w:tcPr>
          <w:p w14:paraId="757DEC2C" w14:textId="462BDC64" w:rsidR="00EE758E" w:rsidRPr="006F7C02" w:rsidRDefault="00533A05" w:rsidP="003F79A6">
            <w:pPr>
              <w:pStyle w:val="Heading3"/>
              <w:keepNext w:val="0"/>
              <w:keepLines w:val="0"/>
              <w:outlineLvl w:val="2"/>
              <w:rPr>
                <w:sz w:val="24"/>
                <w:szCs w:val="24"/>
              </w:rPr>
            </w:pPr>
            <w:bookmarkStart w:id="26" w:name="_Toc46902870"/>
            <w:r w:rsidRPr="006F7C02">
              <w:rPr>
                <w:sz w:val="24"/>
                <w:szCs w:val="24"/>
              </w:rPr>
              <w:t>Preparation</w:t>
            </w:r>
            <w:bookmarkEnd w:id="26"/>
          </w:p>
        </w:tc>
        <w:tc>
          <w:tcPr>
            <w:tcW w:w="7609" w:type="dxa"/>
            <w:gridSpan w:val="2"/>
          </w:tcPr>
          <w:p w14:paraId="7CFD5682" w14:textId="2FE29E57" w:rsidR="006F7C02" w:rsidRPr="00711615" w:rsidRDefault="006F7C02" w:rsidP="006F7C02">
            <w:pPr>
              <w:pStyle w:val="Heading4"/>
              <w:outlineLvl w:val="3"/>
              <w:rPr>
                <w:rFonts w:ascii="Arial" w:hAnsi="Arial" w:cs="Arial"/>
                <w:b/>
                <w:bCs/>
                <w:i w:val="0"/>
                <w:iCs w:val="0"/>
                <w:color w:val="000000" w:themeColor="text1"/>
              </w:rPr>
            </w:pPr>
            <w:r w:rsidRPr="00711615">
              <w:rPr>
                <w:rFonts w:ascii="Arial" w:hAnsi="Arial" w:cs="Arial"/>
                <w:b/>
                <w:bCs/>
                <w:i w:val="0"/>
                <w:iCs w:val="0"/>
                <w:color w:val="000000" w:themeColor="text1"/>
              </w:rPr>
              <w:t>Set up</w:t>
            </w:r>
          </w:p>
          <w:p w14:paraId="3783F3A5" w14:textId="41B277E1" w:rsidR="00AF3895" w:rsidRDefault="00AF3895" w:rsidP="00C42AA3">
            <w:pPr>
              <w:pStyle w:val="ListParagraph"/>
              <w:numPr>
                <w:ilvl w:val="0"/>
                <w:numId w:val="14"/>
              </w:numPr>
              <w:rPr>
                <w:rFonts w:ascii="Arial" w:hAnsi="Arial" w:cs="Arial"/>
              </w:rPr>
            </w:pPr>
            <w:r>
              <w:rPr>
                <w:rFonts w:ascii="Arial" w:hAnsi="Arial" w:cs="Arial"/>
              </w:rPr>
              <w:t>Arrive 1 hour early</w:t>
            </w:r>
            <w:r w:rsidR="00784993">
              <w:rPr>
                <w:rFonts w:ascii="Arial" w:hAnsi="Arial" w:cs="Arial"/>
              </w:rPr>
              <w:t>.</w:t>
            </w:r>
          </w:p>
          <w:p w14:paraId="425F185B" w14:textId="3FB13C88" w:rsidR="000748AA" w:rsidRDefault="000748AA" w:rsidP="00C42AA3">
            <w:pPr>
              <w:pStyle w:val="ListParagraph"/>
              <w:numPr>
                <w:ilvl w:val="0"/>
                <w:numId w:val="14"/>
              </w:numPr>
              <w:rPr>
                <w:rFonts w:ascii="Arial" w:hAnsi="Arial" w:cs="Arial"/>
              </w:rPr>
            </w:pPr>
            <w:r>
              <w:rPr>
                <w:rFonts w:ascii="Arial" w:hAnsi="Arial" w:cs="Arial"/>
              </w:rPr>
              <w:t xml:space="preserve">In addition to regular </w:t>
            </w:r>
            <w:r w:rsidR="0047185B">
              <w:rPr>
                <w:rFonts w:ascii="Arial" w:hAnsi="Arial" w:cs="Arial"/>
              </w:rPr>
              <w:t>preparation prior to a workshop:</w:t>
            </w:r>
          </w:p>
          <w:p w14:paraId="245D5DF9" w14:textId="60DBADCD" w:rsidR="0058594F" w:rsidRPr="00C314D9" w:rsidRDefault="2624B0BC" w:rsidP="0049625C">
            <w:pPr>
              <w:pStyle w:val="ListParagraph"/>
              <w:numPr>
                <w:ilvl w:val="1"/>
                <w:numId w:val="14"/>
              </w:numPr>
              <w:rPr>
                <w:rFonts w:ascii="Arial" w:hAnsi="Arial" w:cs="Arial"/>
              </w:rPr>
            </w:pPr>
            <w:r w:rsidRPr="3DEF885D">
              <w:rPr>
                <w:rFonts w:ascii="Arial" w:hAnsi="Arial" w:cs="Arial"/>
              </w:rPr>
              <w:t xml:space="preserve">Set up </w:t>
            </w:r>
            <w:r w:rsidR="17E461C8" w:rsidRPr="3DEF885D">
              <w:rPr>
                <w:rFonts w:ascii="Arial" w:hAnsi="Arial" w:cs="Arial"/>
              </w:rPr>
              <w:t xml:space="preserve">multiple </w:t>
            </w:r>
            <w:r w:rsidR="00223287">
              <w:rPr>
                <w:rFonts w:ascii="Arial" w:hAnsi="Arial" w:cs="Arial"/>
              </w:rPr>
              <w:t xml:space="preserve">hand </w:t>
            </w:r>
            <w:r w:rsidR="00AB658C">
              <w:rPr>
                <w:rFonts w:ascii="Arial" w:hAnsi="Arial" w:cs="Arial"/>
              </w:rPr>
              <w:t xml:space="preserve">hygiene (hand </w:t>
            </w:r>
            <w:r w:rsidRPr="3DEF885D">
              <w:rPr>
                <w:rFonts w:ascii="Arial" w:hAnsi="Arial" w:cs="Arial"/>
              </w:rPr>
              <w:t>sanitiz</w:t>
            </w:r>
            <w:r w:rsidR="00AB658C">
              <w:rPr>
                <w:rFonts w:ascii="Arial" w:hAnsi="Arial" w:cs="Arial"/>
              </w:rPr>
              <w:t>er)</w:t>
            </w:r>
            <w:r w:rsidR="004E1FAF">
              <w:rPr>
                <w:rFonts w:ascii="Arial" w:hAnsi="Arial" w:cs="Arial"/>
              </w:rPr>
              <w:t xml:space="preserve"> </w:t>
            </w:r>
            <w:r w:rsidR="00C32179">
              <w:rPr>
                <w:rFonts w:ascii="Arial" w:hAnsi="Arial" w:cs="Arial"/>
              </w:rPr>
              <w:t>station</w:t>
            </w:r>
            <w:r w:rsidR="00E6007C">
              <w:rPr>
                <w:rFonts w:ascii="Arial" w:hAnsi="Arial" w:cs="Arial"/>
              </w:rPr>
              <w:t>s</w:t>
            </w:r>
            <w:r w:rsidR="0049625C">
              <w:rPr>
                <w:rFonts w:ascii="Arial" w:hAnsi="Arial" w:cs="Arial"/>
              </w:rPr>
              <w:t xml:space="preserve"> </w:t>
            </w:r>
            <w:r w:rsidR="4E0906E6" w:rsidRPr="00C314D9">
              <w:rPr>
                <w:rFonts w:ascii="Arial" w:hAnsi="Arial" w:cs="Arial"/>
              </w:rPr>
              <w:t>around</w:t>
            </w:r>
            <w:r w:rsidR="4E0906E6" w:rsidRPr="00C314D9">
              <w:rPr>
                <w:rFonts w:ascii="Arial" w:hAnsi="Arial"/>
              </w:rPr>
              <w:t xml:space="preserve"> the room</w:t>
            </w:r>
            <w:r w:rsidR="00784993">
              <w:rPr>
                <w:rFonts w:ascii="Arial" w:hAnsi="Arial" w:cs="Arial"/>
              </w:rPr>
              <w:t xml:space="preserve"> </w:t>
            </w:r>
            <w:r w:rsidR="4E0906E6" w:rsidRPr="00C314D9">
              <w:rPr>
                <w:rFonts w:ascii="Arial" w:hAnsi="Arial" w:cs="Arial"/>
              </w:rPr>
              <w:t xml:space="preserve">and </w:t>
            </w:r>
            <w:r w:rsidR="00784993">
              <w:rPr>
                <w:rFonts w:ascii="Arial" w:hAnsi="Arial" w:cs="Arial"/>
              </w:rPr>
              <w:t xml:space="preserve">in </w:t>
            </w:r>
            <w:r w:rsidR="4E0906E6" w:rsidRPr="00C314D9">
              <w:rPr>
                <w:rFonts w:ascii="Arial" w:hAnsi="Arial" w:cs="Arial"/>
              </w:rPr>
              <w:t>washrooms</w:t>
            </w:r>
            <w:r w:rsidR="00784993">
              <w:rPr>
                <w:rFonts w:ascii="Arial" w:hAnsi="Arial" w:cs="Arial"/>
              </w:rPr>
              <w:t>. I</w:t>
            </w:r>
            <w:r w:rsidR="6282E2C5" w:rsidRPr="00C314D9">
              <w:rPr>
                <w:rFonts w:ascii="Arial" w:hAnsi="Arial" w:cs="Arial"/>
              </w:rPr>
              <w:t>f there are no</w:t>
            </w:r>
            <w:r w:rsidR="00784993">
              <w:rPr>
                <w:rFonts w:ascii="Arial" w:hAnsi="Arial" w:cs="Arial"/>
              </w:rPr>
              <w:t xml:space="preserve"> washrooms, </w:t>
            </w:r>
            <w:r w:rsidR="00AB658C" w:rsidRPr="00C314D9">
              <w:rPr>
                <w:rFonts w:ascii="Arial" w:hAnsi="Arial" w:cs="Arial"/>
              </w:rPr>
              <w:t xml:space="preserve">note </w:t>
            </w:r>
            <w:r w:rsidR="00784993">
              <w:rPr>
                <w:rFonts w:ascii="Arial" w:hAnsi="Arial" w:cs="Arial"/>
              </w:rPr>
              <w:t xml:space="preserve">that </w:t>
            </w:r>
            <w:r w:rsidR="00AB658C" w:rsidRPr="00C314D9">
              <w:rPr>
                <w:rFonts w:ascii="Arial" w:hAnsi="Arial" w:cs="Arial"/>
              </w:rPr>
              <w:t>a</w:t>
            </w:r>
            <w:r w:rsidR="00784993">
              <w:rPr>
                <w:rFonts w:ascii="Arial" w:hAnsi="Arial" w:cs="Arial"/>
              </w:rPr>
              <w:t>ny</w:t>
            </w:r>
            <w:r w:rsidR="00AB658C" w:rsidRPr="00C314D9">
              <w:rPr>
                <w:rFonts w:ascii="Arial" w:hAnsi="Arial" w:cs="Arial"/>
              </w:rPr>
              <w:t xml:space="preserve"> sink with soap and water is a hand hygiene station</w:t>
            </w:r>
            <w:r w:rsidR="00784993">
              <w:rPr>
                <w:rFonts w:ascii="Arial" w:hAnsi="Arial" w:cs="Arial"/>
              </w:rPr>
              <w:t>.</w:t>
            </w:r>
          </w:p>
          <w:p w14:paraId="401BB5F0" w14:textId="66A777F9" w:rsidR="00223287" w:rsidRPr="00CF3ADF" w:rsidRDefault="640938D7" w:rsidP="00C314D9">
            <w:pPr>
              <w:pStyle w:val="ListParagraph"/>
              <w:numPr>
                <w:ilvl w:val="1"/>
                <w:numId w:val="14"/>
              </w:numPr>
              <w:rPr>
                <w:rFonts w:ascii="Arial" w:hAnsi="Arial" w:cs="Arial"/>
              </w:rPr>
            </w:pPr>
            <w:r w:rsidRPr="3DEF885D">
              <w:rPr>
                <w:rFonts w:ascii="Helvetica" w:hAnsi="Helvetica" w:cs="Helvetica"/>
                <w:color w:val="1A1A1A"/>
              </w:rPr>
              <w:t>A</w:t>
            </w:r>
            <w:r w:rsidR="777D5475">
              <w:rPr>
                <w:rFonts w:ascii="Helvetica" w:hAnsi="Helvetica" w:cs="Helvetica"/>
                <w:color w:val="1A1A1A"/>
                <w:shd w:val="clear" w:color="auto" w:fill="FFFFFF"/>
              </w:rPr>
              <w:t xml:space="preserve">rrange the room to </w:t>
            </w:r>
            <w:r w:rsidR="2C87B6CF" w:rsidRPr="3DEF885D">
              <w:rPr>
                <w:rFonts w:ascii="Helvetica" w:hAnsi="Helvetica"/>
                <w:color w:val="1A1A1A"/>
              </w:rPr>
              <w:t xml:space="preserve">accommodate and </w:t>
            </w:r>
            <w:r w:rsidR="59163DB6" w:rsidRPr="3DEF885D">
              <w:rPr>
                <w:rFonts w:ascii="Helvetica" w:hAnsi="Helvetica"/>
                <w:color w:val="1A1A1A"/>
              </w:rPr>
              <w:t>ensure 2</w:t>
            </w:r>
            <w:r w:rsidR="00B61849">
              <w:rPr>
                <w:rFonts w:ascii="Helvetica" w:hAnsi="Helvetica"/>
                <w:color w:val="1A1A1A"/>
              </w:rPr>
              <w:t>-</w:t>
            </w:r>
            <w:r w:rsidR="59163DB6" w:rsidRPr="3DEF885D">
              <w:rPr>
                <w:rFonts w:ascii="Helvetica" w:hAnsi="Helvetica"/>
                <w:color w:val="1A1A1A"/>
              </w:rPr>
              <w:t>m</w:t>
            </w:r>
            <w:r w:rsidR="00A94698">
              <w:rPr>
                <w:rFonts w:ascii="Helvetica" w:hAnsi="Helvetica"/>
                <w:color w:val="1A1A1A"/>
              </w:rPr>
              <w:t>etre</w:t>
            </w:r>
            <w:r w:rsidR="00B61849">
              <w:rPr>
                <w:rFonts w:ascii="Helvetica" w:hAnsi="Helvetica"/>
                <w:color w:val="1A1A1A"/>
              </w:rPr>
              <w:t>s</w:t>
            </w:r>
            <w:r w:rsidR="59163DB6" w:rsidRPr="3DEF885D">
              <w:rPr>
                <w:rFonts w:ascii="Helvetica" w:hAnsi="Helvetica"/>
                <w:color w:val="1A1A1A"/>
              </w:rPr>
              <w:t xml:space="preserve"> distance</w:t>
            </w:r>
            <w:r w:rsidR="777D5475">
              <w:rPr>
                <w:rFonts w:ascii="Helvetica" w:hAnsi="Helvetica" w:cs="Helvetica"/>
                <w:color w:val="1A1A1A"/>
                <w:shd w:val="clear" w:color="auto" w:fill="FFFFFF"/>
              </w:rPr>
              <w:t xml:space="preserve"> between participants</w:t>
            </w:r>
            <w:r w:rsidR="00784993">
              <w:rPr>
                <w:rFonts w:ascii="Helvetica" w:hAnsi="Helvetica" w:cs="Helvetica"/>
                <w:color w:val="1A1A1A"/>
                <w:shd w:val="clear" w:color="auto" w:fill="FFFFFF"/>
              </w:rPr>
              <w:t>.</w:t>
            </w:r>
          </w:p>
          <w:p w14:paraId="09C64D53" w14:textId="30B5E7F7" w:rsidR="00223287" w:rsidRPr="00CF3ADF" w:rsidRDefault="0FB07FF1" w:rsidP="00C314D9">
            <w:pPr>
              <w:pStyle w:val="ListParagraph"/>
              <w:numPr>
                <w:ilvl w:val="1"/>
                <w:numId w:val="14"/>
              </w:numPr>
              <w:rPr>
                <w:rFonts w:ascii="Arial" w:hAnsi="Arial" w:cs="Arial"/>
              </w:rPr>
            </w:pPr>
            <w:r w:rsidRPr="00C42AA3">
              <w:rPr>
                <w:rFonts w:ascii="Helvetica" w:hAnsi="Helvetica"/>
                <w:color w:val="1A1A1A"/>
                <w:shd w:val="clear" w:color="auto" w:fill="FFFFFF"/>
              </w:rPr>
              <w:t xml:space="preserve">Create designated routes for </w:t>
            </w:r>
            <w:r w:rsidR="783578CF" w:rsidRPr="00C42AA3">
              <w:rPr>
                <w:rFonts w:ascii="Helvetica" w:hAnsi="Helvetica"/>
                <w:color w:val="1A1A1A"/>
                <w:shd w:val="clear" w:color="auto" w:fill="FFFFFF"/>
              </w:rPr>
              <w:t>participant</w:t>
            </w:r>
            <w:r w:rsidRPr="00C42AA3">
              <w:rPr>
                <w:rFonts w:ascii="Helvetica" w:hAnsi="Helvetica"/>
                <w:color w:val="1A1A1A"/>
                <w:shd w:val="clear" w:color="auto" w:fill="FFFFFF"/>
              </w:rPr>
              <w:t xml:space="preserve">s to get to and from </w:t>
            </w:r>
            <w:r w:rsidR="00C32179" w:rsidRPr="00CF3ADF">
              <w:rPr>
                <w:rFonts w:ascii="Helvetica" w:hAnsi="Helvetica" w:cs="Helvetica"/>
                <w:color w:val="1A1A1A"/>
                <w:shd w:val="clear" w:color="auto" w:fill="FFFFFF"/>
              </w:rPr>
              <w:t>classroom</w:t>
            </w:r>
            <w:r w:rsidR="00784993">
              <w:rPr>
                <w:rFonts w:ascii="Helvetica" w:hAnsi="Helvetica" w:cs="Helvetica"/>
                <w:color w:val="1A1A1A"/>
                <w:shd w:val="clear" w:color="auto" w:fill="FFFFFF"/>
              </w:rPr>
              <w:t>.</w:t>
            </w:r>
          </w:p>
          <w:p w14:paraId="485F30EC" w14:textId="3EEFEA39" w:rsidR="00381D76" w:rsidRPr="00C314D9" w:rsidRDefault="793F6378">
            <w:pPr>
              <w:pStyle w:val="ListParagraph"/>
              <w:numPr>
                <w:ilvl w:val="1"/>
                <w:numId w:val="14"/>
              </w:numPr>
              <w:rPr>
                <w:rFonts w:ascii="Arial" w:hAnsi="Arial"/>
              </w:rPr>
            </w:pPr>
            <w:r w:rsidRPr="00C72BB5">
              <w:rPr>
                <w:rFonts w:ascii="Arial" w:hAnsi="Arial"/>
                <w:shd w:val="clear" w:color="auto" w:fill="FFFFFF"/>
              </w:rPr>
              <w:t xml:space="preserve">Gain approval </w:t>
            </w:r>
            <w:r w:rsidR="784E5826" w:rsidRPr="00C72BB5">
              <w:rPr>
                <w:rFonts w:ascii="Arial" w:hAnsi="Arial" w:cs="Arial"/>
                <w:shd w:val="clear" w:color="auto" w:fill="FFFFFF"/>
              </w:rPr>
              <w:t xml:space="preserve">from </w:t>
            </w:r>
            <w:r w:rsidR="00753C90" w:rsidRPr="00C72BB5">
              <w:rPr>
                <w:rFonts w:ascii="Arial" w:hAnsi="Arial" w:cs="Arial"/>
                <w:shd w:val="clear" w:color="auto" w:fill="FFFFFF"/>
              </w:rPr>
              <w:t xml:space="preserve">the </w:t>
            </w:r>
            <w:r w:rsidR="784E5826" w:rsidRPr="00C72BB5">
              <w:rPr>
                <w:rFonts w:ascii="Arial" w:hAnsi="Arial" w:cs="Arial"/>
                <w:shd w:val="clear" w:color="auto" w:fill="FFFFFF"/>
              </w:rPr>
              <w:t>venue</w:t>
            </w:r>
            <w:r w:rsidR="00753C90" w:rsidRPr="00C72BB5">
              <w:rPr>
                <w:rFonts w:ascii="Arial" w:hAnsi="Arial" w:cs="Arial"/>
                <w:shd w:val="clear" w:color="auto" w:fill="FFFFFF"/>
              </w:rPr>
              <w:t xml:space="preserve"> representative</w:t>
            </w:r>
            <w:r w:rsidR="00787962" w:rsidRPr="00C72BB5">
              <w:rPr>
                <w:rFonts w:ascii="Arial" w:hAnsi="Arial" w:cs="Arial"/>
                <w:shd w:val="clear" w:color="auto" w:fill="FFFFFF"/>
              </w:rPr>
              <w:t xml:space="preserve"> </w:t>
            </w:r>
            <w:r w:rsidRPr="00C72BB5">
              <w:rPr>
                <w:rFonts w:ascii="Arial" w:hAnsi="Arial"/>
                <w:shd w:val="clear" w:color="auto" w:fill="FFFFFF"/>
              </w:rPr>
              <w:t>for</w:t>
            </w:r>
            <w:r w:rsidR="00787962" w:rsidRPr="00C72BB5">
              <w:rPr>
                <w:rFonts w:ascii="Arial" w:hAnsi="Arial"/>
                <w:shd w:val="clear" w:color="auto" w:fill="FFFFFF"/>
              </w:rPr>
              <w:t xml:space="preserve"> posting</w:t>
            </w:r>
            <w:r w:rsidRPr="00C72BB5">
              <w:rPr>
                <w:rFonts w:ascii="Arial" w:hAnsi="Arial"/>
                <w:shd w:val="clear" w:color="auto" w:fill="FFFFFF"/>
              </w:rPr>
              <w:t xml:space="preserve"> </w:t>
            </w:r>
            <w:r w:rsidR="00787962" w:rsidRPr="00C72BB5">
              <w:rPr>
                <w:rFonts w:ascii="Arial" w:hAnsi="Arial"/>
                <w:shd w:val="clear" w:color="auto" w:fill="FFFFFF"/>
              </w:rPr>
              <w:t>necessary information</w:t>
            </w:r>
            <w:r w:rsidR="00FC3255">
              <w:rPr>
                <w:rFonts w:ascii="Arial" w:hAnsi="Arial"/>
                <w:shd w:val="clear" w:color="auto" w:fill="FFFFFF"/>
              </w:rPr>
              <w:t>.</w:t>
            </w:r>
            <w:r w:rsidR="00787962" w:rsidRPr="00C72BB5">
              <w:rPr>
                <w:rFonts w:ascii="Arial" w:hAnsi="Arial"/>
                <w:shd w:val="clear" w:color="auto" w:fill="FFFFFF"/>
              </w:rPr>
              <w:t xml:space="preserve"> </w:t>
            </w:r>
            <w:r w:rsidR="00FC3255">
              <w:rPr>
                <w:rFonts w:ascii="Arial" w:hAnsi="Arial"/>
                <w:shd w:val="clear" w:color="auto" w:fill="FFFFFF"/>
              </w:rPr>
              <w:t>P</w:t>
            </w:r>
            <w:r w:rsidR="4A6ED578" w:rsidRPr="00C72BB5">
              <w:rPr>
                <w:rFonts w:ascii="Arial" w:hAnsi="Arial" w:cs="Arial"/>
                <w:shd w:val="clear" w:color="auto" w:fill="FFFFFF"/>
              </w:rPr>
              <w:t>ost</w:t>
            </w:r>
            <w:r w:rsidR="00787962">
              <w:rPr>
                <w:rFonts w:ascii="Arial" w:hAnsi="Arial" w:cs="Arial"/>
                <w:shd w:val="clear" w:color="auto" w:fill="FFFFFF"/>
              </w:rPr>
              <w:t xml:space="preserve"> the following</w:t>
            </w:r>
            <w:r w:rsidR="00381D76">
              <w:rPr>
                <w:rFonts w:ascii="Arial" w:hAnsi="Arial" w:cs="Arial"/>
                <w:shd w:val="clear" w:color="auto" w:fill="FFFFFF"/>
              </w:rPr>
              <w:t>:</w:t>
            </w:r>
          </w:p>
          <w:p w14:paraId="7BA7A3D7" w14:textId="3905CB11" w:rsidR="00141305" w:rsidRPr="00C314D9" w:rsidRDefault="2C87B6CF" w:rsidP="00381D76">
            <w:pPr>
              <w:pStyle w:val="ListParagraph"/>
              <w:numPr>
                <w:ilvl w:val="2"/>
                <w:numId w:val="14"/>
              </w:numPr>
              <w:rPr>
                <w:rFonts w:ascii="Arial" w:hAnsi="Arial"/>
              </w:rPr>
            </w:pPr>
            <w:r w:rsidRPr="00615F30">
              <w:rPr>
                <w:rFonts w:ascii="Arial" w:hAnsi="Arial"/>
              </w:rPr>
              <w:t xml:space="preserve">NCCP </w:t>
            </w:r>
            <w:r w:rsidR="00E6007C">
              <w:rPr>
                <w:rFonts w:ascii="Arial" w:hAnsi="Arial"/>
              </w:rPr>
              <w:t>COVID-19</w:t>
            </w:r>
            <w:r w:rsidR="5C8CDE70" w:rsidRPr="00615F30">
              <w:rPr>
                <w:rFonts w:ascii="Arial" w:hAnsi="Arial"/>
              </w:rPr>
              <w:t xml:space="preserve"> </w:t>
            </w:r>
            <w:r w:rsidR="00582A7E">
              <w:rPr>
                <w:rFonts w:ascii="Arial" w:hAnsi="Arial" w:cs="Arial"/>
                <w:shd w:val="clear" w:color="auto" w:fill="FFFFFF"/>
              </w:rPr>
              <w:t>sign</w:t>
            </w:r>
            <w:r w:rsidR="002510C3" w:rsidRPr="00C314D9">
              <w:rPr>
                <w:rFonts w:ascii="Arial" w:hAnsi="Arial"/>
                <w:shd w:val="clear" w:color="auto" w:fill="FFFFFF"/>
              </w:rPr>
              <w:t>s</w:t>
            </w:r>
          </w:p>
          <w:p w14:paraId="0F7307C1" w14:textId="27707F2E" w:rsidR="00381D76" w:rsidRPr="00C314D9" w:rsidRDefault="001302D0" w:rsidP="00381D76">
            <w:pPr>
              <w:pStyle w:val="ListParagraph"/>
              <w:numPr>
                <w:ilvl w:val="2"/>
                <w:numId w:val="14"/>
              </w:numPr>
              <w:rPr>
                <w:rFonts w:ascii="Arial" w:hAnsi="Arial"/>
              </w:rPr>
            </w:pPr>
            <w:r>
              <w:rPr>
                <w:rFonts w:ascii="Arial" w:hAnsi="Arial" w:cs="Arial"/>
              </w:rPr>
              <w:t>S</w:t>
            </w:r>
            <w:r w:rsidR="00381D76">
              <w:rPr>
                <w:rFonts w:ascii="Arial" w:hAnsi="Arial" w:cs="Arial"/>
              </w:rPr>
              <w:t>ign</w:t>
            </w:r>
            <w:r>
              <w:rPr>
                <w:rFonts w:ascii="Arial" w:hAnsi="Arial" w:cs="Arial"/>
              </w:rPr>
              <w:t>s</w:t>
            </w:r>
            <w:r w:rsidR="00381D76">
              <w:rPr>
                <w:rFonts w:ascii="Arial" w:hAnsi="Arial" w:cs="Arial"/>
              </w:rPr>
              <w:t xml:space="preserve"> at entrance reminding participants about </w:t>
            </w:r>
            <w:r w:rsidR="00BB7F7C">
              <w:rPr>
                <w:rFonts w:ascii="Arial" w:hAnsi="Arial" w:cs="Arial"/>
              </w:rPr>
              <w:t>physic</w:t>
            </w:r>
            <w:r w:rsidR="00381D76">
              <w:rPr>
                <w:rFonts w:ascii="Arial" w:hAnsi="Arial" w:cs="Arial"/>
              </w:rPr>
              <w:t>al distancing requirements</w:t>
            </w:r>
          </w:p>
          <w:p w14:paraId="61E0EB46" w14:textId="590907CF" w:rsidR="00381D76" w:rsidRPr="00C42AA3" w:rsidRDefault="00381D76" w:rsidP="00C314D9">
            <w:pPr>
              <w:pStyle w:val="ListParagraph"/>
              <w:numPr>
                <w:ilvl w:val="2"/>
                <w:numId w:val="14"/>
              </w:numPr>
              <w:rPr>
                <w:rFonts w:ascii="Arial" w:hAnsi="Arial"/>
              </w:rPr>
            </w:pPr>
            <w:r>
              <w:rPr>
                <w:rFonts w:ascii="Arial" w:hAnsi="Arial" w:cs="Arial"/>
              </w:rPr>
              <w:t>Self-assessment questionnaire</w:t>
            </w:r>
          </w:p>
          <w:p w14:paraId="21952143" w14:textId="77777777" w:rsidR="00E622E9" w:rsidRPr="0092064F" w:rsidRDefault="37E0E733" w:rsidP="00C314D9">
            <w:pPr>
              <w:pStyle w:val="ListParagraph"/>
              <w:numPr>
                <w:ilvl w:val="1"/>
                <w:numId w:val="14"/>
              </w:numPr>
              <w:rPr>
                <w:rFonts w:ascii="Arial" w:hAnsi="Arial"/>
              </w:rPr>
            </w:pPr>
            <w:r w:rsidRPr="3DEF885D">
              <w:rPr>
                <w:rFonts w:ascii="Arial" w:hAnsi="Arial" w:cs="Arial"/>
              </w:rPr>
              <w:t xml:space="preserve">Ensure garbage disposal </w:t>
            </w:r>
            <w:r w:rsidR="00C72BB5">
              <w:rPr>
                <w:rFonts w:ascii="Arial" w:hAnsi="Arial" w:cs="Arial"/>
              </w:rPr>
              <w:t>is available for participants to use</w:t>
            </w:r>
            <w:r w:rsidRPr="3DEF885D">
              <w:rPr>
                <w:rFonts w:ascii="Arial" w:hAnsi="Arial" w:cs="Arial"/>
              </w:rPr>
              <w:t xml:space="preserve">, following </w:t>
            </w:r>
            <w:r w:rsidR="4935A714" w:rsidRPr="3DEF885D">
              <w:rPr>
                <w:rFonts w:ascii="Arial" w:hAnsi="Arial" w:cs="Arial"/>
              </w:rPr>
              <w:t>jurisdictional standards</w:t>
            </w:r>
            <w:r w:rsidR="00784993">
              <w:rPr>
                <w:rFonts w:ascii="Arial" w:hAnsi="Arial" w:cs="Arial"/>
              </w:rPr>
              <w:t>.</w:t>
            </w:r>
          </w:p>
          <w:p w14:paraId="62BA996F" w14:textId="77777777" w:rsidR="0092064F" w:rsidRDefault="0092064F" w:rsidP="0092064F">
            <w:pPr>
              <w:rPr>
                <w:rFonts w:ascii="Arial" w:hAnsi="Arial"/>
              </w:rPr>
            </w:pPr>
            <w:permStart w:id="2027358527" w:edGrp="everyone"/>
          </w:p>
          <w:p w14:paraId="471AC23A" w14:textId="77777777" w:rsidR="0092064F" w:rsidRDefault="0092064F" w:rsidP="0092064F">
            <w:pPr>
              <w:rPr>
                <w:rFonts w:ascii="Arial" w:hAnsi="Arial"/>
              </w:rPr>
            </w:pPr>
          </w:p>
          <w:p w14:paraId="77C98FAB" w14:textId="77777777" w:rsidR="0092064F" w:rsidRDefault="0092064F" w:rsidP="0092064F">
            <w:pPr>
              <w:rPr>
                <w:rFonts w:ascii="Arial" w:hAnsi="Arial"/>
              </w:rPr>
            </w:pPr>
          </w:p>
          <w:permEnd w:id="2027358527"/>
          <w:p w14:paraId="222AD2E0" w14:textId="689A0548" w:rsidR="0092064F" w:rsidRPr="0092064F" w:rsidRDefault="0092064F" w:rsidP="0092064F">
            <w:pPr>
              <w:rPr>
                <w:rFonts w:ascii="Arial" w:hAnsi="Arial"/>
              </w:rPr>
            </w:pPr>
          </w:p>
        </w:tc>
      </w:tr>
      <w:tr w:rsidR="00533A05" w14:paraId="221FD22F" w14:textId="77777777" w:rsidTr="003F79A6">
        <w:trPr>
          <w:gridBefore w:val="1"/>
          <w:wBefore w:w="7" w:type="dxa"/>
        </w:trPr>
        <w:tc>
          <w:tcPr>
            <w:tcW w:w="1884" w:type="dxa"/>
            <w:gridSpan w:val="2"/>
            <w:vAlign w:val="center"/>
          </w:tcPr>
          <w:p w14:paraId="647F55F3" w14:textId="70BABBA3" w:rsidR="00533A05" w:rsidRPr="006F7C02" w:rsidRDefault="00533A05" w:rsidP="003F79A6">
            <w:pPr>
              <w:pStyle w:val="Heading3"/>
              <w:keepNext w:val="0"/>
              <w:keepLines w:val="0"/>
              <w:outlineLvl w:val="2"/>
              <w:rPr>
                <w:sz w:val="24"/>
                <w:szCs w:val="24"/>
              </w:rPr>
            </w:pPr>
            <w:bookmarkStart w:id="27" w:name="_Toc46902871"/>
            <w:r w:rsidRPr="006F7C02">
              <w:rPr>
                <w:sz w:val="24"/>
                <w:szCs w:val="24"/>
              </w:rPr>
              <w:t xml:space="preserve">Arrival of </w:t>
            </w:r>
            <w:r w:rsidR="00E06F6C" w:rsidRPr="006F7C02">
              <w:rPr>
                <w:sz w:val="24"/>
                <w:szCs w:val="24"/>
              </w:rPr>
              <w:t>p</w:t>
            </w:r>
            <w:r w:rsidRPr="006F7C02">
              <w:rPr>
                <w:sz w:val="24"/>
                <w:szCs w:val="24"/>
              </w:rPr>
              <w:t>articipants</w:t>
            </w:r>
            <w:bookmarkEnd w:id="27"/>
          </w:p>
        </w:tc>
        <w:tc>
          <w:tcPr>
            <w:tcW w:w="7609" w:type="dxa"/>
            <w:gridSpan w:val="2"/>
          </w:tcPr>
          <w:p w14:paraId="2B875E99" w14:textId="10192AB5" w:rsidR="585C25D0" w:rsidRPr="00711615" w:rsidRDefault="006F7C02" w:rsidP="00711615">
            <w:pPr>
              <w:pStyle w:val="ListParagraph"/>
              <w:numPr>
                <w:ilvl w:val="0"/>
                <w:numId w:val="38"/>
              </w:numPr>
            </w:pPr>
            <w:r w:rsidRPr="00711615">
              <w:rPr>
                <w:rFonts w:ascii="Arial" w:hAnsi="Arial" w:cs="Arial"/>
              </w:rPr>
              <w:t>As</w:t>
            </w:r>
            <w:r w:rsidR="585C25D0" w:rsidRPr="00711615">
              <w:rPr>
                <w:rFonts w:ascii="Arial" w:hAnsi="Arial" w:cs="Arial"/>
              </w:rPr>
              <w:t xml:space="preserve"> participants</w:t>
            </w:r>
            <w:r w:rsidR="00E06F6C" w:rsidRPr="00711615">
              <w:rPr>
                <w:rFonts w:ascii="Arial" w:hAnsi="Arial" w:cs="Arial"/>
              </w:rPr>
              <w:t xml:space="preserve"> arrive</w:t>
            </w:r>
            <w:r w:rsidR="585C25D0" w:rsidRPr="00711615">
              <w:rPr>
                <w:rFonts w:ascii="Arial" w:hAnsi="Arial" w:cs="Arial"/>
              </w:rPr>
              <w:t xml:space="preserve">: </w:t>
            </w:r>
          </w:p>
          <w:p w14:paraId="37F3F026" w14:textId="5129D6A3" w:rsidR="005472BA" w:rsidRPr="00C314D9" w:rsidRDefault="02A31843" w:rsidP="00C314D9">
            <w:pPr>
              <w:pStyle w:val="ListParagraph"/>
              <w:numPr>
                <w:ilvl w:val="1"/>
                <w:numId w:val="14"/>
              </w:numPr>
              <w:rPr>
                <w:rFonts w:ascii="Arial" w:hAnsi="Arial" w:cs="Arial"/>
              </w:rPr>
            </w:pPr>
            <w:r w:rsidRPr="3DEF885D">
              <w:rPr>
                <w:rFonts w:ascii="Arial" w:hAnsi="Arial" w:cs="Arial"/>
              </w:rPr>
              <w:t>Conduct s</w:t>
            </w:r>
            <w:r w:rsidR="7AD435BF" w:rsidRPr="3DEF885D">
              <w:rPr>
                <w:rFonts w:ascii="Arial" w:hAnsi="Arial" w:cs="Arial"/>
              </w:rPr>
              <w:t>elf-</w:t>
            </w:r>
            <w:r w:rsidR="00C329A7">
              <w:rPr>
                <w:rFonts w:ascii="Arial" w:hAnsi="Arial" w:cs="Arial"/>
              </w:rPr>
              <w:t>screening questionnaires</w:t>
            </w:r>
            <w:r w:rsidR="001F2E8B">
              <w:rPr>
                <w:rFonts w:ascii="Arial" w:hAnsi="Arial" w:cs="Arial"/>
              </w:rPr>
              <w:t xml:space="preserve"> </w:t>
            </w:r>
            <w:r w:rsidR="00C32179">
              <w:rPr>
                <w:rFonts w:ascii="Arial" w:hAnsi="Arial" w:cs="Arial"/>
              </w:rPr>
              <w:t>with</w:t>
            </w:r>
            <w:r w:rsidR="21DA0412" w:rsidRPr="3DEF885D">
              <w:rPr>
                <w:rFonts w:ascii="Arial" w:hAnsi="Arial" w:cs="Arial"/>
              </w:rPr>
              <w:t xml:space="preserve"> participants</w:t>
            </w:r>
            <w:r w:rsidRPr="3DEF885D">
              <w:rPr>
                <w:rFonts w:ascii="Arial" w:hAnsi="Arial" w:cs="Arial"/>
              </w:rPr>
              <w:t xml:space="preserve"> upon arrival</w:t>
            </w:r>
            <w:r w:rsidR="3C96C7ED" w:rsidRPr="3DEF885D">
              <w:rPr>
                <w:rFonts w:ascii="Arial" w:hAnsi="Arial" w:cs="Arial"/>
              </w:rPr>
              <w:t xml:space="preserve"> </w:t>
            </w:r>
            <w:r w:rsidR="3C96C7ED" w:rsidRPr="00C314D9">
              <w:rPr>
                <w:rFonts w:ascii="Arial" w:hAnsi="Arial"/>
                <w:b/>
              </w:rPr>
              <w:t>(</w:t>
            </w:r>
            <w:r w:rsidR="009474FE">
              <w:rPr>
                <w:rFonts w:ascii="Arial" w:hAnsi="Arial" w:cs="Arial"/>
              </w:rPr>
              <w:t xml:space="preserve">this </w:t>
            </w:r>
            <w:r w:rsidR="009474FE" w:rsidRPr="00965307">
              <w:rPr>
                <w:rFonts w:ascii="Arial" w:hAnsi="Arial" w:cs="Arial"/>
              </w:rPr>
              <w:t xml:space="preserve">could </w:t>
            </w:r>
            <w:r w:rsidR="009474FE">
              <w:rPr>
                <w:rFonts w:ascii="Arial" w:hAnsi="Arial" w:cs="Arial"/>
              </w:rPr>
              <w:t>include temperature screening without recording any personal information</w:t>
            </w:r>
            <w:r w:rsidR="00965307">
              <w:rPr>
                <w:rFonts w:ascii="Arial" w:hAnsi="Arial" w:cs="Arial"/>
              </w:rPr>
              <w:t>,</w:t>
            </w:r>
            <w:r w:rsidR="00E051CC">
              <w:rPr>
                <w:rFonts w:ascii="Arial" w:hAnsi="Arial" w:cs="Arial"/>
              </w:rPr>
              <w:t xml:space="preserve"> if feasible</w:t>
            </w:r>
            <w:r w:rsidR="00784993">
              <w:rPr>
                <w:rFonts w:ascii="Arial" w:hAnsi="Arial" w:cs="Arial"/>
              </w:rPr>
              <w:t>.</w:t>
            </w:r>
            <w:r w:rsidR="00D341AA">
              <w:rPr>
                <w:rFonts w:ascii="Arial" w:hAnsi="Arial" w:cs="Arial"/>
              </w:rPr>
              <w:t>)</w:t>
            </w:r>
            <w:r w:rsidR="00D341AA" w:rsidRPr="00C314D9">
              <w:rPr>
                <w:rFonts w:ascii="Arial" w:hAnsi="Arial" w:cs="Arial"/>
                <w:b/>
                <w:bCs/>
              </w:rPr>
              <w:t xml:space="preserve"> </w:t>
            </w:r>
          </w:p>
          <w:p w14:paraId="7A709BE1" w14:textId="19070802" w:rsidR="00212533" w:rsidRDefault="00784993" w:rsidP="00615F30">
            <w:pPr>
              <w:pStyle w:val="ListParagraph"/>
              <w:numPr>
                <w:ilvl w:val="1"/>
                <w:numId w:val="14"/>
              </w:numPr>
              <w:rPr>
                <w:rFonts w:ascii="Arial" w:hAnsi="Arial" w:cs="Arial"/>
              </w:rPr>
            </w:pPr>
            <w:r>
              <w:rPr>
                <w:rFonts w:ascii="Arial" w:hAnsi="Arial" w:cs="Arial"/>
              </w:rPr>
              <w:t>Have all p</w:t>
            </w:r>
            <w:r w:rsidR="643DB3E6" w:rsidRPr="3DEF885D">
              <w:rPr>
                <w:rFonts w:ascii="Arial" w:hAnsi="Arial" w:cs="Arial"/>
              </w:rPr>
              <w:t xml:space="preserve">articipants </w:t>
            </w:r>
            <w:r w:rsidR="00C329A7">
              <w:rPr>
                <w:rFonts w:ascii="Arial" w:hAnsi="Arial" w:cs="Arial"/>
              </w:rPr>
              <w:t>perform hand hygiene</w:t>
            </w:r>
            <w:r w:rsidR="643DB3E6" w:rsidRPr="3DEF885D">
              <w:rPr>
                <w:rFonts w:ascii="Arial" w:hAnsi="Arial" w:cs="Arial"/>
              </w:rPr>
              <w:t xml:space="preserve"> at </w:t>
            </w:r>
            <w:r w:rsidR="00C329A7">
              <w:rPr>
                <w:rFonts w:ascii="Arial" w:hAnsi="Arial" w:cs="Arial"/>
              </w:rPr>
              <w:t xml:space="preserve">a </w:t>
            </w:r>
            <w:r w:rsidR="480D2309" w:rsidRPr="3DEF885D">
              <w:rPr>
                <w:rFonts w:ascii="Arial" w:hAnsi="Arial" w:cs="Arial"/>
              </w:rPr>
              <w:t>sanitiz</w:t>
            </w:r>
            <w:r w:rsidR="00C329A7">
              <w:rPr>
                <w:rFonts w:ascii="Arial" w:hAnsi="Arial" w:cs="Arial"/>
              </w:rPr>
              <w:t>ation</w:t>
            </w:r>
            <w:r w:rsidR="480D2309" w:rsidRPr="3DEF885D">
              <w:rPr>
                <w:rFonts w:ascii="Arial" w:hAnsi="Arial" w:cs="Arial"/>
              </w:rPr>
              <w:t xml:space="preserve"> </w:t>
            </w:r>
            <w:r w:rsidR="643DB3E6" w:rsidRPr="3DEF885D">
              <w:rPr>
                <w:rFonts w:ascii="Arial" w:hAnsi="Arial" w:cs="Arial"/>
              </w:rPr>
              <w:t>station</w:t>
            </w:r>
            <w:r w:rsidR="2EB545BD" w:rsidRPr="3DEF885D">
              <w:rPr>
                <w:rFonts w:ascii="Arial" w:hAnsi="Arial" w:cs="Arial"/>
              </w:rPr>
              <w:t xml:space="preserve"> at entrance</w:t>
            </w:r>
            <w:r>
              <w:rPr>
                <w:rFonts w:ascii="Arial" w:hAnsi="Arial" w:cs="Arial"/>
              </w:rPr>
              <w:t>.</w:t>
            </w:r>
          </w:p>
          <w:p w14:paraId="2A42E714" w14:textId="6B3A8568" w:rsidR="003A65B5" w:rsidRDefault="003A65B5" w:rsidP="003A65B5">
            <w:pPr>
              <w:pStyle w:val="ListParagraph"/>
              <w:numPr>
                <w:ilvl w:val="1"/>
                <w:numId w:val="14"/>
              </w:numPr>
            </w:pPr>
            <w:r w:rsidRPr="3DEF885D">
              <w:rPr>
                <w:rFonts w:ascii="Arial" w:hAnsi="Arial" w:cs="Arial"/>
              </w:rPr>
              <w:t xml:space="preserve">Note: </w:t>
            </w:r>
            <w:r w:rsidR="00965307">
              <w:rPr>
                <w:rFonts w:ascii="Arial" w:hAnsi="Arial" w:cs="Arial"/>
              </w:rPr>
              <w:t>CD</w:t>
            </w:r>
            <w:r w:rsidRPr="3DEF885D">
              <w:rPr>
                <w:rFonts w:ascii="Arial" w:hAnsi="Arial" w:cs="Arial"/>
              </w:rPr>
              <w:t xml:space="preserve">s may want an assistant from the host organization to </w:t>
            </w:r>
            <w:r w:rsidR="00753C90">
              <w:rPr>
                <w:rFonts w:ascii="Arial" w:hAnsi="Arial" w:cs="Arial"/>
              </w:rPr>
              <w:t>manage the self-screening questionnaires</w:t>
            </w:r>
            <w:r w:rsidR="00784993">
              <w:rPr>
                <w:rFonts w:ascii="Arial" w:hAnsi="Arial" w:cs="Arial"/>
              </w:rPr>
              <w:t>.</w:t>
            </w:r>
          </w:p>
          <w:p w14:paraId="1E67E6FF" w14:textId="4B969763" w:rsidR="00B00DD1" w:rsidRPr="00B00DD1" w:rsidRDefault="00C32179" w:rsidP="00B00DD1">
            <w:pPr>
              <w:pStyle w:val="ListParagraph"/>
              <w:numPr>
                <w:ilvl w:val="0"/>
                <w:numId w:val="14"/>
              </w:numPr>
              <w:rPr>
                <w:rFonts w:ascii="Arial" w:hAnsi="Arial" w:cs="Arial"/>
              </w:rPr>
            </w:pPr>
            <w:r w:rsidRPr="00B00DD1">
              <w:rPr>
                <w:rFonts w:ascii="Arial" w:hAnsi="Arial" w:cs="Arial"/>
              </w:rPr>
              <w:t>Remind participants to greet each other using non-physical gestures</w:t>
            </w:r>
            <w:r w:rsidR="00965307">
              <w:rPr>
                <w:rFonts w:ascii="Arial" w:hAnsi="Arial" w:cs="Arial"/>
              </w:rPr>
              <w:t>, for example</w:t>
            </w:r>
            <w:r w:rsidR="00343D9A">
              <w:rPr>
                <w:rFonts w:ascii="Arial" w:hAnsi="Arial" w:cs="Arial"/>
              </w:rPr>
              <w:t>,</w:t>
            </w:r>
            <w:r w:rsidR="00965307">
              <w:rPr>
                <w:rFonts w:ascii="Arial" w:hAnsi="Arial" w:cs="Arial"/>
              </w:rPr>
              <w:t xml:space="preserve"> </w:t>
            </w:r>
            <w:r w:rsidR="00C72BB5">
              <w:rPr>
                <w:rFonts w:ascii="Arial" w:hAnsi="Arial" w:cs="Arial"/>
              </w:rPr>
              <w:t xml:space="preserve">by </w:t>
            </w:r>
            <w:r w:rsidR="00343D9A">
              <w:rPr>
                <w:rFonts w:ascii="Arial" w:hAnsi="Arial" w:cs="Arial"/>
              </w:rPr>
              <w:t>wav</w:t>
            </w:r>
            <w:r w:rsidR="00C72BB5">
              <w:rPr>
                <w:rFonts w:ascii="Arial" w:hAnsi="Arial" w:cs="Arial"/>
              </w:rPr>
              <w:t>ing</w:t>
            </w:r>
            <w:r w:rsidR="00343D9A">
              <w:rPr>
                <w:rFonts w:ascii="Arial" w:hAnsi="Arial" w:cs="Arial"/>
              </w:rPr>
              <w:t xml:space="preserve"> or nod</w:t>
            </w:r>
            <w:r w:rsidR="00C72BB5">
              <w:rPr>
                <w:rFonts w:ascii="Arial" w:hAnsi="Arial" w:cs="Arial"/>
              </w:rPr>
              <w:t>ding</w:t>
            </w:r>
            <w:r w:rsidR="00784993">
              <w:rPr>
                <w:rFonts w:ascii="Arial" w:hAnsi="Arial" w:cs="Arial"/>
              </w:rPr>
              <w:t>.</w:t>
            </w:r>
          </w:p>
          <w:p w14:paraId="7E18A4B5" w14:textId="3F68EAD7" w:rsidR="00664E1D" w:rsidRDefault="00664E1D">
            <w:pPr>
              <w:pStyle w:val="ListParagraph"/>
              <w:numPr>
                <w:ilvl w:val="0"/>
                <w:numId w:val="14"/>
              </w:numPr>
              <w:rPr>
                <w:rFonts w:ascii="Arial" w:hAnsi="Arial" w:cs="Arial"/>
              </w:rPr>
            </w:pPr>
            <w:r>
              <w:rPr>
                <w:rFonts w:ascii="Arial" w:hAnsi="Arial" w:cs="Arial"/>
              </w:rPr>
              <w:t xml:space="preserve">Ensure </w:t>
            </w:r>
            <w:r w:rsidR="003E18DB">
              <w:rPr>
                <w:rFonts w:ascii="Arial" w:hAnsi="Arial" w:cs="Arial"/>
              </w:rPr>
              <w:t>2</w:t>
            </w:r>
            <w:r w:rsidR="00B61849">
              <w:rPr>
                <w:rFonts w:ascii="Arial" w:hAnsi="Arial" w:cs="Arial"/>
              </w:rPr>
              <w:t>-</w:t>
            </w:r>
            <w:r w:rsidR="003E18DB">
              <w:rPr>
                <w:rFonts w:ascii="Arial" w:hAnsi="Arial" w:cs="Arial"/>
              </w:rPr>
              <w:t>m</w:t>
            </w:r>
            <w:r w:rsidR="00B61849">
              <w:rPr>
                <w:rFonts w:ascii="Arial" w:hAnsi="Arial" w:cs="Arial"/>
              </w:rPr>
              <w:t>etre</w:t>
            </w:r>
            <w:r w:rsidR="003E18DB">
              <w:rPr>
                <w:rFonts w:ascii="Arial" w:hAnsi="Arial" w:cs="Arial"/>
              </w:rPr>
              <w:t xml:space="preserve"> distancing while</w:t>
            </w:r>
            <w:r>
              <w:rPr>
                <w:rFonts w:ascii="Arial" w:hAnsi="Arial" w:cs="Arial"/>
              </w:rPr>
              <w:t>:</w:t>
            </w:r>
          </w:p>
          <w:p w14:paraId="31D410A0" w14:textId="714A5272" w:rsidR="00664E1D" w:rsidRDefault="00C32179" w:rsidP="00664E1D">
            <w:pPr>
              <w:pStyle w:val="ListParagraph"/>
              <w:numPr>
                <w:ilvl w:val="1"/>
                <w:numId w:val="14"/>
              </w:numPr>
              <w:rPr>
                <w:rFonts w:ascii="Arial" w:hAnsi="Arial" w:cs="Arial"/>
              </w:rPr>
            </w:pPr>
            <w:r>
              <w:rPr>
                <w:rFonts w:ascii="Arial" w:hAnsi="Arial" w:cs="Arial"/>
              </w:rPr>
              <w:t>Participants</w:t>
            </w:r>
            <w:r w:rsidR="33625FF0" w:rsidRPr="3DEF885D">
              <w:rPr>
                <w:rFonts w:ascii="Arial" w:hAnsi="Arial" w:cs="Arial"/>
              </w:rPr>
              <w:t xml:space="preserve"> wait to come into room</w:t>
            </w:r>
          </w:p>
          <w:p w14:paraId="3D8DED51" w14:textId="77777777" w:rsidR="00A3766A" w:rsidRDefault="006C7942" w:rsidP="00C314D9">
            <w:pPr>
              <w:pStyle w:val="ListParagraph"/>
              <w:numPr>
                <w:ilvl w:val="1"/>
                <w:numId w:val="14"/>
              </w:numPr>
              <w:rPr>
                <w:rFonts w:ascii="Arial" w:hAnsi="Arial" w:cs="Arial"/>
              </w:rPr>
            </w:pPr>
            <w:r>
              <w:rPr>
                <w:rFonts w:ascii="Arial" w:hAnsi="Arial" w:cs="Arial"/>
              </w:rPr>
              <w:t>P</w:t>
            </w:r>
            <w:r w:rsidR="00C32179">
              <w:rPr>
                <w:rFonts w:ascii="Arial" w:hAnsi="Arial" w:cs="Arial"/>
              </w:rPr>
              <w:t>a</w:t>
            </w:r>
            <w:r w:rsidR="00212533">
              <w:rPr>
                <w:rFonts w:ascii="Arial" w:hAnsi="Arial" w:cs="Arial"/>
              </w:rPr>
              <w:t>rticipants</w:t>
            </w:r>
            <w:r w:rsidR="643DB3E6" w:rsidRPr="3DEF885D">
              <w:rPr>
                <w:rFonts w:ascii="Arial" w:hAnsi="Arial" w:cs="Arial"/>
              </w:rPr>
              <w:t xml:space="preserve"> </w:t>
            </w:r>
            <w:r w:rsidR="5F103705" w:rsidRPr="3DEF885D">
              <w:rPr>
                <w:rFonts w:ascii="Arial" w:hAnsi="Arial" w:cs="Arial"/>
              </w:rPr>
              <w:t>greet each other</w:t>
            </w:r>
            <w:r w:rsidR="643DB3E6" w:rsidRPr="3DEF885D">
              <w:rPr>
                <w:rFonts w:ascii="Arial" w:hAnsi="Arial" w:cs="Arial"/>
              </w:rPr>
              <w:t xml:space="preserve"> </w:t>
            </w:r>
            <w:r w:rsidR="00343D9A">
              <w:rPr>
                <w:rFonts w:ascii="Arial" w:hAnsi="Arial" w:cs="Arial"/>
              </w:rPr>
              <w:t>and</w:t>
            </w:r>
            <w:r w:rsidR="5F103705" w:rsidRPr="3DEF885D">
              <w:rPr>
                <w:rFonts w:ascii="Arial" w:hAnsi="Arial" w:cs="Arial"/>
              </w:rPr>
              <w:t xml:space="preserve"> network </w:t>
            </w:r>
          </w:p>
          <w:p w14:paraId="49F09048" w14:textId="77777777" w:rsidR="0092064F" w:rsidRDefault="0092064F" w:rsidP="0092064F">
            <w:pPr>
              <w:rPr>
                <w:rFonts w:ascii="Arial" w:hAnsi="Arial" w:cs="Arial"/>
              </w:rPr>
            </w:pPr>
            <w:permStart w:id="994195597" w:edGrp="everyone"/>
          </w:p>
          <w:p w14:paraId="0B1B671C" w14:textId="77777777" w:rsidR="0092064F" w:rsidRDefault="0092064F" w:rsidP="0092064F">
            <w:pPr>
              <w:rPr>
                <w:rFonts w:ascii="Arial" w:hAnsi="Arial" w:cs="Arial"/>
              </w:rPr>
            </w:pPr>
          </w:p>
          <w:p w14:paraId="3D6B9246" w14:textId="77777777" w:rsidR="0092064F" w:rsidRDefault="0092064F" w:rsidP="0092064F">
            <w:pPr>
              <w:rPr>
                <w:rFonts w:ascii="Arial" w:hAnsi="Arial" w:cs="Arial"/>
              </w:rPr>
            </w:pPr>
          </w:p>
          <w:p w14:paraId="78FE054A" w14:textId="77777777" w:rsidR="0092064F" w:rsidRDefault="0092064F" w:rsidP="0092064F">
            <w:pPr>
              <w:rPr>
                <w:rFonts w:ascii="Arial" w:hAnsi="Arial" w:cs="Arial"/>
              </w:rPr>
            </w:pPr>
          </w:p>
          <w:permEnd w:id="994195597"/>
          <w:p w14:paraId="04112E09" w14:textId="62D74EFC" w:rsidR="0092064F" w:rsidRPr="0092064F" w:rsidRDefault="0092064F" w:rsidP="0092064F">
            <w:pPr>
              <w:rPr>
                <w:rFonts w:ascii="Arial" w:hAnsi="Arial" w:cs="Arial"/>
              </w:rPr>
            </w:pPr>
          </w:p>
        </w:tc>
      </w:tr>
      <w:tr w:rsidR="00C87585" w14:paraId="57B470E9" w14:textId="77777777" w:rsidTr="003F79A6">
        <w:trPr>
          <w:gridBefore w:val="1"/>
          <w:wBefore w:w="7" w:type="dxa"/>
        </w:trPr>
        <w:tc>
          <w:tcPr>
            <w:tcW w:w="1884" w:type="dxa"/>
            <w:gridSpan w:val="2"/>
            <w:vAlign w:val="center"/>
          </w:tcPr>
          <w:p w14:paraId="2A1EE1A8" w14:textId="691D0EC0" w:rsidR="00C87585" w:rsidRPr="006F7C02" w:rsidRDefault="00C87585" w:rsidP="003F79A6">
            <w:pPr>
              <w:pStyle w:val="Heading3"/>
              <w:keepNext w:val="0"/>
              <w:keepLines w:val="0"/>
              <w:outlineLvl w:val="2"/>
              <w:rPr>
                <w:sz w:val="24"/>
                <w:szCs w:val="24"/>
              </w:rPr>
            </w:pPr>
            <w:bookmarkStart w:id="28" w:name="_Toc46902872"/>
            <w:r w:rsidRPr="006F7C02">
              <w:rPr>
                <w:sz w:val="24"/>
                <w:szCs w:val="24"/>
              </w:rPr>
              <w:t xml:space="preserve">Physical </w:t>
            </w:r>
            <w:r w:rsidR="00E06F6C" w:rsidRPr="006F7C02">
              <w:rPr>
                <w:sz w:val="24"/>
                <w:szCs w:val="24"/>
              </w:rPr>
              <w:t>d</w:t>
            </w:r>
            <w:r w:rsidRPr="006F7C02">
              <w:rPr>
                <w:sz w:val="24"/>
                <w:szCs w:val="24"/>
              </w:rPr>
              <w:t>istancing</w:t>
            </w:r>
            <w:bookmarkEnd w:id="28"/>
          </w:p>
        </w:tc>
        <w:tc>
          <w:tcPr>
            <w:tcW w:w="7609" w:type="dxa"/>
            <w:gridSpan w:val="2"/>
          </w:tcPr>
          <w:p w14:paraId="0AF4C98B" w14:textId="3996A4B8" w:rsidR="00E56482" w:rsidRDefault="00E56482" w:rsidP="00615F30">
            <w:pPr>
              <w:pStyle w:val="ListParagraph"/>
              <w:numPr>
                <w:ilvl w:val="0"/>
                <w:numId w:val="14"/>
              </w:numPr>
              <w:rPr>
                <w:rFonts w:ascii="Arial" w:hAnsi="Arial" w:cs="Arial"/>
              </w:rPr>
            </w:pPr>
            <w:r w:rsidRPr="00E56482">
              <w:rPr>
                <w:rFonts w:ascii="Arial" w:hAnsi="Arial" w:cs="Arial"/>
              </w:rPr>
              <w:t xml:space="preserve">Restrict or manage </w:t>
            </w:r>
            <w:r w:rsidR="00343D9A">
              <w:rPr>
                <w:rFonts w:ascii="Arial" w:hAnsi="Arial" w:cs="Arial"/>
              </w:rPr>
              <w:t xml:space="preserve">the </w:t>
            </w:r>
            <w:r w:rsidRPr="00E56482">
              <w:rPr>
                <w:rFonts w:ascii="Arial" w:hAnsi="Arial" w:cs="Arial"/>
              </w:rPr>
              <w:t>flow of people in common areas</w:t>
            </w:r>
            <w:r w:rsidR="00343D9A">
              <w:rPr>
                <w:rFonts w:ascii="Arial" w:hAnsi="Arial" w:cs="Arial"/>
              </w:rPr>
              <w:t>,</w:t>
            </w:r>
            <w:r w:rsidRPr="00E56482">
              <w:rPr>
                <w:rFonts w:ascii="Arial" w:hAnsi="Arial" w:cs="Arial"/>
              </w:rPr>
              <w:t xml:space="preserve"> including hallways, </w:t>
            </w:r>
            <w:proofErr w:type="gramStart"/>
            <w:r w:rsidRPr="00E56482">
              <w:rPr>
                <w:rFonts w:ascii="Arial" w:hAnsi="Arial" w:cs="Arial"/>
              </w:rPr>
              <w:t>entrances</w:t>
            </w:r>
            <w:proofErr w:type="gramEnd"/>
            <w:r w:rsidR="00343D9A">
              <w:rPr>
                <w:rFonts w:ascii="Arial" w:hAnsi="Arial" w:cs="Arial"/>
              </w:rPr>
              <w:t xml:space="preserve"> and </w:t>
            </w:r>
            <w:r w:rsidRPr="00E56482">
              <w:rPr>
                <w:rFonts w:ascii="Arial" w:hAnsi="Arial" w:cs="Arial"/>
              </w:rPr>
              <w:t>foyers (</w:t>
            </w:r>
            <w:r w:rsidR="00343D9A">
              <w:rPr>
                <w:rFonts w:ascii="Arial" w:hAnsi="Arial" w:cs="Arial"/>
              </w:rPr>
              <w:t>for example</w:t>
            </w:r>
            <w:r w:rsidR="00C72BB5">
              <w:rPr>
                <w:rFonts w:ascii="Arial" w:hAnsi="Arial" w:cs="Arial"/>
              </w:rPr>
              <w:t>:</w:t>
            </w:r>
            <w:r w:rsidRPr="00E56482">
              <w:rPr>
                <w:rFonts w:ascii="Arial" w:hAnsi="Arial" w:cs="Arial"/>
              </w:rPr>
              <w:t xml:space="preserve"> </w:t>
            </w:r>
            <w:r w:rsidR="00343D9A">
              <w:rPr>
                <w:rFonts w:ascii="Arial" w:hAnsi="Arial" w:cs="Arial"/>
              </w:rPr>
              <w:t xml:space="preserve">manage </w:t>
            </w:r>
            <w:r w:rsidRPr="00E56482">
              <w:rPr>
                <w:rFonts w:ascii="Arial" w:hAnsi="Arial" w:cs="Arial"/>
              </w:rPr>
              <w:t>entry and exit procedures).</w:t>
            </w:r>
            <w:r w:rsidR="3CC4F40F" w:rsidRPr="37E858C6">
              <w:rPr>
                <w:rFonts w:ascii="Arial" w:hAnsi="Arial" w:cs="Arial"/>
              </w:rPr>
              <w:t xml:space="preserve"> </w:t>
            </w:r>
            <w:r w:rsidR="00343D9A">
              <w:rPr>
                <w:rFonts w:ascii="Arial" w:hAnsi="Arial" w:cs="Arial"/>
              </w:rPr>
              <w:t>For</w:t>
            </w:r>
            <w:r w:rsidRPr="00E56482">
              <w:rPr>
                <w:rFonts w:ascii="Arial" w:hAnsi="Arial" w:cs="Arial"/>
              </w:rPr>
              <w:t xml:space="preserve"> narrow hallways or aisles, </w:t>
            </w:r>
            <w:r w:rsidR="00343D9A">
              <w:rPr>
                <w:rFonts w:ascii="Arial" w:hAnsi="Arial" w:cs="Arial"/>
              </w:rPr>
              <w:t xml:space="preserve">wherever possible </w:t>
            </w:r>
            <w:r w:rsidRPr="00E56482">
              <w:rPr>
                <w:rFonts w:ascii="Arial" w:hAnsi="Arial" w:cs="Arial"/>
              </w:rPr>
              <w:t xml:space="preserve">encourage unidirectional travel </w:t>
            </w:r>
            <w:r w:rsidR="00027501">
              <w:rPr>
                <w:rFonts w:ascii="Arial" w:hAnsi="Arial" w:cs="Arial"/>
              </w:rPr>
              <w:t xml:space="preserve">by </w:t>
            </w:r>
            <w:r w:rsidR="00343D9A">
              <w:rPr>
                <w:rFonts w:ascii="Arial" w:hAnsi="Arial" w:cs="Arial"/>
              </w:rPr>
              <w:t xml:space="preserve">placing </w:t>
            </w:r>
            <w:r w:rsidR="009474FE">
              <w:rPr>
                <w:rFonts w:ascii="Arial" w:hAnsi="Arial" w:cs="Arial"/>
              </w:rPr>
              <w:t>indicators</w:t>
            </w:r>
            <w:r w:rsidR="00343D9A">
              <w:rPr>
                <w:rFonts w:ascii="Arial" w:hAnsi="Arial" w:cs="Arial"/>
              </w:rPr>
              <w:t xml:space="preserve"> like </w:t>
            </w:r>
            <w:r w:rsidR="009474FE">
              <w:rPr>
                <w:rFonts w:ascii="Arial" w:hAnsi="Arial" w:cs="Arial"/>
              </w:rPr>
              <w:t>arrows</w:t>
            </w:r>
            <w:r w:rsidR="00027501">
              <w:rPr>
                <w:rFonts w:ascii="Arial" w:hAnsi="Arial" w:cs="Arial"/>
              </w:rPr>
              <w:t xml:space="preserve"> on the ground</w:t>
            </w:r>
            <w:r w:rsidRPr="00E56482">
              <w:rPr>
                <w:rFonts w:ascii="Arial" w:hAnsi="Arial" w:cs="Arial"/>
              </w:rPr>
              <w:t>.</w:t>
            </w:r>
          </w:p>
          <w:p w14:paraId="4B82988C" w14:textId="77777777" w:rsidR="00A23C50" w:rsidRDefault="001D22C2" w:rsidP="0028060B">
            <w:pPr>
              <w:pStyle w:val="ListParagraph"/>
              <w:numPr>
                <w:ilvl w:val="0"/>
                <w:numId w:val="14"/>
              </w:numPr>
              <w:rPr>
                <w:rFonts w:ascii="Arial" w:hAnsi="Arial" w:cs="Arial"/>
              </w:rPr>
            </w:pPr>
            <w:r>
              <w:rPr>
                <w:rFonts w:ascii="Arial" w:hAnsi="Arial" w:cs="Arial"/>
              </w:rPr>
              <w:t xml:space="preserve">Ensure </w:t>
            </w:r>
            <w:r w:rsidR="00C30962">
              <w:rPr>
                <w:rFonts w:ascii="Arial" w:hAnsi="Arial" w:cs="Arial"/>
              </w:rPr>
              <w:t xml:space="preserve">participants </w:t>
            </w:r>
            <w:r w:rsidR="00B638D3">
              <w:rPr>
                <w:rFonts w:ascii="Arial" w:hAnsi="Arial" w:cs="Arial"/>
              </w:rPr>
              <w:t>respect 2</w:t>
            </w:r>
            <w:r w:rsidR="00B61849">
              <w:rPr>
                <w:rFonts w:ascii="Arial" w:hAnsi="Arial" w:cs="Arial"/>
              </w:rPr>
              <w:t xml:space="preserve">-metre </w:t>
            </w:r>
            <w:r w:rsidR="00B638D3">
              <w:rPr>
                <w:rFonts w:ascii="Arial" w:hAnsi="Arial" w:cs="Arial"/>
              </w:rPr>
              <w:t xml:space="preserve">distancing </w:t>
            </w:r>
            <w:r w:rsidR="00343D9A">
              <w:rPr>
                <w:rFonts w:ascii="Arial" w:hAnsi="Arial" w:cs="Arial"/>
              </w:rPr>
              <w:t>during</w:t>
            </w:r>
            <w:r w:rsidR="00B638D3">
              <w:rPr>
                <w:rFonts w:ascii="Arial" w:hAnsi="Arial" w:cs="Arial"/>
              </w:rPr>
              <w:t xml:space="preserve"> all </w:t>
            </w:r>
            <w:r w:rsidR="00343D9A">
              <w:rPr>
                <w:rFonts w:ascii="Arial" w:hAnsi="Arial" w:cs="Arial"/>
              </w:rPr>
              <w:t xml:space="preserve">workshop </w:t>
            </w:r>
            <w:r w:rsidR="00B638D3">
              <w:rPr>
                <w:rFonts w:ascii="Arial" w:hAnsi="Arial" w:cs="Arial"/>
              </w:rPr>
              <w:t>activities</w:t>
            </w:r>
            <w:r w:rsidR="00027501">
              <w:rPr>
                <w:rFonts w:ascii="Arial" w:hAnsi="Arial" w:cs="Arial"/>
              </w:rPr>
              <w:t xml:space="preserve">, including </w:t>
            </w:r>
            <w:r w:rsidR="00343D9A">
              <w:rPr>
                <w:rFonts w:ascii="Arial" w:hAnsi="Arial" w:cs="Arial"/>
              </w:rPr>
              <w:t xml:space="preserve">for </w:t>
            </w:r>
            <w:r w:rsidR="00027501">
              <w:rPr>
                <w:rFonts w:ascii="Arial" w:hAnsi="Arial" w:cs="Arial"/>
              </w:rPr>
              <w:t>their “learning space</w:t>
            </w:r>
            <w:r w:rsidR="00784993">
              <w:rPr>
                <w:rFonts w:ascii="Arial" w:hAnsi="Arial" w:cs="Arial"/>
              </w:rPr>
              <w:t>.</w:t>
            </w:r>
            <w:r w:rsidR="00027501">
              <w:rPr>
                <w:rFonts w:ascii="Arial" w:hAnsi="Arial" w:cs="Arial"/>
              </w:rPr>
              <w:t>”</w:t>
            </w:r>
          </w:p>
          <w:p w14:paraId="61065DEE" w14:textId="77777777" w:rsidR="0092064F" w:rsidRDefault="0092064F" w:rsidP="0092064F">
            <w:pPr>
              <w:rPr>
                <w:rFonts w:ascii="Arial" w:hAnsi="Arial" w:cs="Arial"/>
              </w:rPr>
            </w:pPr>
            <w:permStart w:id="423511411" w:edGrp="everyone"/>
          </w:p>
          <w:p w14:paraId="74AA611D" w14:textId="77777777" w:rsidR="0092064F" w:rsidRDefault="0092064F" w:rsidP="0092064F">
            <w:pPr>
              <w:rPr>
                <w:rFonts w:ascii="Arial" w:hAnsi="Arial" w:cs="Arial"/>
              </w:rPr>
            </w:pPr>
          </w:p>
          <w:p w14:paraId="449334B9" w14:textId="77777777" w:rsidR="0092064F" w:rsidRDefault="0092064F" w:rsidP="0092064F">
            <w:pPr>
              <w:rPr>
                <w:rFonts w:ascii="Arial" w:hAnsi="Arial" w:cs="Arial"/>
              </w:rPr>
            </w:pPr>
          </w:p>
          <w:p w14:paraId="4E458829" w14:textId="77777777" w:rsidR="0092064F" w:rsidRDefault="0092064F" w:rsidP="0092064F">
            <w:pPr>
              <w:rPr>
                <w:rFonts w:ascii="Arial" w:hAnsi="Arial" w:cs="Arial"/>
              </w:rPr>
            </w:pPr>
          </w:p>
          <w:permEnd w:id="423511411"/>
          <w:p w14:paraId="7DC3B2EF" w14:textId="5E5A6E47" w:rsidR="0092064F" w:rsidRPr="0092064F" w:rsidRDefault="0092064F" w:rsidP="0092064F">
            <w:pPr>
              <w:rPr>
                <w:rFonts w:ascii="Arial" w:hAnsi="Arial" w:cs="Arial"/>
              </w:rPr>
            </w:pPr>
          </w:p>
        </w:tc>
      </w:tr>
      <w:tr w:rsidR="00F04245" w14:paraId="12DC1FDC" w14:textId="77777777" w:rsidTr="003F79A6">
        <w:tblPrEx>
          <w:tblCellMar>
            <w:left w:w="115" w:type="dxa"/>
            <w:right w:w="115" w:type="dxa"/>
          </w:tblCellMar>
        </w:tblPrEx>
        <w:trPr>
          <w:gridAfter w:val="1"/>
          <w:wAfter w:w="7" w:type="dxa"/>
        </w:trPr>
        <w:tc>
          <w:tcPr>
            <w:tcW w:w="1884" w:type="dxa"/>
            <w:gridSpan w:val="2"/>
            <w:vAlign w:val="center"/>
          </w:tcPr>
          <w:p w14:paraId="29534FC2" w14:textId="71A3D0A2" w:rsidR="00F04245" w:rsidRPr="006F7C02" w:rsidRDefault="009C083D" w:rsidP="00E6364E">
            <w:pPr>
              <w:pStyle w:val="Heading3"/>
              <w:keepNext w:val="0"/>
              <w:keepLines w:val="0"/>
              <w:spacing w:before="0" w:after="0"/>
              <w:outlineLvl w:val="2"/>
              <w:rPr>
                <w:sz w:val="24"/>
                <w:szCs w:val="24"/>
              </w:rPr>
            </w:pPr>
            <w:bookmarkStart w:id="29" w:name="_Toc46902873"/>
            <w:r>
              <w:rPr>
                <w:sz w:val="24"/>
                <w:szCs w:val="24"/>
              </w:rPr>
              <w:t>S</w:t>
            </w:r>
            <w:r w:rsidR="00F04245" w:rsidRPr="006F7C02">
              <w:rPr>
                <w:sz w:val="24"/>
                <w:szCs w:val="24"/>
              </w:rPr>
              <w:t>port-specific activities</w:t>
            </w:r>
            <w:bookmarkEnd w:id="29"/>
          </w:p>
        </w:tc>
        <w:tc>
          <w:tcPr>
            <w:tcW w:w="7609" w:type="dxa"/>
            <w:gridSpan w:val="2"/>
          </w:tcPr>
          <w:p w14:paraId="07F6471D" w14:textId="77777777" w:rsidR="00F04245" w:rsidRDefault="00F04245" w:rsidP="00234B78">
            <w:pPr>
              <w:pStyle w:val="ListParagraph"/>
              <w:numPr>
                <w:ilvl w:val="0"/>
                <w:numId w:val="14"/>
              </w:numPr>
              <w:rPr>
                <w:rFonts w:ascii="Arial" w:hAnsi="Arial" w:cs="Arial"/>
              </w:rPr>
            </w:pPr>
            <w:r>
              <w:rPr>
                <w:rFonts w:ascii="Arial" w:hAnsi="Arial" w:cs="Arial"/>
              </w:rPr>
              <w:t>Follow protocols to mitigate sport-specific risks.</w:t>
            </w:r>
          </w:p>
          <w:p w14:paraId="4766D50A" w14:textId="77777777" w:rsidR="0092064F" w:rsidRDefault="0092064F" w:rsidP="0092064F">
            <w:pPr>
              <w:rPr>
                <w:rFonts w:ascii="Arial" w:hAnsi="Arial" w:cs="Arial"/>
              </w:rPr>
            </w:pPr>
            <w:permStart w:id="449082402" w:edGrp="everyone"/>
          </w:p>
          <w:permEnd w:id="449082402"/>
          <w:p w14:paraId="7C278311" w14:textId="260921EA" w:rsidR="0092064F" w:rsidRPr="0092064F" w:rsidRDefault="0092064F" w:rsidP="0092064F">
            <w:pPr>
              <w:rPr>
                <w:rFonts w:ascii="Arial" w:hAnsi="Arial" w:cs="Arial"/>
              </w:rPr>
            </w:pPr>
          </w:p>
        </w:tc>
      </w:tr>
      <w:tr w:rsidR="00234B78" w14:paraId="30A53A0D" w14:textId="77777777" w:rsidTr="000A598B">
        <w:tblPrEx>
          <w:tblCellMar>
            <w:left w:w="115" w:type="dxa"/>
            <w:right w:w="115" w:type="dxa"/>
          </w:tblCellMar>
        </w:tblPrEx>
        <w:trPr>
          <w:gridAfter w:val="1"/>
          <w:wAfter w:w="7" w:type="dxa"/>
        </w:trPr>
        <w:tc>
          <w:tcPr>
            <w:tcW w:w="1884" w:type="dxa"/>
            <w:gridSpan w:val="2"/>
            <w:vAlign w:val="center"/>
          </w:tcPr>
          <w:p w14:paraId="350FC20D" w14:textId="15D21186" w:rsidR="00234B78" w:rsidRPr="006F7C02" w:rsidRDefault="00234B78" w:rsidP="00392F3F">
            <w:pPr>
              <w:pStyle w:val="Heading3"/>
              <w:spacing w:before="0" w:after="0"/>
              <w:outlineLvl w:val="2"/>
              <w:rPr>
                <w:sz w:val="24"/>
                <w:szCs w:val="24"/>
              </w:rPr>
            </w:pPr>
            <w:bookmarkStart w:id="30" w:name="_Toc46902874"/>
            <w:r w:rsidRPr="006F7C02">
              <w:rPr>
                <w:sz w:val="24"/>
                <w:szCs w:val="24"/>
              </w:rPr>
              <w:t>Transition between activities and venues or facilities</w:t>
            </w:r>
            <w:bookmarkEnd w:id="30"/>
          </w:p>
        </w:tc>
        <w:tc>
          <w:tcPr>
            <w:tcW w:w="7609" w:type="dxa"/>
            <w:gridSpan w:val="2"/>
          </w:tcPr>
          <w:p w14:paraId="18E89D2B" w14:textId="77777777" w:rsidR="00234B78" w:rsidRDefault="00234B78" w:rsidP="00234B78">
            <w:pPr>
              <w:pStyle w:val="ListParagraph"/>
              <w:numPr>
                <w:ilvl w:val="0"/>
                <w:numId w:val="14"/>
              </w:numPr>
              <w:rPr>
                <w:rFonts w:ascii="Arial" w:hAnsi="Arial" w:cs="Arial"/>
              </w:rPr>
            </w:pPr>
            <w:r>
              <w:rPr>
                <w:rFonts w:ascii="Arial" w:hAnsi="Arial" w:cs="Arial"/>
              </w:rPr>
              <w:t xml:space="preserve">Be aware of risks, when moving or </w:t>
            </w:r>
            <w:r w:rsidRPr="1678038A">
              <w:rPr>
                <w:rFonts w:ascii="Arial" w:hAnsi="Arial" w:cs="Arial"/>
              </w:rPr>
              <w:t>transitioning between</w:t>
            </w:r>
            <w:r>
              <w:rPr>
                <w:rFonts w:ascii="Arial" w:hAnsi="Arial" w:cs="Arial"/>
              </w:rPr>
              <w:t xml:space="preserve"> the classroom and a facility. </w:t>
            </w:r>
          </w:p>
          <w:p w14:paraId="77A8F8B1" w14:textId="77777777" w:rsidR="00F04245" w:rsidRPr="0092064F" w:rsidRDefault="00234B78" w:rsidP="003C5418">
            <w:pPr>
              <w:pStyle w:val="ListParagraph"/>
              <w:numPr>
                <w:ilvl w:val="0"/>
                <w:numId w:val="14"/>
              </w:numPr>
              <w:rPr>
                <w:rFonts w:ascii="Arial" w:hAnsi="Arial"/>
              </w:rPr>
            </w:pPr>
            <w:r>
              <w:rPr>
                <w:rFonts w:ascii="Arial" w:hAnsi="Arial" w:cs="Arial"/>
              </w:rPr>
              <w:t xml:space="preserve">Ensure that everyone respects jurisdictional guidelines on physical distancing and </w:t>
            </w:r>
            <w:r w:rsidR="00F04245">
              <w:rPr>
                <w:rFonts w:ascii="Arial" w:hAnsi="Arial" w:cs="Arial"/>
              </w:rPr>
              <w:t xml:space="preserve">the </w:t>
            </w:r>
            <w:r>
              <w:rPr>
                <w:rFonts w:ascii="Arial" w:hAnsi="Arial" w:cs="Arial"/>
              </w:rPr>
              <w:t xml:space="preserve">limits to the number of people </w:t>
            </w:r>
            <w:proofErr w:type="gramStart"/>
            <w:r>
              <w:rPr>
                <w:rFonts w:ascii="Arial" w:hAnsi="Arial" w:cs="Arial"/>
              </w:rPr>
              <w:t>gathered</w:t>
            </w:r>
            <w:r w:rsidR="00F04245">
              <w:rPr>
                <w:rFonts w:ascii="Arial" w:hAnsi="Arial" w:cs="Arial"/>
              </w:rPr>
              <w:t xml:space="preserve"> together</w:t>
            </w:r>
            <w:proofErr w:type="gramEnd"/>
            <w:r w:rsidR="00F04245">
              <w:rPr>
                <w:rFonts w:ascii="Arial" w:hAnsi="Arial" w:cs="Arial"/>
              </w:rPr>
              <w:t>. For example, m</w:t>
            </w:r>
            <w:r w:rsidRPr="00234B78">
              <w:rPr>
                <w:rFonts w:ascii="Arial" w:hAnsi="Arial" w:cs="Arial"/>
              </w:rPr>
              <w:t>oving from a classroom to an outdoor or indoor venue for sport-specific activities</w:t>
            </w:r>
            <w:r w:rsidR="00F04245">
              <w:rPr>
                <w:rFonts w:ascii="Arial" w:hAnsi="Arial" w:cs="Arial"/>
              </w:rPr>
              <w:t xml:space="preserve">, </w:t>
            </w:r>
            <w:r w:rsidR="003C5418">
              <w:rPr>
                <w:rFonts w:ascii="Arial" w:hAnsi="Arial" w:cs="Arial"/>
              </w:rPr>
              <w:t xml:space="preserve">travelling </w:t>
            </w:r>
            <w:r w:rsidRPr="00234B78">
              <w:rPr>
                <w:rFonts w:ascii="Arial" w:hAnsi="Arial" w:cs="Arial"/>
              </w:rPr>
              <w:t xml:space="preserve">between venues (avoid vehicle-sharing), ...  </w:t>
            </w:r>
          </w:p>
          <w:p w14:paraId="6EFE2935" w14:textId="77777777" w:rsidR="0092064F" w:rsidRDefault="0092064F" w:rsidP="0092064F">
            <w:pPr>
              <w:rPr>
                <w:rFonts w:ascii="Arial" w:hAnsi="Arial"/>
              </w:rPr>
            </w:pPr>
            <w:permStart w:id="857615797" w:edGrp="everyone"/>
          </w:p>
          <w:p w14:paraId="6EC61313" w14:textId="77777777" w:rsidR="0092064F" w:rsidRDefault="0092064F" w:rsidP="0092064F">
            <w:pPr>
              <w:rPr>
                <w:rFonts w:ascii="Arial" w:hAnsi="Arial"/>
              </w:rPr>
            </w:pPr>
          </w:p>
          <w:p w14:paraId="2BD9C60A" w14:textId="77777777" w:rsidR="0092064F" w:rsidRDefault="0092064F" w:rsidP="0092064F">
            <w:pPr>
              <w:rPr>
                <w:rFonts w:ascii="Arial" w:hAnsi="Arial"/>
              </w:rPr>
            </w:pPr>
          </w:p>
          <w:permEnd w:id="857615797"/>
          <w:p w14:paraId="7741C165" w14:textId="3FD6BB3C" w:rsidR="0092064F" w:rsidRPr="0092064F" w:rsidRDefault="0092064F" w:rsidP="0092064F">
            <w:pPr>
              <w:rPr>
                <w:rFonts w:ascii="Arial" w:hAnsi="Arial"/>
              </w:rPr>
            </w:pPr>
          </w:p>
        </w:tc>
      </w:tr>
      <w:tr w:rsidR="00234B78" w14:paraId="4E1C2B4D" w14:textId="77777777" w:rsidTr="000A598B">
        <w:tblPrEx>
          <w:tblCellMar>
            <w:left w:w="115" w:type="dxa"/>
            <w:right w:w="115" w:type="dxa"/>
          </w:tblCellMar>
        </w:tblPrEx>
        <w:trPr>
          <w:gridAfter w:val="1"/>
          <w:wAfter w:w="7" w:type="dxa"/>
        </w:trPr>
        <w:tc>
          <w:tcPr>
            <w:tcW w:w="1884" w:type="dxa"/>
            <w:gridSpan w:val="2"/>
            <w:vAlign w:val="center"/>
          </w:tcPr>
          <w:p w14:paraId="5F5AE6EF" w14:textId="7E035D9D" w:rsidR="00234B78" w:rsidRPr="006F7C02" w:rsidRDefault="00234B78" w:rsidP="00E6364E">
            <w:pPr>
              <w:pStyle w:val="Heading3"/>
              <w:keepNext w:val="0"/>
              <w:keepLines w:val="0"/>
              <w:outlineLvl w:val="2"/>
              <w:rPr>
                <w:sz w:val="24"/>
                <w:szCs w:val="24"/>
              </w:rPr>
            </w:pPr>
            <w:bookmarkStart w:id="31" w:name="_Toc46902875"/>
            <w:r w:rsidRPr="006F7C02">
              <w:rPr>
                <w:sz w:val="24"/>
                <w:szCs w:val="24"/>
              </w:rPr>
              <w:t>Hand and personal hygiene and sanitization</w:t>
            </w:r>
            <w:bookmarkEnd w:id="31"/>
          </w:p>
        </w:tc>
        <w:tc>
          <w:tcPr>
            <w:tcW w:w="7609" w:type="dxa"/>
            <w:gridSpan w:val="2"/>
          </w:tcPr>
          <w:p w14:paraId="153BBE31" w14:textId="5075FC77" w:rsidR="00234B78" w:rsidRPr="00830C79" w:rsidRDefault="00234B78" w:rsidP="00234B78">
            <w:pPr>
              <w:pStyle w:val="ListParagraph"/>
              <w:numPr>
                <w:ilvl w:val="0"/>
                <w:numId w:val="14"/>
              </w:numPr>
              <w:rPr>
                <w:rFonts w:ascii="Arial" w:hAnsi="Arial"/>
              </w:rPr>
            </w:pPr>
            <w:r>
              <w:rPr>
                <w:rFonts w:ascii="Arial" w:hAnsi="Arial" w:cs="Arial"/>
              </w:rPr>
              <w:t>Hand hygiene refers to washing hands with soap and water or with alcohol-based sanitizer. Participants should be reminded to wash their hands often</w:t>
            </w:r>
            <w:r w:rsidR="00826A11">
              <w:rPr>
                <w:rFonts w:ascii="Arial" w:hAnsi="Arial" w:cs="Arial"/>
              </w:rPr>
              <w:t>,</w:t>
            </w:r>
            <w:r>
              <w:rPr>
                <w:rFonts w:ascii="Arial" w:hAnsi="Arial" w:cs="Arial"/>
              </w:rPr>
              <w:t xml:space="preserve"> with soap and water for at least 20 seconds. A</w:t>
            </w:r>
            <w:r w:rsidRPr="001E69DF">
              <w:rPr>
                <w:rFonts w:ascii="Arial" w:hAnsi="Arial" w:cs="Arial"/>
              </w:rPr>
              <w:t>lcohol-based hand sanitizers</w:t>
            </w:r>
            <w:r>
              <w:rPr>
                <w:rFonts w:ascii="Arial" w:hAnsi="Arial" w:cs="Arial"/>
              </w:rPr>
              <w:t xml:space="preserve"> should be used</w:t>
            </w:r>
            <w:r w:rsidRPr="001E69DF">
              <w:rPr>
                <w:rFonts w:ascii="Arial" w:hAnsi="Arial" w:cs="Arial"/>
              </w:rPr>
              <w:t xml:space="preserve"> </w:t>
            </w:r>
            <w:r>
              <w:rPr>
                <w:rFonts w:ascii="Arial" w:hAnsi="Arial" w:cs="Arial"/>
              </w:rPr>
              <w:t>when</w:t>
            </w:r>
            <w:r w:rsidRPr="001E69DF">
              <w:rPr>
                <w:rFonts w:ascii="Arial" w:hAnsi="Arial" w:cs="Arial"/>
              </w:rPr>
              <w:t xml:space="preserve"> soap and water are not available</w:t>
            </w:r>
            <w:r>
              <w:rPr>
                <w:rFonts w:ascii="Arial" w:hAnsi="Arial" w:cs="Arial"/>
              </w:rPr>
              <w:t>.</w:t>
            </w:r>
          </w:p>
          <w:p w14:paraId="2FFC16F9" w14:textId="3FF00C64" w:rsidR="00234B78" w:rsidRPr="00615F30" w:rsidRDefault="00234B78" w:rsidP="00234B78">
            <w:pPr>
              <w:pStyle w:val="ListParagraph"/>
              <w:numPr>
                <w:ilvl w:val="0"/>
                <w:numId w:val="14"/>
              </w:numPr>
              <w:rPr>
                <w:rFonts w:ascii="Arial" w:hAnsi="Arial"/>
              </w:rPr>
            </w:pPr>
            <w:r w:rsidRPr="3DEF885D">
              <w:rPr>
                <w:rFonts w:ascii="Arial" w:hAnsi="Arial" w:cs="Arial"/>
              </w:rPr>
              <w:t xml:space="preserve">Ensure </w:t>
            </w:r>
            <w:r>
              <w:rPr>
                <w:rFonts w:ascii="Arial" w:hAnsi="Arial" w:cs="Arial"/>
              </w:rPr>
              <w:t xml:space="preserve">that there are </w:t>
            </w:r>
            <w:r w:rsidRPr="3DEF885D">
              <w:rPr>
                <w:rFonts w:ascii="Arial" w:hAnsi="Arial" w:cs="Arial"/>
              </w:rPr>
              <w:t xml:space="preserve">multiple </w:t>
            </w:r>
            <w:r>
              <w:rPr>
                <w:rFonts w:ascii="Arial" w:hAnsi="Arial" w:cs="Arial"/>
              </w:rPr>
              <w:t xml:space="preserve">hand </w:t>
            </w:r>
            <w:r w:rsidRPr="3DEF885D">
              <w:rPr>
                <w:rFonts w:ascii="Arial" w:hAnsi="Arial" w:cs="Arial"/>
              </w:rPr>
              <w:t>s</w:t>
            </w:r>
            <w:r>
              <w:rPr>
                <w:rFonts w:ascii="Arial" w:hAnsi="Arial" w:cs="Arial"/>
              </w:rPr>
              <w:t>anitizing stations in the classroom</w:t>
            </w:r>
            <w:r w:rsidR="00826A11">
              <w:rPr>
                <w:rFonts w:ascii="Arial" w:hAnsi="Arial" w:cs="Arial"/>
              </w:rPr>
              <w:t xml:space="preserve">, using a </w:t>
            </w:r>
            <w:r>
              <w:rPr>
                <w:rFonts w:ascii="Helvetica" w:hAnsi="Helvetica" w:cs="Helvetica"/>
                <w:color w:val="1A1A1A"/>
                <w:shd w:val="clear" w:color="auto" w:fill="FFFFFF"/>
              </w:rPr>
              <w:t>minimum 60%</w:t>
            </w:r>
            <w:r w:rsidRPr="3DEF885D">
              <w:rPr>
                <w:rFonts w:ascii="Helvetica" w:hAnsi="Helvetica" w:cs="Helvetica"/>
                <w:color w:val="1A1A1A"/>
              </w:rPr>
              <w:t xml:space="preserve"> concentration</w:t>
            </w:r>
            <w:r w:rsidR="00826A11">
              <w:rPr>
                <w:rFonts w:ascii="Helvetica" w:hAnsi="Helvetica" w:cs="Helvetica"/>
                <w:color w:val="1A1A1A"/>
              </w:rPr>
              <w:t>,</w:t>
            </w:r>
            <w:r w:rsidRPr="3DEF885D">
              <w:rPr>
                <w:rFonts w:ascii="Helvetica" w:hAnsi="Helvetica" w:cs="Helvetica"/>
                <w:color w:val="1A1A1A"/>
              </w:rPr>
              <w:t xml:space="preserve"> </w:t>
            </w:r>
            <w:r>
              <w:rPr>
                <w:rFonts w:ascii="Helvetica" w:hAnsi="Helvetica" w:cs="Helvetica"/>
                <w:color w:val="1A1A1A"/>
                <w:shd w:val="clear" w:color="auto" w:fill="FFFFFF"/>
              </w:rPr>
              <w:t>alcohol-</w:t>
            </w:r>
            <w:r w:rsidRPr="3DEF885D">
              <w:rPr>
                <w:rFonts w:ascii="Helvetica" w:hAnsi="Helvetica" w:cs="Helvetica"/>
                <w:color w:val="1A1A1A"/>
              </w:rPr>
              <w:t>based hand</w:t>
            </w:r>
            <w:r w:rsidR="00826A11">
              <w:rPr>
                <w:rFonts w:ascii="Helvetica" w:hAnsi="Helvetica" w:cs="Helvetica"/>
                <w:color w:val="1A1A1A"/>
              </w:rPr>
              <w:t xml:space="preserve"> </w:t>
            </w:r>
            <w:r w:rsidRPr="3DEF885D">
              <w:rPr>
                <w:rFonts w:ascii="Helvetica" w:hAnsi="Helvetica" w:cs="Helvetica"/>
                <w:color w:val="1A1A1A"/>
              </w:rPr>
              <w:t>sanitizer</w:t>
            </w:r>
            <w:r w:rsidR="00826A11">
              <w:rPr>
                <w:rFonts w:ascii="Helvetica" w:hAnsi="Helvetica" w:cs="Helvetica"/>
                <w:color w:val="1A1A1A"/>
              </w:rPr>
              <w:t>. F</w:t>
            </w:r>
            <w:r>
              <w:rPr>
                <w:rFonts w:ascii="Helvetica" w:hAnsi="Helvetica" w:cs="Helvetica"/>
                <w:color w:val="1A1A1A"/>
              </w:rPr>
              <w:t>or a list of approved hand sanitizers</w:t>
            </w:r>
            <w:r w:rsidR="00826A11">
              <w:rPr>
                <w:rFonts w:ascii="Helvetica" w:hAnsi="Helvetica" w:cs="Helvetica"/>
                <w:color w:val="1A1A1A"/>
              </w:rPr>
              <w:t>,</w:t>
            </w:r>
            <w:r>
              <w:rPr>
                <w:rFonts w:ascii="Helvetica" w:hAnsi="Helvetica" w:cs="Helvetica"/>
                <w:color w:val="1A1A1A"/>
              </w:rPr>
              <w:t xml:space="preserve"> </w:t>
            </w:r>
            <w:r w:rsidR="00826A11">
              <w:rPr>
                <w:rFonts w:ascii="Helvetica" w:hAnsi="Helvetica" w:cs="Helvetica"/>
                <w:color w:val="1A1A1A"/>
              </w:rPr>
              <w:t>visit</w:t>
            </w:r>
            <w:r>
              <w:rPr>
                <w:rFonts w:ascii="Helvetica" w:hAnsi="Helvetica" w:cs="Helvetica"/>
                <w:color w:val="1A1A1A"/>
              </w:rPr>
              <w:t>:</w:t>
            </w:r>
            <w:r w:rsidR="00826A11">
              <w:rPr>
                <w:rFonts w:ascii="Helvetica" w:hAnsi="Helvetica" w:cs="Helvetica"/>
                <w:color w:val="1A1A1A"/>
              </w:rPr>
              <w:t xml:space="preserve"> </w:t>
            </w:r>
            <w:hyperlink r:id="rId30" w:history="1">
              <w:r w:rsidR="00826A11" w:rsidRPr="00100887">
                <w:rPr>
                  <w:rStyle w:val="Hyperlink"/>
                  <w:rFonts w:ascii="Helvetica" w:hAnsi="Helvetica" w:cs="Helvetica"/>
                </w:rPr>
                <w:t>https://www.canada.ca/en/health-canada/services/drugs-health-products/disinfectants/covid-19/hand-sanitizer.html</w:t>
              </w:r>
            </w:hyperlink>
            <w:r w:rsidR="00826A11">
              <w:rPr>
                <w:rFonts w:ascii="Helvetica" w:hAnsi="Helvetica" w:cs="Helvetica"/>
                <w:color w:val="1A1A1A"/>
              </w:rPr>
              <w:t xml:space="preserve"> </w:t>
            </w:r>
          </w:p>
          <w:p w14:paraId="750A18A2" w14:textId="255CFA2C" w:rsidR="00234B78" w:rsidRPr="00AF3895" w:rsidRDefault="00826A11" w:rsidP="00234B78">
            <w:pPr>
              <w:pStyle w:val="ListParagraph"/>
              <w:numPr>
                <w:ilvl w:val="0"/>
                <w:numId w:val="14"/>
              </w:numPr>
              <w:rPr>
                <w:rFonts w:ascii="Arial" w:hAnsi="Arial" w:cs="Arial"/>
              </w:rPr>
            </w:pPr>
            <w:r>
              <w:rPr>
                <w:rFonts w:ascii="Arial" w:hAnsi="Arial" w:cs="Arial"/>
              </w:rPr>
              <w:t>Encourage p</w:t>
            </w:r>
            <w:r w:rsidR="00234B78">
              <w:rPr>
                <w:rFonts w:ascii="Arial" w:hAnsi="Arial" w:cs="Arial"/>
              </w:rPr>
              <w:t>ersonal hygiene practices</w:t>
            </w:r>
            <w:r>
              <w:rPr>
                <w:rFonts w:ascii="Arial" w:hAnsi="Arial" w:cs="Arial"/>
              </w:rPr>
              <w:t>,</w:t>
            </w:r>
            <w:r w:rsidR="00234B78">
              <w:rPr>
                <w:rFonts w:ascii="Arial" w:hAnsi="Arial" w:cs="Arial"/>
              </w:rPr>
              <w:t xml:space="preserve"> including proper cough</w:t>
            </w:r>
            <w:r>
              <w:rPr>
                <w:rFonts w:ascii="Arial" w:hAnsi="Arial" w:cs="Arial"/>
              </w:rPr>
              <w:t>ing</w:t>
            </w:r>
            <w:r w:rsidR="00234B78">
              <w:rPr>
                <w:rFonts w:ascii="Arial" w:hAnsi="Arial" w:cs="Arial"/>
              </w:rPr>
              <w:t xml:space="preserve"> and sneezing etiquette</w:t>
            </w:r>
            <w:r>
              <w:rPr>
                <w:rFonts w:ascii="Arial" w:hAnsi="Arial" w:cs="Arial"/>
              </w:rPr>
              <w:t>.</w:t>
            </w:r>
          </w:p>
          <w:p w14:paraId="1F5FF850" w14:textId="606F65FE" w:rsidR="00234B78" w:rsidRDefault="00AA5007" w:rsidP="00234B78">
            <w:pPr>
              <w:pStyle w:val="ListParagraph"/>
              <w:numPr>
                <w:ilvl w:val="0"/>
                <w:numId w:val="14"/>
              </w:numPr>
              <w:rPr>
                <w:rFonts w:ascii="Arial" w:hAnsi="Arial" w:cs="Arial"/>
              </w:rPr>
            </w:pPr>
            <w:r>
              <w:rPr>
                <w:rFonts w:ascii="Arial" w:hAnsi="Arial" w:cs="Arial"/>
              </w:rPr>
              <w:t>F</w:t>
            </w:r>
            <w:r w:rsidR="00234B78">
              <w:rPr>
                <w:rFonts w:ascii="Arial" w:hAnsi="Arial" w:cs="Arial"/>
              </w:rPr>
              <w:t>requent</w:t>
            </w:r>
            <w:r>
              <w:rPr>
                <w:rFonts w:ascii="Arial" w:hAnsi="Arial" w:cs="Arial"/>
              </w:rPr>
              <w:t>ly</w:t>
            </w:r>
            <w:r w:rsidR="00234B78">
              <w:rPr>
                <w:rFonts w:ascii="Arial" w:hAnsi="Arial" w:cs="Arial"/>
              </w:rPr>
              <w:t xml:space="preserve"> sanitiz</w:t>
            </w:r>
            <w:r>
              <w:rPr>
                <w:rFonts w:ascii="Arial" w:hAnsi="Arial" w:cs="Arial"/>
              </w:rPr>
              <w:t>e</w:t>
            </w:r>
            <w:r w:rsidR="00234B78">
              <w:rPr>
                <w:rFonts w:ascii="Arial" w:hAnsi="Arial" w:cs="Arial"/>
              </w:rPr>
              <w:t xml:space="preserve"> </w:t>
            </w:r>
            <w:r>
              <w:rPr>
                <w:rFonts w:ascii="Arial" w:hAnsi="Arial" w:cs="Arial"/>
              </w:rPr>
              <w:t>all</w:t>
            </w:r>
            <w:r w:rsidR="00234B78">
              <w:rPr>
                <w:rFonts w:ascii="Arial" w:hAnsi="Arial" w:cs="Arial"/>
              </w:rPr>
              <w:t xml:space="preserve"> high-touch surfaces</w:t>
            </w:r>
            <w:r w:rsidR="00826A11">
              <w:rPr>
                <w:rFonts w:ascii="Arial" w:hAnsi="Arial" w:cs="Arial"/>
              </w:rPr>
              <w:t>, using</w:t>
            </w:r>
            <w:r w:rsidR="00234B78">
              <w:rPr>
                <w:rFonts w:ascii="Arial" w:hAnsi="Arial" w:cs="Arial"/>
              </w:rPr>
              <w:t xml:space="preserve"> an approved disinfectant</w:t>
            </w:r>
            <w:r w:rsidR="00826A11">
              <w:rPr>
                <w:rFonts w:ascii="Arial" w:hAnsi="Arial" w:cs="Arial"/>
              </w:rPr>
              <w:t>. F</w:t>
            </w:r>
            <w:r w:rsidR="00234B78">
              <w:rPr>
                <w:rFonts w:ascii="Arial" w:hAnsi="Arial" w:cs="Arial"/>
              </w:rPr>
              <w:t>or a list of approved disinfectants</w:t>
            </w:r>
            <w:r w:rsidR="00C7606D">
              <w:rPr>
                <w:rFonts w:ascii="Arial" w:hAnsi="Arial" w:cs="Arial"/>
              </w:rPr>
              <w:t>,</w:t>
            </w:r>
            <w:r w:rsidR="00234B78">
              <w:rPr>
                <w:rFonts w:ascii="Arial" w:hAnsi="Arial" w:cs="Arial"/>
              </w:rPr>
              <w:t xml:space="preserve"> please </w:t>
            </w:r>
            <w:r w:rsidR="00C7606D">
              <w:rPr>
                <w:rFonts w:ascii="Arial" w:hAnsi="Arial" w:cs="Arial"/>
              </w:rPr>
              <w:t>visit</w:t>
            </w:r>
            <w:r w:rsidR="00234B78">
              <w:rPr>
                <w:rFonts w:ascii="Arial" w:hAnsi="Arial" w:cs="Arial"/>
              </w:rPr>
              <w:t xml:space="preserve">: </w:t>
            </w:r>
            <w:hyperlink r:id="rId31" w:history="1">
              <w:r w:rsidR="00826A11" w:rsidRPr="00CC02B7">
                <w:rPr>
                  <w:rStyle w:val="Hyperlink"/>
                  <w:rFonts w:ascii="Arial" w:hAnsi="Arial" w:cs="Arial"/>
                </w:rPr>
                <w:t>https://www.canada.ca/en/health-canada/services/drugs-health-products/disinfectants/covid-19/list.html</w:t>
              </w:r>
            </w:hyperlink>
          </w:p>
          <w:p w14:paraId="3FC5D979" w14:textId="6E5AEB62" w:rsidR="00234B78" w:rsidRDefault="00234B78" w:rsidP="00234B78">
            <w:pPr>
              <w:pStyle w:val="ListParagraph"/>
              <w:numPr>
                <w:ilvl w:val="1"/>
                <w:numId w:val="14"/>
              </w:numPr>
              <w:rPr>
                <w:rFonts w:ascii="Arial" w:hAnsi="Arial" w:cs="Arial"/>
              </w:rPr>
            </w:pPr>
            <w:r>
              <w:rPr>
                <w:rFonts w:ascii="Arial" w:hAnsi="Arial" w:cs="Arial"/>
              </w:rPr>
              <w:t>High-touch surfaces are anything that multiple people touch often</w:t>
            </w:r>
            <w:r w:rsidR="00C7606D">
              <w:rPr>
                <w:rFonts w:ascii="Arial" w:hAnsi="Arial" w:cs="Arial"/>
              </w:rPr>
              <w:t>,</w:t>
            </w:r>
            <w:r>
              <w:rPr>
                <w:rFonts w:ascii="Arial" w:hAnsi="Arial" w:cs="Arial"/>
              </w:rPr>
              <w:t xml:space="preserve"> such as door handles, elevator buttons, tabletops</w:t>
            </w:r>
            <w:r w:rsidR="00C7606D">
              <w:rPr>
                <w:rFonts w:ascii="Arial" w:hAnsi="Arial" w:cs="Arial"/>
              </w:rPr>
              <w:t>,</w:t>
            </w:r>
            <w:r>
              <w:rPr>
                <w:rFonts w:ascii="Arial" w:hAnsi="Arial" w:cs="Arial"/>
              </w:rPr>
              <w:t xml:space="preserve"> light switches</w:t>
            </w:r>
            <w:r w:rsidR="00C7606D">
              <w:rPr>
                <w:rFonts w:ascii="Arial" w:hAnsi="Arial" w:cs="Arial"/>
              </w:rPr>
              <w:t>, ...</w:t>
            </w:r>
          </w:p>
          <w:p w14:paraId="2434CA94" w14:textId="390C8645" w:rsidR="00234B78" w:rsidRDefault="00234B78" w:rsidP="00234B78">
            <w:pPr>
              <w:pStyle w:val="ListParagraph"/>
              <w:numPr>
                <w:ilvl w:val="1"/>
                <w:numId w:val="14"/>
              </w:numPr>
              <w:rPr>
                <w:rFonts w:ascii="Arial" w:hAnsi="Arial" w:cs="Arial"/>
              </w:rPr>
            </w:pPr>
            <w:r>
              <w:rPr>
                <w:rFonts w:ascii="Arial" w:hAnsi="Arial" w:cs="Arial"/>
              </w:rPr>
              <w:t>High</w:t>
            </w:r>
            <w:r w:rsidR="00C7606D">
              <w:rPr>
                <w:rFonts w:ascii="Arial" w:hAnsi="Arial" w:cs="Arial"/>
              </w:rPr>
              <w:t>-</w:t>
            </w:r>
            <w:r>
              <w:rPr>
                <w:rFonts w:ascii="Arial" w:hAnsi="Arial" w:cs="Arial"/>
              </w:rPr>
              <w:t>touch surfaces should be sanitized regularly throughout the day and sanitiz</w:t>
            </w:r>
            <w:r w:rsidR="00C7606D">
              <w:rPr>
                <w:rFonts w:ascii="Arial" w:hAnsi="Arial" w:cs="Arial"/>
              </w:rPr>
              <w:t>ed more thoroughly</w:t>
            </w:r>
            <w:r>
              <w:rPr>
                <w:rFonts w:ascii="Arial" w:hAnsi="Arial" w:cs="Arial"/>
              </w:rPr>
              <w:t xml:space="preserve"> between sessions of the workshop</w:t>
            </w:r>
            <w:r w:rsidR="00C7606D">
              <w:rPr>
                <w:rFonts w:ascii="Arial" w:hAnsi="Arial" w:cs="Arial"/>
              </w:rPr>
              <w:t>.</w:t>
            </w:r>
          </w:p>
          <w:p w14:paraId="184C5E85" w14:textId="7B8596B6" w:rsidR="00234B78" w:rsidRPr="00234B78" w:rsidRDefault="00234B78" w:rsidP="00234B78">
            <w:pPr>
              <w:pStyle w:val="ListParagraph"/>
              <w:numPr>
                <w:ilvl w:val="1"/>
                <w:numId w:val="14"/>
              </w:numPr>
              <w:rPr>
                <w:rFonts w:ascii="Arial" w:hAnsi="Arial" w:cs="Arial"/>
              </w:rPr>
            </w:pPr>
            <w:r w:rsidRPr="00234B78">
              <w:rPr>
                <w:rFonts w:ascii="Arial" w:hAnsi="Arial" w:cs="Arial"/>
              </w:rPr>
              <w:t xml:space="preserve">If a surface is visibly soiled, remove visible dirt first by cleaning the surface (with soap and water, </w:t>
            </w:r>
            <w:proofErr w:type="gramStart"/>
            <w:r w:rsidRPr="00234B78">
              <w:rPr>
                <w:rFonts w:ascii="Arial" w:hAnsi="Arial" w:cs="Arial"/>
              </w:rPr>
              <w:t>friction</w:t>
            </w:r>
            <w:proofErr w:type="gramEnd"/>
            <w:r w:rsidRPr="00234B78">
              <w:rPr>
                <w:rFonts w:ascii="Arial" w:hAnsi="Arial" w:cs="Arial"/>
              </w:rPr>
              <w:t xml:space="preserve"> or cloth) before disinfecting it. </w:t>
            </w:r>
          </w:p>
          <w:p w14:paraId="44D2C41F" w14:textId="34B54D1F" w:rsidR="00234B78" w:rsidRDefault="00234B78" w:rsidP="00234B78">
            <w:pPr>
              <w:pStyle w:val="ListParagraph"/>
              <w:numPr>
                <w:ilvl w:val="0"/>
                <w:numId w:val="14"/>
              </w:numPr>
              <w:rPr>
                <w:rFonts w:ascii="Arial" w:hAnsi="Arial" w:cs="Arial"/>
              </w:rPr>
            </w:pPr>
            <w:r>
              <w:rPr>
                <w:rFonts w:ascii="Arial" w:hAnsi="Arial" w:cs="Arial"/>
              </w:rPr>
              <w:t>Consider posting sign</w:t>
            </w:r>
            <w:r w:rsidR="00C7606D">
              <w:rPr>
                <w:rFonts w:ascii="Arial" w:hAnsi="Arial" w:cs="Arial"/>
              </w:rPr>
              <w:t>s</w:t>
            </w:r>
            <w:r>
              <w:rPr>
                <w:rFonts w:ascii="Arial" w:hAnsi="Arial" w:cs="Arial"/>
              </w:rPr>
              <w:t xml:space="preserve"> </w:t>
            </w:r>
            <w:r w:rsidR="00C7606D">
              <w:rPr>
                <w:rFonts w:ascii="Arial" w:hAnsi="Arial" w:cs="Arial"/>
              </w:rPr>
              <w:t xml:space="preserve">in the classroom or venue to </w:t>
            </w:r>
            <w:r>
              <w:rPr>
                <w:rFonts w:ascii="Arial" w:hAnsi="Arial" w:cs="Arial"/>
              </w:rPr>
              <w:t>promot</w:t>
            </w:r>
            <w:r w:rsidR="00C7606D">
              <w:rPr>
                <w:rFonts w:ascii="Arial" w:hAnsi="Arial" w:cs="Arial"/>
              </w:rPr>
              <w:t>e</w:t>
            </w:r>
            <w:r>
              <w:rPr>
                <w:rFonts w:ascii="Arial" w:hAnsi="Arial" w:cs="Arial"/>
              </w:rPr>
              <w:t xml:space="preserve"> handwashing (</w:t>
            </w:r>
            <w:hyperlink r:id="rId32" w:history="1">
              <w:r w:rsidRPr="003A59AF">
                <w:rPr>
                  <w:rStyle w:val="Hyperlink"/>
                  <w:rFonts w:ascii="Arial" w:hAnsi="Arial" w:cs="Arial"/>
                </w:rPr>
                <w:t>https://www.canada.ca/en/public-health/services/publications/diseases-conditions/reduce-spread-covid-19-wash-your-hands.html</w:t>
              </w:r>
            </w:hyperlink>
            <w:r>
              <w:rPr>
                <w:rFonts w:ascii="Arial" w:hAnsi="Arial" w:cs="Arial"/>
              </w:rPr>
              <w:t>)</w:t>
            </w:r>
            <w:r w:rsidR="00C7606D">
              <w:rPr>
                <w:rFonts w:ascii="Arial" w:hAnsi="Arial" w:cs="Arial"/>
              </w:rPr>
              <w:t>.</w:t>
            </w:r>
            <w:r>
              <w:rPr>
                <w:rFonts w:ascii="Arial" w:hAnsi="Arial" w:cs="Arial"/>
              </w:rPr>
              <w:t xml:space="preserve"> </w:t>
            </w:r>
          </w:p>
          <w:p w14:paraId="64BAAEC1" w14:textId="304E4F18" w:rsidR="00234B78" w:rsidRDefault="00234B78" w:rsidP="00234B78">
            <w:pPr>
              <w:pStyle w:val="ListParagraph"/>
              <w:numPr>
                <w:ilvl w:val="0"/>
                <w:numId w:val="14"/>
              </w:numPr>
              <w:rPr>
                <w:rFonts w:ascii="Arial" w:hAnsi="Arial" w:cs="Arial"/>
              </w:rPr>
            </w:pPr>
            <w:r>
              <w:rPr>
                <w:rFonts w:ascii="Arial" w:hAnsi="Arial" w:cs="Arial"/>
              </w:rPr>
              <w:t xml:space="preserve">Avoid </w:t>
            </w:r>
            <w:r w:rsidR="00C7606D">
              <w:rPr>
                <w:rFonts w:ascii="Arial" w:hAnsi="Arial" w:cs="Arial"/>
              </w:rPr>
              <w:t xml:space="preserve">having </w:t>
            </w:r>
            <w:r w:rsidR="00AA5007">
              <w:rPr>
                <w:rFonts w:ascii="Arial" w:hAnsi="Arial" w:cs="Arial"/>
              </w:rPr>
              <w:t>individuals</w:t>
            </w:r>
            <w:r w:rsidR="00C7606D">
              <w:rPr>
                <w:rFonts w:ascii="Arial" w:hAnsi="Arial" w:cs="Arial"/>
              </w:rPr>
              <w:t xml:space="preserve"> </w:t>
            </w:r>
            <w:r>
              <w:rPr>
                <w:rFonts w:ascii="Arial" w:hAnsi="Arial" w:cs="Arial"/>
              </w:rPr>
              <w:t>shar</w:t>
            </w:r>
            <w:r w:rsidR="00C7606D">
              <w:rPr>
                <w:rFonts w:ascii="Arial" w:hAnsi="Arial" w:cs="Arial"/>
              </w:rPr>
              <w:t xml:space="preserve">e </w:t>
            </w:r>
            <w:r>
              <w:rPr>
                <w:rFonts w:ascii="Arial" w:hAnsi="Arial" w:cs="Arial"/>
              </w:rPr>
              <w:t>any equipment such as laptops, tablets, sport equipment, food and drink, utensils, markers, pens, pencils, ...</w:t>
            </w:r>
          </w:p>
          <w:p w14:paraId="68CF059E" w14:textId="0B72C331" w:rsidR="00234B78" w:rsidRDefault="00234B78" w:rsidP="00234B78">
            <w:pPr>
              <w:pStyle w:val="ListParagraph"/>
              <w:numPr>
                <w:ilvl w:val="0"/>
                <w:numId w:val="14"/>
              </w:numPr>
              <w:rPr>
                <w:rFonts w:ascii="Arial" w:hAnsi="Arial" w:cs="Arial"/>
              </w:rPr>
            </w:pPr>
            <w:r>
              <w:rPr>
                <w:rFonts w:ascii="Arial" w:hAnsi="Arial" w:cs="Arial"/>
              </w:rPr>
              <w:t>Where equipment sharing cannot be avoid</w:t>
            </w:r>
            <w:r w:rsidR="00AA5007">
              <w:rPr>
                <w:rFonts w:ascii="Arial" w:hAnsi="Arial" w:cs="Arial"/>
              </w:rPr>
              <w:t>ed</w:t>
            </w:r>
            <w:r>
              <w:rPr>
                <w:rFonts w:ascii="Arial" w:hAnsi="Arial" w:cs="Arial"/>
              </w:rPr>
              <w:t xml:space="preserve">, </w:t>
            </w:r>
            <w:r w:rsidR="00C7606D">
              <w:rPr>
                <w:rFonts w:ascii="Arial" w:hAnsi="Arial" w:cs="Arial"/>
              </w:rPr>
              <w:t>the equipment</w:t>
            </w:r>
            <w:r>
              <w:rPr>
                <w:rFonts w:ascii="Arial" w:hAnsi="Arial" w:cs="Arial"/>
              </w:rPr>
              <w:t xml:space="preserve"> should be sanitized with an approved disinfectant</w:t>
            </w:r>
            <w:r w:rsidR="00C7606D">
              <w:rPr>
                <w:rFonts w:ascii="Arial" w:hAnsi="Arial" w:cs="Arial"/>
              </w:rPr>
              <w:t>. Be sure to</w:t>
            </w:r>
            <w:r>
              <w:rPr>
                <w:rFonts w:ascii="Arial" w:hAnsi="Arial" w:cs="Arial"/>
              </w:rPr>
              <w:t xml:space="preserve"> follow the instructions on the </w:t>
            </w:r>
            <w:r w:rsidR="00C7606D">
              <w:rPr>
                <w:rFonts w:ascii="Arial" w:hAnsi="Arial" w:cs="Arial"/>
              </w:rPr>
              <w:t xml:space="preserve">disinfectant's </w:t>
            </w:r>
            <w:r>
              <w:rPr>
                <w:rFonts w:ascii="Arial" w:hAnsi="Arial" w:cs="Arial"/>
              </w:rPr>
              <w:t xml:space="preserve">label including contact time (amount of time that the surface must remain wet with disinfectant </w:t>
            </w:r>
            <w:proofErr w:type="gramStart"/>
            <w:r>
              <w:rPr>
                <w:rFonts w:ascii="Arial" w:hAnsi="Arial" w:cs="Arial"/>
              </w:rPr>
              <w:t>in order to</w:t>
            </w:r>
            <w:proofErr w:type="gramEnd"/>
            <w:r>
              <w:rPr>
                <w:rFonts w:ascii="Arial" w:hAnsi="Arial" w:cs="Arial"/>
              </w:rPr>
              <w:t xml:space="preserve"> kill virus and germs). If equipment cannot be sanitized, then it should not be shared (for example</w:t>
            </w:r>
            <w:r w:rsidR="0067612B">
              <w:rPr>
                <w:rFonts w:ascii="Arial" w:hAnsi="Arial" w:cs="Arial"/>
              </w:rPr>
              <w:t>:</w:t>
            </w:r>
            <w:r>
              <w:rPr>
                <w:rFonts w:ascii="Arial" w:hAnsi="Arial" w:cs="Arial"/>
              </w:rPr>
              <w:t xml:space="preserve"> soft surfaces).</w:t>
            </w:r>
          </w:p>
          <w:p w14:paraId="691760A1" w14:textId="4CB6E1E7" w:rsidR="00234B78" w:rsidRDefault="00234B78" w:rsidP="00234B78">
            <w:pPr>
              <w:pStyle w:val="ListParagraph"/>
              <w:numPr>
                <w:ilvl w:val="0"/>
                <w:numId w:val="14"/>
              </w:numPr>
              <w:rPr>
                <w:rFonts w:ascii="Arial" w:hAnsi="Arial" w:cs="Arial"/>
              </w:rPr>
            </w:pPr>
            <w:r w:rsidRPr="003C6B0F">
              <w:rPr>
                <w:rFonts w:ascii="Arial" w:hAnsi="Arial" w:cs="Arial"/>
              </w:rPr>
              <w:t>Increasing ventilation</w:t>
            </w:r>
            <w:r>
              <w:rPr>
                <w:rFonts w:ascii="Arial" w:hAnsi="Arial" w:cs="Arial"/>
              </w:rPr>
              <w:t xml:space="preserve"> (</w:t>
            </w:r>
            <w:r w:rsidR="0067612B">
              <w:rPr>
                <w:rFonts w:ascii="Arial" w:hAnsi="Arial" w:cs="Arial"/>
              </w:rPr>
              <w:t>that is,</w:t>
            </w:r>
            <w:r>
              <w:rPr>
                <w:rFonts w:ascii="Arial" w:hAnsi="Arial" w:cs="Arial"/>
              </w:rPr>
              <w:t xml:space="preserve"> </w:t>
            </w:r>
            <w:r w:rsidR="0067612B">
              <w:rPr>
                <w:rFonts w:ascii="Arial" w:hAnsi="Arial" w:cs="Arial"/>
              </w:rPr>
              <w:t xml:space="preserve">by </w:t>
            </w:r>
            <w:r>
              <w:rPr>
                <w:rFonts w:ascii="Arial" w:hAnsi="Arial" w:cs="Arial"/>
              </w:rPr>
              <w:t>opening doors and windows)</w:t>
            </w:r>
            <w:r w:rsidRPr="003C6B0F">
              <w:rPr>
                <w:rFonts w:ascii="Arial" w:hAnsi="Arial" w:cs="Arial"/>
              </w:rPr>
              <w:t xml:space="preserve"> may help to reduce transmission, though evidence is limited as to </w:t>
            </w:r>
            <w:r w:rsidR="002C04FC">
              <w:rPr>
                <w:rFonts w:ascii="Arial" w:hAnsi="Arial" w:cs="Arial"/>
              </w:rPr>
              <w:t xml:space="preserve">its </w:t>
            </w:r>
            <w:r w:rsidRPr="003C6B0F">
              <w:rPr>
                <w:rFonts w:ascii="Arial" w:hAnsi="Arial" w:cs="Arial"/>
              </w:rPr>
              <w:t>effectiveness</w:t>
            </w:r>
            <w:r w:rsidR="00AA5007">
              <w:rPr>
                <w:rFonts w:ascii="Arial" w:hAnsi="Arial" w:cs="Arial"/>
              </w:rPr>
              <w:t>,</w:t>
            </w:r>
            <w:r>
              <w:rPr>
                <w:rFonts w:ascii="Arial" w:hAnsi="Arial" w:cs="Arial"/>
              </w:rPr>
              <w:t xml:space="preserve"> and therefore should not compromise safety. Room fans are not an adequate alternative</w:t>
            </w:r>
            <w:r w:rsidR="0067612B">
              <w:rPr>
                <w:rFonts w:ascii="Arial" w:hAnsi="Arial" w:cs="Arial"/>
              </w:rPr>
              <w:t>, because</w:t>
            </w:r>
            <w:r>
              <w:rPr>
                <w:rFonts w:ascii="Arial" w:hAnsi="Arial" w:cs="Arial"/>
              </w:rPr>
              <w:t xml:space="preserve"> </w:t>
            </w:r>
            <w:r w:rsidR="0067612B">
              <w:rPr>
                <w:rFonts w:ascii="Arial" w:hAnsi="Arial" w:cs="Arial"/>
              </w:rPr>
              <w:t>fans</w:t>
            </w:r>
            <w:r>
              <w:rPr>
                <w:rFonts w:ascii="Arial" w:hAnsi="Arial" w:cs="Arial"/>
              </w:rPr>
              <w:t xml:space="preserve"> </w:t>
            </w:r>
            <w:r w:rsidR="002C04FC">
              <w:rPr>
                <w:rFonts w:ascii="Arial" w:hAnsi="Arial" w:cs="Arial"/>
              </w:rPr>
              <w:t xml:space="preserve">can </w:t>
            </w:r>
            <w:r>
              <w:rPr>
                <w:rFonts w:ascii="Arial" w:hAnsi="Arial" w:cs="Arial"/>
              </w:rPr>
              <w:t>propel droplets in contaminated air.</w:t>
            </w:r>
          </w:p>
          <w:p w14:paraId="40E2DF59" w14:textId="77777777" w:rsidR="00234B78" w:rsidRDefault="00234B78" w:rsidP="00234B78">
            <w:pPr>
              <w:pStyle w:val="ListParagraph"/>
              <w:numPr>
                <w:ilvl w:val="0"/>
                <w:numId w:val="14"/>
              </w:numPr>
              <w:rPr>
                <w:rFonts w:ascii="Arial" w:hAnsi="Arial" w:cs="Arial"/>
              </w:rPr>
            </w:pPr>
            <w:r>
              <w:rPr>
                <w:rFonts w:ascii="Arial" w:hAnsi="Arial" w:cs="Arial"/>
              </w:rPr>
              <w:t xml:space="preserve">Sport equipment: </w:t>
            </w:r>
          </w:p>
          <w:p w14:paraId="7BE18ABA" w14:textId="77777777" w:rsidR="00B80B98" w:rsidRDefault="00234B78" w:rsidP="00B80B98">
            <w:pPr>
              <w:pStyle w:val="ListParagraph"/>
              <w:numPr>
                <w:ilvl w:val="1"/>
                <w:numId w:val="14"/>
              </w:numPr>
              <w:rPr>
                <w:rFonts w:ascii="Arial" w:hAnsi="Arial" w:cs="Arial"/>
              </w:rPr>
            </w:pPr>
            <w:r>
              <w:rPr>
                <w:rFonts w:ascii="Arial" w:hAnsi="Arial" w:cs="Arial"/>
              </w:rPr>
              <w:t>F</w:t>
            </w:r>
            <w:r w:rsidRPr="3DEF885D">
              <w:rPr>
                <w:rFonts w:ascii="Arial" w:hAnsi="Arial" w:cs="Arial"/>
              </w:rPr>
              <w:t>ollow sport</w:t>
            </w:r>
            <w:r>
              <w:rPr>
                <w:rFonts w:ascii="Arial" w:hAnsi="Arial" w:cs="Arial"/>
              </w:rPr>
              <w:t>-</w:t>
            </w:r>
            <w:r w:rsidRPr="3DEF885D">
              <w:rPr>
                <w:rFonts w:ascii="Arial" w:hAnsi="Arial" w:cs="Arial"/>
              </w:rPr>
              <w:t>specific guidelines</w:t>
            </w:r>
            <w:r>
              <w:rPr>
                <w:rFonts w:ascii="Arial" w:hAnsi="Arial" w:cs="Arial"/>
              </w:rPr>
              <w:t xml:space="preserve"> for sanitizing </w:t>
            </w:r>
            <w:r w:rsidR="002C04FC">
              <w:rPr>
                <w:rFonts w:ascii="Arial" w:hAnsi="Arial" w:cs="Arial"/>
              </w:rPr>
              <w:t xml:space="preserve">any </w:t>
            </w:r>
            <w:r>
              <w:rPr>
                <w:rFonts w:ascii="Arial" w:hAnsi="Arial" w:cs="Arial"/>
              </w:rPr>
              <w:t>sport equipment</w:t>
            </w:r>
            <w:r w:rsidR="002C04FC">
              <w:rPr>
                <w:rFonts w:ascii="Arial" w:hAnsi="Arial" w:cs="Arial"/>
              </w:rPr>
              <w:t xml:space="preserve"> used.</w:t>
            </w:r>
          </w:p>
          <w:p w14:paraId="14C7B677" w14:textId="77777777" w:rsidR="0092064F" w:rsidRDefault="0092064F" w:rsidP="0092064F">
            <w:pPr>
              <w:rPr>
                <w:rFonts w:ascii="Arial" w:hAnsi="Arial" w:cs="Arial"/>
              </w:rPr>
            </w:pPr>
          </w:p>
          <w:p w14:paraId="0BB1E760" w14:textId="77777777" w:rsidR="0092064F" w:rsidRDefault="0092064F" w:rsidP="0092064F">
            <w:pPr>
              <w:rPr>
                <w:rFonts w:ascii="Arial" w:hAnsi="Arial" w:cs="Arial"/>
              </w:rPr>
            </w:pPr>
            <w:permStart w:id="76023774" w:edGrp="everyone"/>
          </w:p>
          <w:p w14:paraId="587A2AD9" w14:textId="77777777" w:rsidR="0092064F" w:rsidRDefault="0092064F" w:rsidP="0092064F">
            <w:pPr>
              <w:rPr>
                <w:rFonts w:ascii="Arial" w:hAnsi="Arial" w:cs="Arial"/>
              </w:rPr>
            </w:pPr>
          </w:p>
          <w:p w14:paraId="38B8D32B" w14:textId="77777777" w:rsidR="0092064F" w:rsidRDefault="0092064F" w:rsidP="0092064F">
            <w:pPr>
              <w:rPr>
                <w:rFonts w:ascii="Arial" w:hAnsi="Arial" w:cs="Arial"/>
              </w:rPr>
            </w:pPr>
          </w:p>
          <w:permEnd w:id="76023774"/>
          <w:p w14:paraId="3D5A592F" w14:textId="61CAB619" w:rsidR="0092064F" w:rsidRPr="0092064F" w:rsidRDefault="0092064F" w:rsidP="0092064F">
            <w:pPr>
              <w:rPr>
                <w:rFonts w:ascii="Arial" w:hAnsi="Arial" w:cs="Arial"/>
              </w:rPr>
            </w:pPr>
          </w:p>
        </w:tc>
      </w:tr>
      <w:tr w:rsidR="00234B78" w14:paraId="377AA167" w14:textId="77777777" w:rsidTr="000A598B">
        <w:tblPrEx>
          <w:tblCellMar>
            <w:left w:w="115" w:type="dxa"/>
            <w:right w:w="115" w:type="dxa"/>
          </w:tblCellMar>
        </w:tblPrEx>
        <w:trPr>
          <w:gridAfter w:val="1"/>
          <w:wAfter w:w="7" w:type="dxa"/>
        </w:trPr>
        <w:tc>
          <w:tcPr>
            <w:tcW w:w="1884" w:type="dxa"/>
            <w:gridSpan w:val="2"/>
            <w:vAlign w:val="center"/>
          </w:tcPr>
          <w:p w14:paraId="49F72D4E" w14:textId="0D3B97D2" w:rsidR="00234B78" w:rsidRPr="006F7C02" w:rsidRDefault="00234B78" w:rsidP="00392F3F">
            <w:pPr>
              <w:pStyle w:val="Heading3"/>
              <w:keepNext w:val="0"/>
              <w:keepLines w:val="0"/>
              <w:outlineLvl w:val="2"/>
              <w:rPr>
                <w:sz w:val="24"/>
                <w:szCs w:val="24"/>
              </w:rPr>
            </w:pPr>
            <w:bookmarkStart w:id="32" w:name="_Toc46902876"/>
            <w:r w:rsidRPr="006F7C02">
              <w:rPr>
                <w:sz w:val="24"/>
                <w:szCs w:val="24"/>
              </w:rPr>
              <w:t>Breaks</w:t>
            </w:r>
            <w:bookmarkEnd w:id="32"/>
          </w:p>
        </w:tc>
        <w:tc>
          <w:tcPr>
            <w:tcW w:w="7609" w:type="dxa"/>
            <w:gridSpan w:val="2"/>
          </w:tcPr>
          <w:p w14:paraId="01E2BE8C" w14:textId="5FB111B4" w:rsidR="00234B78" w:rsidRDefault="00234B78" w:rsidP="00234B78">
            <w:pPr>
              <w:pStyle w:val="ListParagraph"/>
              <w:numPr>
                <w:ilvl w:val="0"/>
                <w:numId w:val="14"/>
              </w:numPr>
              <w:rPr>
                <w:rFonts w:ascii="Arial" w:hAnsi="Arial" w:cs="Arial"/>
              </w:rPr>
            </w:pPr>
            <w:r>
              <w:rPr>
                <w:rFonts w:ascii="Arial" w:hAnsi="Arial" w:cs="Arial"/>
              </w:rPr>
              <w:t xml:space="preserve">Ensure </w:t>
            </w:r>
            <w:r w:rsidR="00B36572">
              <w:rPr>
                <w:rFonts w:ascii="Arial" w:hAnsi="Arial" w:cs="Arial"/>
              </w:rPr>
              <w:t xml:space="preserve">everyone performs </w:t>
            </w:r>
            <w:r>
              <w:rPr>
                <w:rFonts w:ascii="Arial" w:hAnsi="Arial" w:cs="Arial"/>
              </w:rPr>
              <w:t>hand hygiene during and after any breaks</w:t>
            </w:r>
            <w:r w:rsidR="00B36572">
              <w:rPr>
                <w:rFonts w:ascii="Arial" w:hAnsi="Arial" w:cs="Arial"/>
              </w:rPr>
              <w:t>.</w:t>
            </w:r>
          </w:p>
          <w:p w14:paraId="50174CFD" w14:textId="0363ED6B" w:rsidR="00234B78" w:rsidRPr="00BD5941" w:rsidRDefault="00234B78" w:rsidP="00234B78">
            <w:pPr>
              <w:pStyle w:val="ListParagraph"/>
              <w:numPr>
                <w:ilvl w:val="0"/>
                <w:numId w:val="14"/>
              </w:numPr>
              <w:rPr>
                <w:rFonts w:ascii="Arial" w:hAnsi="Arial" w:cs="Arial"/>
              </w:rPr>
            </w:pPr>
            <w:r w:rsidRPr="00BD5941">
              <w:rPr>
                <w:rFonts w:ascii="Arial" w:hAnsi="Arial" w:cs="Arial"/>
              </w:rPr>
              <w:t>Breaks</w:t>
            </w:r>
            <w:r w:rsidR="00137AEC">
              <w:rPr>
                <w:rFonts w:ascii="Arial" w:hAnsi="Arial" w:cs="Arial"/>
              </w:rPr>
              <w:t>:</w:t>
            </w:r>
          </w:p>
          <w:p w14:paraId="469C9236" w14:textId="7D09D025" w:rsidR="00234B78" w:rsidRDefault="00234B78" w:rsidP="00234B78">
            <w:pPr>
              <w:pStyle w:val="ListParagraph"/>
              <w:numPr>
                <w:ilvl w:val="1"/>
                <w:numId w:val="14"/>
              </w:numPr>
              <w:rPr>
                <w:rFonts w:eastAsiaTheme="minorEastAsia"/>
              </w:rPr>
            </w:pPr>
            <w:r w:rsidRPr="3DEF885D">
              <w:rPr>
                <w:rFonts w:ascii="Arial" w:hAnsi="Arial" w:cs="Arial"/>
              </w:rPr>
              <w:t>Remind workshop attendees of expectations post-return from any breaks</w:t>
            </w:r>
            <w:r w:rsidR="00AA5007">
              <w:rPr>
                <w:rFonts w:ascii="Arial" w:hAnsi="Arial" w:cs="Arial"/>
              </w:rPr>
              <w:t xml:space="preserve"> and </w:t>
            </w:r>
            <w:r w:rsidRPr="3DEF885D">
              <w:rPr>
                <w:rFonts w:ascii="Arial" w:hAnsi="Arial" w:cs="Arial"/>
              </w:rPr>
              <w:t>lunches</w:t>
            </w:r>
            <w:r w:rsidR="00B36572">
              <w:rPr>
                <w:rFonts w:ascii="Arial" w:hAnsi="Arial" w:cs="Arial"/>
              </w:rPr>
              <w:t>.</w:t>
            </w:r>
            <w:r w:rsidRPr="3DEF885D">
              <w:rPr>
                <w:rFonts w:ascii="Arial" w:hAnsi="Arial" w:cs="Arial"/>
              </w:rPr>
              <w:t xml:space="preserve"> </w:t>
            </w:r>
          </w:p>
          <w:p w14:paraId="28F15F27" w14:textId="7A5F2ED2" w:rsidR="00234B78" w:rsidRPr="00615F30" w:rsidRDefault="00234B78" w:rsidP="00234B78">
            <w:pPr>
              <w:pStyle w:val="ListParagraph"/>
              <w:numPr>
                <w:ilvl w:val="1"/>
                <w:numId w:val="14"/>
              </w:numPr>
            </w:pPr>
            <w:r>
              <w:rPr>
                <w:rFonts w:ascii="Arial" w:hAnsi="Arial" w:cs="Arial"/>
              </w:rPr>
              <w:t>E</w:t>
            </w:r>
            <w:r w:rsidRPr="3DEF885D">
              <w:rPr>
                <w:rFonts w:ascii="Arial" w:hAnsi="Arial" w:cs="Arial"/>
              </w:rPr>
              <w:t xml:space="preserve">nsure physical distancing </w:t>
            </w:r>
            <w:r>
              <w:rPr>
                <w:rFonts w:ascii="Arial" w:hAnsi="Arial" w:cs="Arial"/>
              </w:rPr>
              <w:t xml:space="preserve">of at least </w:t>
            </w:r>
            <w:r w:rsidR="00137AEC">
              <w:rPr>
                <w:rFonts w:ascii="Arial" w:hAnsi="Arial" w:cs="Arial"/>
              </w:rPr>
              <w:t>2</w:t>
            </w:r>
            <w:r>
              <w:rPr>
                <w:rFonts w:ascii="Arial" w:hAnsi="Arial" w:cs="Arial"/>
              </w:rPr>
              <w:t xml:space="preserve"> metres</w:t>
            </w:r>
            <w:r w:rsidR="00B36572">
              <w:rPr>
                <w:rFonts w:ascii="Arial" w:hAnsi="Arial" w:cs="Arial"/>
              </w:rPr>
              <w:t>.</w:t>
            </w:r>
          </w:p>
          <w:p w14:paraId="4EDC1B75" w14:textId="6F1044D1" w:rsidR="00234B78" w:rsidRPr="00615F30" w:rsidRDefault="00234B78" w:rsidP="00234B78">
            <w:pPr>
              <w:pStyle w:val="ListParagraph"/>
              <w:numPr>
                <w:ilvl w:val="1"/>
                <w:numId w:val="14"/>
              </w:numPr>
            </w:pPr>
            <w:r>
              <w:rPr>
                <w:rFonts w:ascii="Arial" w:hAnsi="Arial" w:cs="Arial"/>
              </w:rPr>
              <w:t>Allow adequate time for</w:t>
            </w:r>
            <w:r w:rsidRPr="3DEF885D">
              <w:rPr>
                <w:rFonts w:ascii="Arial" w:hAnsi="Arial" w:cs="Arial"/>
              </w:rPr>
              <w:t xml:space="preserve"> washroom breaks </w:t>
            </w:r>
            <w:r>
              <w:rPr>
                <w:rFonts w:ascii="Arial" w:hAnsi="Arial" w:cs="Arial"/>
              </w:rPr>
              <w:t>and</w:t>
            </w:r>
            <w:r w:rsidRPr="3DEF885D">
              <w:rPr>
                <w:rFonts w:ascii="Arial" w:hAnsi="Arial" w:cs="Arial"/>
              </w:rPr>
              <w:t xml:space="preserve"> encourage staggered use of washrooms to minimize number of </w:t>
            </w:r>
            <w:r>
              <w:rPr>
                <w:rFonts w:ascii="Arial" w:hAnsi="Arial" w:cs="Arial"/>
              </w:rPr>
              <w:t>people in the washroom at a time</w:t>
            </w:r>
            <w:r w:rsidR="00B36572">
              <w:rPr>
                <w:rFonts w:ascii="Arial" w:hAnsi="Arial" w:cs="Arial"/>
              </w:rPr>
              <w:t>.</w:t>
            </w:r>
          </w:p>
          <w:p w14:paraId="6D162B7F" w14:textId="5E2D09F3" w:rsidR="00234B78" w:rsidRDefault="00234B78" w:rsidP="00234B78">
            <w:pPr>
              <w:pStyle w:val="ListParagraph"/>
              <w:numPr>
                <w:ilvl w:val="1"/>
                <w:numId w:val="14"/>
              </w:numPr>
              <w:rPr>
                <w:rFonts w:ascii="Arial" w:hAnsi="Arial" w:cs="Arial"/>
              </w:rPr>
            </w:pPr>
            <w:r>
              <w:rPr>
                <w:rFonts w:ascii="Arial" w:hAnsi="Arial" w:cs="Arial"/>
              </w:rPr>
              <w:t>F</w:t>
            </w:r>
            <w:r w:rsidRPr="3DEF885D">
              <w:rPr>
                <w:rFonts w:ascii="Arial" w:hAnsi="Arial" w:cs="Arial"/>
              </w:rPr>
              <w:t>ollow any venue protocols</w:t>
            </w:r>
            <w:r w:rsidR="00B36572">
              <w:rPr>
                <w:rFonts w:ascii="Arial" w:hAnsi="Arial" w:cs="Arial"/>
              </w:rPr>
              <w:t>.</w:t>
            </w:r>
          </w:p>
          <w:p w14:paraId="2E5A0FA7" w14:textId="00E38B38" w:rsidR="00234B78" w:rsidRDefault="00234B78" w:rsidP="00234B78">
            <w:pPr>
              <w:pStyle w:val="ListParagraph"/>
              <w:numPr>
                <w:ilvl w:val="1"/>
                <w:numId w:val="14"/>
              </w:numPr>
              <w:rPr>
                <w:rFonts w:ascii="Arial" w:hAnsi="Arial" w:cs="Arial"/>
              </w:rPr>
            </w:pPr>
            <w:r>
              <w:rPr>
                <w:rFonts w:ascii="Arial" w:hAnsi="Arial" w:cs="Arial"/>
              </w:rPr>
              <w:t>Hand hygiene should be performed before and after washroom breaks</w:t>
            </w:r>
            <w:r w:rsidR="00B36572">
              <w:rPr>
                <w:rFonts w:ascii="Arial" w:hAnsi="Arial" w:cs="Arial"/>
              </w:rPr>
              <w:t>.</w:t>
            </w:r>
            <w:r w:rsidRPr="3DEF885D">
              <w:rPr>
                <w:rFonts w:ascii="Arial" w:hAnsi="Arial" w:cs="Arial"/>
              </w:rPr>
              <w:t xml:space="preserve"> </w:t>
            </w:r>
          </w:p>
          <w:p w14:paraId="6753698E" w14:textId="633EBB2E" w:rsidR="00234B78" w:rsidRDefault="00234B78" w:rsidP="00234B78">
            <w:pPr>
              <w:pStyle w:val="ListParagraph"/>
              <w:numPr>
                <w:ilvl w:val="0"/>
                <w:numId w:val="14"/>
              </w:numPr>
              <w:rPr>
                <w:rFonts w:ascii="Arial" w:hAnsi="Arial" w:cs="Arial"/>
              </w:rPr>
            </w:pPr>
            <w:r w:rsidRPr="3DEF885D">
              <w:rPr>
                <w:rFonts w:ascii="Arial" w:hAnsi="Arial" w:cs="Arial"/>
              </w:rPr>
              <w:t xml:space="preserve">Lunch </w:t>
            </w:r>
            <w:r>
              <w:rPr>
                <w:rFonts w:ascii="Arial" w:hAnsi="Arial" w:cs="Arial"/>
              </w:rPr>
              <w:t>and</w:t>
            </w:r>
            <w:r w:rsidRPr="3DEF885D">
              <w:rPr>
                <w:rFonts w:ascii="Arial" w:hAnsi="Arial" w:cs="Arial"/>
              </w:rPr>
              <w:t xml:space="preserve"> snacks:</w:t>
            </w:r>
          </w:p>
          <w:p w14:paraId="65D12A5D" w14:textId="77777777" w:rsidR="00B36572" w:rsidRDefault="00234B78" w:rsidP="00234B78">
            <w:pPr>
              <w:pStyle w:val="ListParagraph"/>
              <w:numPr>
                <w:ilvl w:val="1"/>
                <w:numId w:val="14"/>
              </w:numPr>
              <w:rPr>
                <w:rFonts w:ascii="Arial" w:hAnsi="Arial" w:cs="Arial"/>
              </w:rPr>
            </w:pPr>
            <w:r>
              <w:rPr>
                <w:rFonts w:ascii="Arial" w:hAnsi="Arial" w:cs="Arial"/>
              </w:rPr>
              <w:t>Hand sanitizer or hand washing stations should be available in eating facilities</w:t>
            </w:r>
            <w:r w:rsidR="00B36572">
              <w:rPr>
                <w:rFonts w:ascii="Arial" w:hAnsi="Arial" w:cs="Arial"/>
              </w:rPr>
              <w:t>.</w:t>
            </w:r>
          </w:p>
          <w:p w14:paraId="3458933F" w14:textId="2701021B" w:rsidR="00234B78" w:rsidRDefault="00B36572" w:rsidP="00234B78">
            <w:pPr>
              <w:pStyle w:val="ListParagraph"/>
              <w:numPr>
                <w:ilvl w:val="1"/>
                <w:numId w:val="14"/>
              </w:numPr>
              <w:rPr>
                <w:rFonts w:ascii="Arial" w:hAnsi="Arial" w:cs="Arial"/>
              </w:rPr>
            </w:pPr>
            <w:r>
              <w:rPr>
                <w:rFonts w:ascii="Arial" w:hAnsi="Arial" w:cs="Arial"/>
              </w:rPr>
              <w:t>Remind</w:t>
            </w:r>
            <w:r w:rsidR="00234B78">
              <w:rPr>
                <w:rFonts w:ascii="Arial" w:hAnsi="Arial" w:cs="Arial"/>
              </w:rPr>
              <w:t xml:space="preserve"> participants to perform hand hygiene before and after eating</w:t>
            </w:r>
            <w:r>
              <w:rPr>
                <w:rFonts w:ascii="Arial" w:hAnsi="Arial" w:cs="Arial"/>
              </w:rPr>
              <w:t>.</w:t>
            </w:r>
          </w:p>
          <w:p w14:paraId="4AD9FD79" w14:textId="5EC32332" w:rsidR="00B80B98" w:rsidRPr="00B80B98" w:rsidRDefault="00234B78" w:rsidP="00B80B98">
            <w:pPr>
              <w:pStyle w:val="ListParagraph"/>
              <w:numPr>
                <w:ilvl w:val="0"/>
                <w:numId w:val="14"/>
              </w:numPr>
              <w:rPr>
                <w:rFonts w:ascii="Arial" w:hAnsi="Arial" w:cs="Arial"/>
              </w:rPr>
            </w:pPr>
            <w:r>
              <w:rPr>
                <w:rFonts w:ascii="Arial" w:hAnsi="Arial" w:cs="Arial"/>
              </w:rPr>
              <w:t>Participants should maintain a 2-metre distance during breaks for eating. This is particularly important because masks must be removed when eating.</w:t>
            </w:r>
          </w:p>
          <w:p w14:paraId="62BBD4D3" w14:textId="7156C06D" w:rsidR="00234B78" w:rsidRPr="00655EFB" w:rsidRDefault="00234B78" w:rsidP="00234B78">
            <w:pPr>
              <w:pStyle w:val="ListParagraph"/>
              <w:numPr>
                <w:ilvl w:val="0"/>
                <w:numId w:val="14"/>
              </w:numPr>
              <w:rPr>
                <w:rFonts w:ascii="Arial" w:hAnsi="Arial" w:cs="Arial"/>
              </w:rPr>
            </w:pPr>
            <w:r w:rsidRPr="3DEF885D">
              <w:rPr>
                <w:rFonts w:ascii="Arial" w:hAnsi="Arial" w:cs="Arial"/>
              </w:rPr>
              <w:t xml:space="preserve">Eat </w:t>
            </w:r>
            <w:r w:rsidR="00AA5007">
              <w:rPr>
                <w:rFonts w:ascii="Arial" w:hAnsi="Arial" w:cs="Arial"/>
              </w:rPr>
              <w:t xml:space="preserve">only </w:t>
            </w:r>
            <w:r>
              <w:rPr>
                <w:rFonts w:ascii="Arial" w:hAnsi="Arial" w:cs="Arial"/>
              </w:rPr>
              <w:t>in</w:t>
            </w:r>
            <w:r w:rsidRPr="00655EFB">
              <w:rPr>
                <w:rFonts w:ascii="Arial" w:hAnsi="Arial" w:cs="Arial"/>
              </w:rPr>
              <w:t xml:space="preserve"> designated eating areas</w:t>
            </w:r>
            <w:r>
              <w:rPr>
                <w:rFonts w:ascii="Arial" w:hAnsi="Arial" w:cs="Arial"/>
              </w:rPr>
              <w:t>:</w:t>
            </w:r>
          </w:p>
          <w:p w14:paraId="268A854B" w14:textId="4AAEA177" w:rsidR="00234B78" w:rsidRDefault="00234B78" w:rsidP="00234B78">
            <w:pPr>
              <w:pStyle w:val="ListParagraph"/>
              <w:numPr>
                <w:ilvl w:val="0"/>
                <w:numId w:val="36"/>
              </w:numPr>
              <w:rPr>
                <w:rFonts w:ascii="Arial" w:hAnsi="Arial" w:cs="Arial"/>
              </w:rPr>
            </w:pPr>
            <w:r>
              <w:rPr>
                <w:rFonts w:ascii="Arial" w:hAnsi="Arial" w:cs="Arial"/>
              </w:rPr>
              <w:t>Where possible</w:t>
            </w:r>
            <w:r w:rsidR="00B36572">
              <w:rPr>
                <w:rFonts w:ascii="Arial" w:hAnsi="Arial" w:cs="Arial"/>
              </w:rPr>
              <w:t>,</w:t>
            </w:r>
            <w:r>
              <w:rPr>
                <w:rFonts w:ascii="Arial" w:hAnsi="Arial" w:cs="Arial"/>
              </w:rPr>
              <w:t xml:space="preserve"> outdoor eating facilities are generally lower risk</w:t>
            </w:r>
            <w:r w:rsidR="00B36572">
              <w:rPr>
                <w:rFonts w:ascii="Arial" w:hAnsi="Arial" w:cs="Arial"/>
              </w:rPr>
              <w:t>.</w:t>
            </w:r>
          </w:p>
          <w:p w14:paraId="48A9BC60" w14:textId="61CC6C13" w:rsidR="00234B78" w:rsidRDefault="00234B78" w:rsidP="00234B78">
            <w:pPr>
              <w:pStyle w:val="ListParagraph"/>
              <w:numPr>
                <w:ilvl w:val="0"/>
                <w:numId w:val="36"/>
              </w:numPr>
              <w:rPr>
                <w:rFonts w:ascii="Arial" w:hAnsi="Arial" w:cs="Arial"/>
              </w:rPr>
            </w:pPr>
            <w:r w:rsidRPr="00BE5869">
              <w:rPr>
                <w:rFonts w:ascii="Arial" w:hAnsi="Arial" w:cs="Arial"/>
              </w:rPr>
              <w:t xml:space="preserve">For indoor eating facilities, if the designated eating areas </w:t>
            </w:r>
            <w:proofErr w:type="gramStart"/>
            <w:r w:rsidRPr="00BE5869">
              <w:rPr>
                <w:rFonts w:ascii="Arial" w:hAnsi="Arial" w:cs="Arial"/>
              </w:rPr>
              <w:t xml:space="preserve">are </w:t>
            </w:r>
            <w:r w:rsidR="00B36572">
              <w:rPr>
                <w:rFonts w:ascii="Arial" w:hAnsi="Arial" w:cs="Arial"/>
              </w:rPr>
              <w:t xml:space="preserve"> not</w:t>
            </w:r>
            <w:proofErr w:type="gramEnd"/>
            <w:r w:rsidR="00B36572">
              <w:rPr>
                <w:rFonts w:ascii="Arial" w:hAnsi="Arial" w:cs="Arial"/>
              </w:rPr>
              <w:t xml:space="preserve"> </w:t>
            </w:r>
            <w:r w:rsidRPr="00BE5869">
              <w:rPr>
                <w:rFonts w:ascii="Arial" w:hAnsi="Arial" w:cs="Arial"/>
              </w:rPr>
              <w:t xml:space="preserve">large </w:t>
            </w:r>
            <w:r w:rsidR="00B36572">
              <w:rPr>
                <w:rFonts w:ascii="Arial" w:hAnsi="Arial" w:cs="Arial"/>
              </w:rPr>
              <w:t xml:space="preserve">enough </w:t>
            </w:r>
            <w:r w:rsidRPr="00BE5869">
              <w:rPr>
                <w:rFonts w:ascii="Arial" w:hAnsi="Arial" w:cs="Arial"/>
              </w:rPr>
              <w:t>to allow 2</w:t>
            </w:r>
            <w:r>
              <w:rPr>
                <w:rFonts w:ascii="Arial" w:hAnsi="Arial" w:cs="Arial"/>
              </w:rPr>
              <w:t>-</w:t>
            </w:r>
            <w:r w:rsidRPr="00BE5869">
              <w:rPr>
                <w:rFonts w:ascii="Arial" w:hAnsi="Arial" w:cs="Arial"/>
              </w:rPr>
              <w:t>met</w:t>
            </w:r>
            <w:r>
              <w:rPr>
                <w:rFonts w:ascii="Arial" w:hAnsi="Arial" w:cs="Arial"/>
              </w:rPr>
              <w:t>re</w:t>
            </w:r>
            <w:r w:rsidRPr="00BE5869">
              <w:rPr>
                <w:rFonts w:ascii="Arial" w:hAnsi="Arial" w:cs="Arial"/>
              </w:rPr>
              <w:t xml:space="preserve"> distancing, it may be necessary to divide the group and limit the number of participants in the eating facility at a time</w:t>
            </w:r>
            <w:r w:rsidR="00B36572">
              <w:rPr>
                <w:rFonts w:ascii="Arial" w:hAnsi="Arial" w:cs="Arial"/>
              </w:rPr>
              <w:t>.</w:t>
            </w:r>
            <w:r w:rsidRPr="00BE5869">
              <w:rPr>
                <w:rFonts w:ascii="Arial" w:hAnsi="Arial" w:cs="Arial"/>
              </w:rPr>
              <w:t xml:space="preserve"> </w:t>
            </w:r>
          </w:p>
          <w:p w14:paraId="37E88C01" w14:textId="22ED5CB1" w:rsidR="00234B78" w:rsidRDefault="00234B78" w:rsidP="00234B78">
            <w:pPr>
              <w:pStyle w:val="ListParagraph"/>
              <w:numPr>
                <w:ilvl w:val="0"/>
                <w:numId w:val="14"/>
              </w:numPr>
              <w:rPr>
                <w:rFonts w:ascii="Arial" w:hAnsi="Arial" w:cs="Arial"/>
              </w:rPr>
            </w:pPr>
            <w:r>
              <w:rPr>
                <w:rFonts w:ascii="Arial" w:hAnsi="Arial" w:cs="Arial"/>
              </w:rPr>
              <w:t>F</w:t>
            </w:r>
            <w:r w:rsidRPr="3DEF885D">
              <w:rPr>
                <w:rFonts w:ascii="Arial" w:hAnsi="Arial" w:cs="Arial"/>
              </w:rPr>
              <w:t xml:space="preserve">ollow </w:t>
            </w:r>
            <w:r>
              <w:rPr>
                <w:rFonts w:ascii="Arial" w:hAnsi="Arial" w:cs="Arial"/>
              </w:rPr>
              <w:t xml:space="preserve">local </w:t>
            </w:r>
            <w:r w:rsidR="005E1D3F">
              <w:rPr>
                <w:rFonts w:ascii="Arial" w:hAnsi="Arial" w:cs="Arial"/>
              </w:rPr>
              <w:t xml:space="preserve">jurisdictional </w:t>
            </w:r>
            <w:r w:rsidRPr="3DEF885D">
              <w:rPr>
                <w:rFonts w:ascii="Arial" w:hAnsi="Arial" w:cs="Arial"/>
              </w:rPr>
              <w:t>guidelines</w:t>
            </w:r>
            <w:r>
              <w:rPr>
                <w:rFonts w:ascii="Arial" w:hAnsi="Arial" w:cs="Arial"/>
              </w:rPr>
              <w:t xml:space="preserve"> for eating safely during COVID-19</w:t>
            </w:r>
            <w:r w:rsidR="00B36572">
              <w:rPr>
                <w:rFonts w:ascii="Arial" w:hAnsi="Arial" w:cs="Arial"/>
              </w:rPr>
              <w:t>.</w:t>
            </w:r>
          </w:p>
          <w:p w14:paraId="07564494" w14:textId="10A06DCB" w:rsidR="00234B78" w:rsidRDefault="00234B78" w:rsidP="00234B78">
            <w:pPr>
              <w:pStyle w:val="ListParagraph"/>
              <w:numPr>
                <w:ilvl w:val="0"/>
                <w:numId w:val="14"/>
              </w:numPr>
              <w:rPr>
                <w:rFonts w:ascii="Arial" w:hAnsi="Arial" w:cs="Arial"/>
              </w:rPr>
            </w:pPr>
            <w:r>
              <w:rPr>
                <w:rFonts w:ascii="Arial" w:hAnsi="Arial" w:cs="Arial"/>
              </w:rPr>
              <w:t>Whe</w:t>
            </w:r>
            <w:r w:rsidR="005E1D3F">
              <w:rPr>
                <w:rFonts w:ascii="Arial" w:hAnsi="Arial" w:cs="Arial"/>
              </w:rPr>
              <w:t>n</w:t>
            </w:r>
            <w:r>
              <w:rPr>
                <w:rFonts w:ascii="Arial" w:hAnsi="Arial" w:cs="Arial"/>
              </w:rPr>
              <w:t xml:space="preserve"> possible, participants </w:t>
            </w:r>
            <w:r w:rsidR="005E1D3F">
              <w:rPr>
                <w:rFonts w:ascii="Arial" w:hAnsi="Arial" w:cs="Arial"/>
              </w:rPr>
              <w:t xml:space="preserve">should </w:t>
            </w:r>
            <w:r>
              <w:rPr>
                <w:rFonts w:ascii="Arial" w:hAnsi="Arial" w:cs="Arial"/>
              </w:rPr>
              <w:t>provide their own food, drinks, snacks, …</w:t>
            </w:r>
          </w:p>
          <w:p w14:paraId="66AD9C19" w14:textId="4C1CCFAA" w:rsidR="00234B78" w:rsidRDefault="00234B78" w:rsidP="00234B78">
            <w:pPr>
              <w:pStyle w:val="ListParagraph"/>
              <w:numPr>
                <w:ilvl w:val="0"/>
                <w:numId w:val="14"/>
              </w:numPr>
              <w:rPr>
                <w:rFonts w:ascii="Arial" w:hAnsi="Arial" w:cs="Arial"/>
              </w:rPr>
            </w:pPr>
            <w:r>
              <w:rPr>
                <w:rFonts w:ascii="Arial" w:hAnsi="Arial" w:cs="Arial"/>
              </w:rPr>
              <w:t>Do not allow participants to share their own food and do not provide communal food (for example: buffet-style platters, bowls of snacks)</w:t>
            </w:r>
            <w:r w:rsidR="00E02774">
              <w:rPr>
                <w:rFonts w:ascii="Arial" w:hAnsi="Arial" w:cs="Arial"/>
              </w:rPr>
              <w:t>.</w:t>
            </w:r>
          </w:p>
          <w:p w14:paraId="52AE37A9" w14:textId="77777777" w:rsidR="00234B78" w:rsidRDefault="00234B78" w:rsidP="00234B78">
            <w:pPr>
              <w:pStyle w:val="ListParagraph"/>
              <w:numPr>
                <w:ilvl w:val="0"/>
                <w:numId w:val="14"/>
              </w:numPr>
              <w:rPr>
                <w:rFonts w:ascii="Arial" w:hAnsi="Arial" w:cs="Arial"/>
              </w:rPr>
            </w:pPr>
            <w:r>
              <w:rPr>
                <w:rFonts w:ascii="Arial" w:hAnsi="Arial" w:cs="Arial"/>
              </w:rPr>
              <w:t xml:space="preserve">If food is provided, it should be individually boxed or individually packaged meals. One at a time, individuals should collect their meal while respecting a 2-metre distance. </w:t>
            </w:r>
          </w:p>
          <w:p w14:paraId="3D8A0CC2" w14:textId="3EC2D537" w:rsidR="00234B78" w:rsidRDefault="00234B78" w:rsidP="00234B78">
            <w:pPr>
              <w:pStyle w:val="ListParagraph"/>
              <w:numPr>
                <w:ilvl w:val="0"/>
                <w:numId w:val="14"/>
              </w:numPr>
              <w:rPr>
                <w:rFonts w:ascii="Arial" w:hAnsi="Arial" w:cs="Arial"/>
              </w:rPr>
            </w:pPr>
            <w:r>
              <w:rPr>
                <w:rFonts w:ascii="Arial" w:hAnsi="Arial" w:cs="Arial"/>
              </w:rPr>
              <w:t xml:space="preserve">Meal packages should not be touched by multiple people. If distribution is required, </w:t>
            </w:r>
            <w:r w:rsidR="00137AEC">
              <w:rPr>
                <w:rFonts w:ascii="Arial" w:hAnsi="Arial" w:cs="Arial"/>
              </w:rPr>
              <w:t xml:space="preserve">1 </w:t>
            </w:r>
            <w:r>
              <w:rPr>
                <w:rFonts w:ascii="Arial" w:hAnsi="Arial" w:cs="Arial"/>
              </w:rPr>
              <w:t>individual should be designated to hand out meal packages. That individual must wear a mask and perform hand hygiene before handling meal packages</w:t>
            </w:r>
            <w:r w:rsidR="00E02774">
              <w:rPr>
                <w:rFonts w:ascii="Arial" w:hAnsi="Arial" w:cs="Arial"/>
              </w:rPr>
              <w:t>.</w:t>
            </w:r>
          </w:p>
          <w:p w14:paraId="39AE58F4" w14:textId="77777777" w:rsidR="00234B78" w:rsidRPr="0092064F" w:rsidRDefault="00234B78" w:rsidP="00234B78">
            <w:pPr>
              <w:pStyle w:val="ListParagraph"/>
              <w:numPr>
                <w:ilvl w:val="0"/>
                <w:numId w:val="14"/>
              </w:numPr>
            </w:pPr>
            <w:r>
              <w:rPr>
                <w:rFonts w:ascii="Arial" w:hAnsi="Arial" w:cs="Arial"/>
              </w:rPr>
              <w:t>Ensure safe disposal (for example: garbage, recycling) practices, based on local standards</w:t>
            </w:r>
            <w:r w:rsidR="00E02774">
              <w:rPr>
                <w:rFonts w:ascii="Arial" w:hAnsi="Arial" w:cs="Arial"/>
              </w:rPr>
              <w:t>.</w:t>
            </w:r>
          </w:p>
          <w:p w14:paraId="780C3557" w14:textId="77777777" w:rsidR="0092064F" w:rsidRDefault="0092064F" w:rsidP="0092064F">
            <w:permStart w:id="1195513251" w:edGrp="everyone"/>
          </w:p>
          <w:p w14:paraId="1F1B4B0E" w14:textId="77777777" w:rsidR="0092064F" w:rsidRDefault="0092064F" w:rsidP="0092064F"/>
          <w:p w14:paraId="2ACAF726" w14:textId="77777777" w:rsidR="0092064F" w:rsidRDefault="0092064F" w:rsidP="0092064F"/>
          <w:p w14:paraId="69555AFA" w14:textId="77777777" w:rsidR="0092064F" w:rsidRDefault="0092064F" w:rsidP="0092064F"/>
          <w:p w14:paraId="55CDB082" w14:textId="77777777" w:rsidR="0092064F" w:rsidRDefault="0092064F" w:rsidP="0092064F"/>
          <w:permEnd w:id="1195513251"/>
          <w:p w14:paraId="2A91D3E4" w14:textId="0A901DA3" w:rsidR="0092064F" w:rsidRPr="004112FE" w:rsidRDefault="0092064F" w:rsidP="0092064F"/>
        </w:tc>
      </w:tr>
      <w:tr w:rsidR="00234B78" w14:paraId="74E8040A" w14:textId="77777777" w:rsidTr="000A598B">
        <w:tblPrEx>
          <w:tblCellMar>
            <w:left w:w="115" w:type="dxa"/>
            <w:right w:w="115" w:type="dxa"/>
          </w:tblCellMar>
        </w:tblPrEx>
        <w:trPr>
          <w:gridAfter w:val="1"/>
          <w:wAfter w:w="7" w:type="dxa"/>
        </w:trPr>
        <w:tc>
          <w:tcPr>
            <w:tcW w:w="1884" w:type="dxa"/>
            <w:gridSpan w:val="2"/>
            <w:vAlign w:val="center"/>
          </w:tcPr>
          <w:p w14:paraId="71C29A36" w14:textId="47CF6361" w:rsidR="00234B78" w:rsidRPr="006F7C02" w:rsidRDefault="00234B78" w:rsidP="0092064F">
            <w:pPr>
              <w:pStyle w:val="Heading3"/>
              <w:keepNext w:val="0"/>
              <w:outlineLvl w:val="2"/>
              <w:rPr>
                <w:sz w:val="24"/>
                <w:szCs w:val="24"/>
              </w:rPr>
            </w:pPr>
            <w:bookmarkStart w:id="33" w:name="_Toc46902877"/>
            <w:r w:rsidRPr="006F7C02">
              <w:rPr>
                <w:sz w:val="24"/>
                <w:szCs w:val="24"/>
              </w:rPr>
              <w:t>Participant experiences symptoms during workshop</w:t>
            </w:r>
            <w:bookmarkEnd w:id="33"/>
          </w:p>
        </w:tc>
        <w:tc>
          <w:tcPr>
            <w:tcW w:w="7609" w:type="dxa"/>
            <w:gridSpan w:val="2"/>
            <w:shd w:val="clear" w:color="auto" w:fill="auto"/>
            <w:vAlign w:val="center"/>
          </w:tcPr>
          <w:p w14:paraId="158210B7" w14:textId="3AD24CDC" w:rsidR="00234B78" w:rsidRPr="00711615" w:rsidRDefault="00EE7B38" w:rsidP="0092064F">
            <w:pPr>
              <w:pStyle w:val="ListParagraph"/>
              <w:numPr>
                <w:ilvl w:val="0"/>
                <w:numId w:val="13"/>
              </w:numPr>
            </w:pPr>
            <w:r w:rsidRPr="00711615">
              <w:rPr>
                <w:rFonts w:ascii="Arial" w:hAnsi="Arial" w:cs="Arial"/>
              </w:rPr>
              <w:t>R</w:t>
            </w:r>
            <w:r w:rsidR="00CC327A" w:rsidRPr="00711615">
              <w:rPr>
                <w:rFonts w:ascii="Arial" w:hAnsi="Arial" w:cs="Arial"/>
              </w:rPr>
              <w:t>emind</w:t>
            </w:r>
            <w:r w:rsidR="00234B78" w:rsidRPr="00711615">
              <w:rPr>
                <w:rFonts w:ascii="Arial" w:hAnsi="Arial" w:cs="Arial"/>
              </w:rPr>
              <w:t xml:space="preserve"> participants</w:t>
            </w:r>
            <w:r w:rsidRPr="00711615">
              <w:rPr>
                <w:rFonts w:ascii="Arial" w:hAnsi="Arial" w:cs="Arial"/>
              </w:rPr>
              <w:t xml:space="preserve"> at the beginning of the course</w:t>
            </w:r>
            <w:r w:rsidR="00234B78" w:rsidRPr="00711615">
              <w:rPr>
                <w:rFonts w:ascii="Arial" w:hAnsi="Arial" w:cs="Arial"/>
              </w:rPr>
              <w:t xml:space="preserve"> that they may leave the workshop without penalty, if they feel unwell, feel that they have developed symptoms listed on the screening questionnaire by local Public Health, feel that they have been exposed to COVID-19 or feel at risk.</w:t>
            </w:r>
            <w:r w:rsidR="00263F20" w:rsidRPr="00711615">
              <w:rPr>
                <w:rFonts w:ascii="Arial" w:hAnsi="Arial" w:cs="Arial"/>
              </w:rPr>
              <w:t xml:space="preserve"> See </w:t>
            </w:r>
            <w:r w:rsidRPr="00711615">
              <w:rPr>
                <w:rFonts w:ascii="Arial" w:hAnsi="Arial" w:cs="Arial"/>
              </w:rPr>
              <w:t xml:space="preserve">earlier </w:t>
            </w:r>
            <w:r w:rsidR="00263F20" w:rsidRPr="00711615">
              <w:rPr>
                <w:rFonts w:ascii="Arial" w:hAnsi="Arial" w:cs="Arial"/>
              </w:rPr>
              <w:t xml:space="preserve">wording </w:t>
            </w:r>
            <w:r w:rsidRPr="00711615">
              <w:rPr>
                <w:rFonts w:ascii="Arial" w:hAnsi="Arial" w:cs="Arial"/>
              </w:rPr>
              <w:t>under</w:t>
            </w:r>
            <w:r w:rsidR="00263F20" w:rsidRPr="00711615">
              <w:rPr>
                <w:rFonts w:ascii="Arial" w:hAnsi="Arial" w:cs="Arial"/>
              </w:rPr>
              <w:t xml:space="preserve"> self-screening </w:t>
            </w:r>
            <w:r w:rsidRPr="00711615">
              <w:rPr>
                <w:rFonts w:ascii="Arial" w:hAnsi="Arial" w:cs="Arial"/>
              </w:rPr>
              <w:t>questionnaires</w:t>
            </w:r>
            <w:r w:rsidR="00263F20" w:rsidRPr="00711615">
              <w:rPr>
                <w:rFonts w:ascii="Arial" w:hAnsi="Arial" w:cs="Arial"/>
              </w:rPr>
              <w:t>.</w:t>
            </w:r>
          </w:p>
          <w:p w14:paraId="5EA1EF2D" w14:textId="1F07F4B7" w:rsidR="00234B78" w:rsidRPr="00C314D9" w:rsidRDefault="00234B78" w:rsidP="00234B78">
            <w:pPr>
              <w:pStyle w:val="ListParagraph"/>
              <w:numPr>
                <w:ilvl w:val="0"/>
                <w:numId w:val="13"/>
              </w:numPr>
            </w:pPr>
            <w:r w:rsidRPr="00E02774">
              <w:rPr>
                <w:rFonts w:ascii="Arial" w:hAnsi="Arial" w:cs="Arial"/>
              </w:rPr>
              <w:t>As usual, if an individual</w:t>
            </w:r>
            <w:r>
              <w:rPr>
                <w:rFonts w:ascii="Arial" w:hAnsi="Arial" w:cs="Arial"/>
              </w:rPr>
              <w:t xml:space="preserve"> is severely ill such as experiencing breathing difficulties, loss of consciousness or otherwise, </w:t>
            </w:r>
            <w:r w:rsidR="00263F20">
              <w:rPr>
                <w:rFonts w:ascii="Arial" w:hAnsi="Arial" w:cs="Arial"/>
              </w:rPr>
              <w:t xml:space="preserve">call </w:t>
            </w:r>
            <w:r>
              <w:rPr>
                <w:rFonts w:ascii="Arial" w:hAnsi="Arial" w:cs="Arial"/>
              </w:rPr>
              <w:t xml:space="preserve">an ambulance or </w:t>
            </w:r>
            <w:r w:rsidR="00263F20">
              <w:rPr>
                <w:rFonts w:ascii="Arial" w:hAnsi="Arial" w:cs="Arial"/>
              </w:rPr>
              <w:t xml:space="preserve">have </w:t>
            </w:r>
            <w:r>
              <w:rPr>
                <w:rFonts w:ascii="Arial" w:hAnsi="Arial" w:cs="Arial"/>
              </w:rPr>
              <w:t>the individual seek medical care as appropriate. Additionally, in keeping with routine practices, appropriate personal protective equipment (PPE) should be worn when caring for anyone requiring assistance, please refer to jurisdictional guidance on providing first aid or assistance during the pandemic</w:t>
            </w:r>
            <w:r w:rsidR="00E02774">
              <w:rPr>
                <w:rFonts w:ascii="Arial" w:hAnsi="Arial" w:cs="Arial"/>
              </w:rPr>
              <w:t>.</w:t>
            </w:r>
            <w:r w:rsidRPr="008D7C36" w:rsidDel="008D7C36">
              <w:rPr>
                <w:rFonts w:ascii="Arial" w:hAnsi="Arial" w:cs="Arial"/>
                <w:highlight w:val="cyan"/>
              </w:rPr>
              <w:t xml:space="preserve"> </w:t>
            </w:r>
          </w:p>
          <w:p w14:paraId="4F514601" w14:textId="3C932ACF" w:rsidR="00234B78" w:rsidRPr="00C314D9" w:rsidRDefault="00234B78" w:rsidP="00234B78">
            <w:pPr>
              <w:pStyle w:val="ListParagraph"/>
              <w:numPr>
                <w:ilvl w:val="0"/>
                <w:numId w:val="13"/>
              </w:numPr>
              <w:rPr>
                <w:rFonts w:ascii="Arial" w:hAnsi="Arial" w:cs="Arial"/>
              </w:rPr>
            </w:pPr>
            <w:r>
              <w:rPr>
                <w:rFonts w:ascii="Arial" w:hAnsi="Arial" w:cs="Arial"/>
              </w:rPr>
              <w:t>Follow jurisdictional Public Health guidelines</w:t>
            </w:r>
            <w:r w:rsidR="00E02774">
              <w:rPr>
                <w:rFonts w:ascii="Arial" w:hAnsi="Arial" w:cs="Arial"/>
              </w:rPr>
              <w:t>.</w:t>
            </w:r>
          </w:p>
          <w:p w14:paraId="17A5FCFF" w14:textId="77777777" w:rsidR="00E02774" w:rsidRDefault="00234B78" w:rsidP="00234B78">
            <w:pPr>
              <w:pStyle w:val="ListParagraph"/>
              <w:numPr>
                <w:ilvl w:val="0"/>
                <w:numId w:val="13"/>
              </w:numPr>
              <w:rPr>
                <w:rFonts w:ascii="Arial" w:hAnsi="Arial" w:cs="Arial"/>
              </w:rPr>
            </w:pPr>
            <w:r w:rsidRPr="00C314D9">
              <w:rPr>
                <w:rFonts w:ascii="Arial" w:hAnsi="Arial" w:cs="Arial"/>
              </w:rPr>
              <w:t>Ask the participant to</w:t>
            </w:r>
            <w:r w:rsidR="00E02774">
              <w:rPr>
                <w:rFonts w:ascii="Arial" w:hAnsi="Arial" w:cs="Arial"/>
              </w:rPr>
              <w:t>:</w:t>
            </w:r>
          </w:p>
          <w:p w14:paraId="0A4F6A6C" w14:textId="32F650C4" w:rsidR="00E02774" w:rsidRDefault="00E02774" w:rsidP="00E02774">
            <w:pPr>
              <w:pStyle w:val="ListParagraph"/>
              <w:numPr>
                <w:ilvl w:val="1"/>
                <w:numId w:val="13"/>
              </w:numPr>
              <w:ind w:left="1125"/>
              <w:rPr>
                <w:rFonts w:ascii="Arial" w:hAnsi="Arial" w:cs="Arial"/>
              </w:rPr>
            </w:pPr>
            <w:r>
              <w:rPr>
                <w:rFonts w:ascii="Arial" w:hAnsi="Arial" w:cs="Arial"/>
              </w:rPr>
              <w:t>L</w:t>
            </w:r>
            <w:r w:rsidR="00234B78" w:rsidRPr="00C314D9">
              <w:rPr>
                <w:rFonts w:ascii="Arial" w:hAnsi="Arial" w:cs="Arial"/>
              </w:rPr>
              <w:t xml:space="preserve">eave </w:t>
            </w:r>
            <w:r w:rsidR="00263F20">
              <w:rPr>
                <w:rFonts w:ascii="Arial" w:hAnsi="Arial" w:cs="Arial"/>
              </w:rPr>
              <w:t>for</w:t>
            </w:r>
            <w:r w:rsidR="00234B78" w:rsidRPr="00C314D9">
              <w:rPr>
                <w:rFonts w:ascii="Arial" w:hAnsi="Arial" w:cs="Arial"/>
              </w:rPr>
              <w:t xml:space="preserve"> home </w:t>
            </w:r>
          </w:p>
          <w:p w14:paraId="68B25EA4" w14:textId="5189C28A" w:rsidR="00E02774" w:rsidRDefault="002948AF" w:rsidP="00E02774">
            <w:pPr>
              <w:pStyle w:val="ListParagraph"/>
              <w:numPr>
                <w:ilvl w:val="1"/>
                <w:numId w:val="13"/>
              </w:numPr>
              <w:ind w:left="1125"/>
              <w:rPr>
                <w:rFonts w:ascii="Arial" w:hAnsi="Arial" w:cs="Arial"/>
              </w:rPr>
            </w:pPr>
            <w:r>
              <w:rPr>
                <w:rFonts w:ascii="Arial" w:hAnsi="Arial" w:cs="Arial"/>
              </w:rPr>
              <w:t>C</w:t>
            </w:r>
            <w:r w:rsidR="00234B78" w:rsidRPr="00C314D9">
              <w:rPr>
                <w:rFonts w:ascii="Arial" w:hAnsi="Arial" w:cs="Arial"/>
              </w:rPr>
              <w:t>omplete online self-</w:t>
            </w:r>
            <w:r>
              <w:rPr>
                <w:rFonts w:ascii="Arial" w:hAnsi="Arial" w:cs="Arial"/>
              </w:rPr>
              <w:t>screening</w:t>
            </w:r>
            <w:r w:rsidR="00234B78" w:rsidRPr="00C314D9">
              <w:rPr>
                <w:rFonts w:ascii="Arial" w:hAnsi="Arial" w:cs="Arial"/>
              </w:rPr>
              <w:t xml:space="preserve"> questionnaire</w:t>
            </w:r>
            <w:r w:rsidR="00E02774">
              <w:rPr>
                <w:rFonts w:ascii="Arial" w:hAnsi="Arial" w:cs="Arial"/>
              </w:rPr>
              <w:t xml:space="preserve"> at home</w:t>
            </w:r>
          </w:p>
          <w:p w14:paraId="630858FC" w14:textId="4EA0B389" w:rsidR="002948AF" w:rsidRDefault="00E02774" w:rsidP="00E02774">
            <w:pPr>
              <w:pStyle w:val="ListParagraph"/>
              <w:numPr>
                <w:ilvl w:val="1"/>
                <w:numId w:val="13"/>
              </w:numPr>
              <w:ind w:left="1125"/>
              <w:rPr>
                <w:rFonts w:ascii="Arial" w:hAnsi="Arial" w:cs="Arial"/>
              </w:rPr>
            </w:pPr>
            <w:r>
              <w:rPr>
                <w:rFonts w:ascii="Arial" w:hAnsi="Arial" w:cs="Arial"/>
              </w:rPr>
              <w:t xml:space="preserve">Use </w:t>
            </w:r>
            <w:r w:rsidR="00234B78" w:rsidRPr="00C314D9">
              <w:rPr>
                <w:rFonts w:ascii="Arial" w:hAnsi="Arial" w:cs="Arial"/>
              </w:rPr>
              <w:t xml:space="preserve">applicable </w:t>
            </w:r>
            <w:r w:rsidR="00234B78">
              <w:rPr>
                <w:rFonts w:ascii="Arial" w:hAnsi="Arial" w:cs="Arial"/>
              </w:rPr>
              <w:t>Public</w:t>
            </w:r>
            <w:r w:rsidR="00234B78" w:rsidRPr="00C314D9">
              <w:rPr>
                <w:rFonts w:ascii="Arial" w:hAnsi="Arial" w:cs="Arial"/>
              </w:rPr>
              <w:t xml:space="preserve"> </w:t>
            </w:r>
            <w:r w:rsidR="00234B78">
              <w:rPr>
                <w:rFonts w:ascii="Arial" w:hAnsi="Arial" w:cs="Arial"/>
              </w:rPr>
              <w:t>H</w:t>
            </w:r>
            <w:r w:rsidR="00234B78" w:rsidRPr="00C314D9">
              <w:rPr>
                <w:rFonts w:ascii="Arial" w:hAnsi="Arial" w:cs="Arial"/>
              </w:rPr>
              <w:t xml:space="preserve">ealth authority to determine whether </w:t>
            </w:r>
            <w:r w:rsidR="002948AF">
              <w:rPr>
                <w:rFonts w:ascii="Arial" w:hAnsi="Arial" w:cs="Arial"/>
              </w:rPr>
              <w:t>to</w:t>
            </w:r>
            <w:r w:rsidR="00234B78" w:rsidRPr="00C314D9">
              <w:rPr>
                <w:rFonts w:ascii="Arial" w:hAnsi="Arial" w:cs="Arial"/>
              </w:rPr>
              <w:t xml:space="preserve"> get test</w:t>
            </w:r>
            <w:r w:rsidR="002948AF">
              <w:rPr>
                <w:rFonts w:ascii="Arial" w:hAnsi="Arial" w:cs="Arial"/>
              </w:rPr>
              <w:t>ed</w:t>
            </w:r>
            <w:r w:rsidR="00234B78" w:rsidRPr="00C314D9">
              <w:rPr>
                <w:rFonts w:ascii="Arial" w:hAnsi="Arial" w:cs="Arial"/>
              </w:rPr>
              <w:t xml:space="preserve"> and what steps, if any</w:t>
            </w:r>
            <w:r w:rsidR="002948AF">
              <w:rPr>
                <w:rFonts w:ascii="Arial" w:hAnsi="Arial" w:cs="Arial"/>
              </w:rPr>
              <w:t>,</w:t>
            </w:r>
            <w:r w:rsidR="00234B78" w:rsidRPr="00C314D9">
              <w:rPr>
                <w:rFonts w:ascii="Arial" w:hAnsi="Arial" w:cs="Arial"/>
              </w:rPr>
              <w:t xml:space="preserve"> </w:t>
            </w:r>
            <w:r w:rsidR="002948AF">
              <w:rPr>
                <w:rFonts w:ascii="Arial" w:hAnsi="Arial" w:cs="Arial"/>
              </w:rPr>
              <w:t>to</w:t>
            </w:r>
            <w:r w:rsidR="00234B78" w:rsidRPr="00C314D9">
              <w:rPr>
                <w:rFonts w:ascii="Arial" w:hAnsi="Arial" w:cs="Arial"/>
              </w:rPr>
              <w:t xml:space="preserve"> take</w:t>
            </w:r>
          </w:p>
          <w:p w14:paraId="3BFD7476" w14:textId="702C8007" w:rsidR="00234B78" w:rsidRPr="00C314D9" w:rsidRDefault="002948AF" w:rsidP="00E02774">
            <w:pPr>
              <w:pStyle w:val="ListParagraph"/>
              <w:numPr>
                <w:ilvl w:val="1"/>
                <w:numId w:val="13"/>
              </w:numPr>
              <w:ind w:left="1125"/>
              <w:rPr>
                <w:rFonts w:ascii="Arial" w:hAnsi="Arial" w:cs="Arial"/>
              </w:rPr>
            </w:pPr>
            <w:r>
              <w:rPr>
                <w:rFonts w:ascii="Arial" w:hAnsi="Arial" w:cs="Arial"/>
              </w:rPr>
              <w:t>R</w:t>
            </w:r>
            <w:r w:rsidR="00234B78" w:rsidRPr="00C314D9">
              <w:rPr>
                <w:rFonts w:ascii="Arial" w:hAnsi="Arial" w:cs="Arial"/>
              </w:rPr>
              <w:t xml:space="preserve">eport back regarding positive or negative COVID-19 test </w:t>
            </w:r>
          </w:p>
          <w:p w14:paraId="056993D5" w14:textId="06145DE6" w:rsidR="00234B78" w:rsidRDefault="00234B78" w:rsidP="00234B78">
            <w:pPr>
              <w:pStyle w:val="ListParagraph"/>
              <w:numPr>
                <w:ilvl w:val="0"/>
                <w:numId w:val="13"/>
              </w:numPr>
              <w:rPr>
                <w:rFonts w:ascii="Arial" w:hAnsi="Arial" w:cs="Arial"/>
              </w:rPr>
            </w:pPr>
            <w:r>
              <w:rPr>
                <w:rFonts w:ascii="Arial" w:hAnsi="Arial" w:cs="Arial"/>
              </w:rPr>
              <w:t>Ask all participants to wear masks or face coverings</w:t>
            </w:r>
            <w:r w:rsidR="002948AF">
              <w:rPr>
                <w:rFonts w:ascii="Arial" w:hAnsi="Arial" w:cs="Arial"/>
              </w:rPr>
              <w:t>.</w:t>
            </w:r>
          </w:p>
          <w:p w14:paraId="174059A7" w14:textId="4B5CC766" w:rsidR="002948AF" w:rsidRDefault="00234B78" w:rsidP="00234B78">
            <w:pPr>
              <w:pStyle w:val="ListParagraph"/>
              <w:numPr>
                <w:ilvl w:val="0"/>
                <w:numId w:val="13"/>
              </w:numPr>
              <w:rPr>
                <w:rFonts w:ascii="Arial" w:hAnsi="Arial" w:cs="Arial"/>
              </w:rPr>
            </w:pPr>
            <w:r>
              <w:rPr>
                <w:rFonts w:ascii="Arial" w:hAnsi="Arial" w:cs="Arial"/>
              </w:rPr>
              <w:t>Advise all participants to</w:t>
            </w:r>
            <w:r w:rsidR="002948AF">
              <w:rPr>
                <w:rFonts w:ascii="Arial" w:hAnsi="Arial" w:cs="Arial"/>
              </w:rPr>
              <w:t>:</w:t>
            </w:r>
            <w:r>
              <w:rPr>
                <w:rFonts w:ascii="Arial" w:hAnsi="Arial" w:cs="Arial"/>
              </w:rPr>
              <w:t xml:space="preserve"> </w:t>
            </w:r>
          </w:p>
          <w:p w14:paraId="6C1ED0DD" w14:textId="77777777" w:rsidR="002948AF" w:rsidRDefault="002948AF" w:rsidP="00633BE0">
            <w:pPr>
              <w:pStyle w:val="ListParagraph"/>
              <w:numPr>
                <w:ilvl w:val="1"/>
                <w:numId w:val="13"/>
              </w:numPr>
              <w:ind w:left="1128"/>
              <w:rPr>
                <w:rFonts w:ascii="Arial" w:hAnsi="Arial" w:cs="Arial"/>
              </w:rPr>
            </w:pPr>
            <w:r>
              <w:rPr>
                <w:rFonts w:ascii="Arial" w:hAnsi="Arial" w:cs="Arial"/>
              </w:rPr>
              <w:t>W</w:t>
            </w:r>
            <w:r w:rsidR="00234B78">
              <w:rPr>
                <w:rFonts w:ascii="Arial" w:hAnsi="Arial" w:cs="Arial"/>
              </w:rPr>
              <w:t xml:space="preserve">ash clothing as soon as they get home </w:t>
            </w:r>
          </w:p>
          <w:p w14:paraId="0411DEB1" w14:textId="77777777" w:rsidR="002948AF" w:rsidRDefault="002948AF" w:rsidP="00633BE0">
            <w:pPr>
              <w:pStyle w:val="ListParagraph"/>
              <w:numPr>
                <w:ilvl w:val="1"/>
                <w:numId w:val="13"/>
              </w:numPr>
              <w:ind w:left="1128"/>
              <w:rPr>
                <w:rFonts w:ascii="Arial" w:hAnsi="Arial" w:cs="Arial"/>
              </w:rPr>
            </w:pPr>
            <w:r>
              <w:rPr>
                <w:rFonts w:ascii="Arial" w:hAnsi="Arial" w:cs="Arial"/>
              </w:rPr>
              <w:t>M</w:t>
            </w:r>
            <w:r w:rsidR="00234B78">
              <w:rPr>
                <w:rFonts w:ascii="Arial" w:hAnsi="Arial" w:cs="Arial"/>
              </w:rPr>
              <w:t xml:space="preserve">onitor themselves for symptoms </w:t>
            </w:r>
          </w:p>
          <w:p w14:paraId="3E59185D" w14:textId="1F8B2B1F" w:rsidR="00234B78" w:rsidRDefault="002948AF" w:rsidP="00633BE0">
            <w:pPr>
              <w:pStyle w:val="ListParagraph"/>
              <w:numPr>
                <w:ilvl w:val="1"/>
                <w:numId w:val="13"/>
              </w:numPr>
              <w:ind w:left="1128"/>
              <w:rPr>
                <w:rFonts w:ascii="Arial" w:hAnsi="Arial" w:cs="Arial"/>
              </w:rPr>
            </w:pPr>
            <w:r>
              <w:rPr>
                <w:rFonts w:ascii="Arial" w:hAnsi="Arial" w:cs="Arial"/>
              </w:rPr>
              <w:t>F</w:t>
            </w:r>
            <w:r w:rsidR="00234B78">
              <w:rPr>
                <w:rFonts w:ascii="Arial" w:hAnsi="Arial" w:cs="Arial"/>
              </w:rPr>
              <w:t xml:space="preserve">ollow jurisdictional Public Health guidance (for example: quarantine </w:t>
            </w:r>
            <w:r>
              <w:rPr>
                <w:rFonts w:ascii="Arial" w:hAnsi="Arial" w:cs="Arial"/>
              </w:rPr>
              <w:t>or</w:t>
            </w:r>
            <w:r w:rsidR="00234B78">
              <w:rPr>
                <w:rFonts w:ascii="Arial" w:hAnsi="Arial" w:cs="Arial"/>
              </w:rPr>
              <w:t xml:space="preserve"> self-isolate at home for 14 days)</w:t>
            </w:r>
          </w:p>
          <w:p w14:paraId="7B087449" w14:textId="1B19FFEF" w:rsidR="00234B78" w:rsidRDefault="00234B78" w:rsidP="00234B78">
            <w:pPr>
              <w:pStyle w:val="ListParagraph"/>
              <w:numPr>
                <w:ilvl w:val="0"/>
                <w:numId w:val="13"/>
              </w:numPr>
              <w:rPr>
                <w:rFonts w:ascii="Arial" w:hAnsi="Arial" w:cs="Arial"/>
              </w:rPr>
            </w:pPr>
            <w:r>
              <w:rPr>
                <w:rFonts w:ascii="Arial" w:hAnsi="Arial" w:cs="Arial"/>
              </w:rPr>
              <w:t xml:space="preserve">Advise all participants that you will communicate with them (see contact tracing and post-workshop </w:t>
            </w:r>
            <w:r w:rsidR="002948AF">
              <w:rPr>
                <w:rFonts w:ascii="Arial" w:hAnsi="Arial" w:cs="Arial"/>
              </w:rPr>
              <w:t xml:space="preserve">information </w:t>
            </w:r>
            <w:r>
              <w:rPr>
                <w:rFonts w:ascii="Arial" w:hAnsi="Arial" w:cs="Arial"/>
              </w:rPr>
              <w:t>below)</w:t>
            </w:r>
            <w:r w:rsidR="002948AF">
              <w:rPr>
                <w:rFonts w:ascii="Arial" w:hAnsi="Arial" w:cs="Arial"/>
              </w:rPr>
              <w:t>.</w:t>
            </w:r>
          </w:p>
          <w:p w14:paraId="59D36EF1" w14:textId="77777777" w:rsidR="00234B78" w:rsidRPr="0092064F" w:rsidRDefault="00234B78" w:rsidP="00234B78">
            <w:pPr>
              <w:pStyle w:val="ListParagraph"/>
              <w:numPr>
                <w:ilvl w:val="0"/>
                <w:numId w:val="13"/>
              </w:numPr>
              <w:rPr>
                <w:rFonts w:ascii="Arial" w:hAnsi="Arial"/>
              </w:rPr>
            </w:pPr>
            <w:r>
              <w:rPr>
                <w:rFonts w:ascii="Arial" w:hAnsi="Arial" w:cs="Arial"/>
              </w:rPr>
              <w:t>Ensure the classroom or area</w:t>
            </w:r>
            <w:r w:rsidR="002948AF">
              <w:rPr>
                <w:rFonts w:ascii="Arial" w:hAnsi="Arial" w:cs="Arial"/>
              </w:rPr>
              <w:t xml:space="preserve"> is cleaned and disinfected </w:t>
            </w:r>
            <w:r w:rsidR="00633BE0">
              <w:rPr>
                <w:rFonts w:ascii="Arial" w:hAnsi="Arial" w:cs="Arial"/>
              </w:rPr>
              <w:t xml:space="preserve">after </w:t>
            </w:r>
            <w:r>
              <w:rPr>
                <w:rFonts w:ascii="Arial" w:hAnsi="Arial" w:cs="Arial"/>
              </w:rPr>
              <w:t>workshop</w:t>
            </w:r>
            <w:r w:rsidR="00633BE0">
              <w:rPr>
                <w:rFonts w:ascii="Arial" w:hAnsi="Arial" w:cs="Arial"/>
              </w:rPr>
              <w:t xml:space="preserve"> ends</w:t>
            </w:r>
            <w:r w:rsidR="002948AF">
              <w:rPr>
                <w:rFonts w:ascii="Arial" w:hAnsi="Arial" w:cs="Arial"/>
              </w:rPr>
              <w:t>.</w:t>
            </w:r>
          </w:p>
          <w:p w14:paraId="13313E54" w14:textId="77777777" w:rsidR="0092064F" w:rsidRDefault="0092064F" w:rsidP="0092064F">
            <w:pPr>
              <w:rPr>
                <w:rFonts w:ascii="Arial" w:hAnsi="Arial"/>
              </w:rPr>
            </w:pPr>
            <w:permStart w:id="966984835" w:edGrp="everyone"/>
          </w:p>
          <w:p w14:paraId="6514F902" w14:textId="77777777" w:rsidR="0092064F" w:rsidRDefault="0092064F" w:rsidP="0092064F">
            <w:pPr>
              <w:rPr>
                <w:rFonts w:ascii="Arial" w:hAnsi="Arial"/>
              </w:rPr>
            </w:pPr>
          </w:p>
          <w:p w14:paraId="075D675D" w14:textId="77777777" w:rsidR="0092064F" w:rsidRDefault="0092064F" w:rsidP="0092064F">
            <w:pPr>
              <w:rPr>
                <w:rFonts w:ascii="Arial" w:hAnsi="Arial"/>
              </w:rPr>
            </w:pPr>
          </w:p>
          <w:p w14:paraId="7D377EF1" w14:textId="77777777" w:rsidR="0092064F" w:rsidRDefault="0092064F" w:rsidP="0092064F">
            <w:pPr>
              <w:rPr>
                <w:rFonts w:ascii="Arial" w:hAnsi="Arial"/>
              </w:rPr>
            </w:pPr>
          </w:p>
          <w:permEnd w:id="966984835"/>
          <w:p w14:paraId="51A2FD9B" w14:textId="255306C5" w:rsidR="0092064F" w:rsidRPr="0092064F" w:rsidRDefault="0092064F" w:rsidP="0092064F">
            <w:pPr>
              <w:rPr>
                <w:rFonts w:ascii="Arial" w:hAnsi="Arial"/>
              </w:rPr>
            </w:pPr>
          </w:p>
        </w:tc>
      </w:tr>
      <w:tr w:rsidR="00234B78" w14:paraId="5656A102" w14:textId="77777777" w:rsidTr="000A598B">
        <w:tblPrEx>
          <w:tblCellMar>
            <w:left w:w="115" w:type="dxa"/>
            <w:right w:w="115" w:type="dxa"/>
          </w:tblCellMar>
        </w:tblPrEx>
        <w:trPr>
          <w:gridAfter w:val="1"/>
          <w:wAfter w:w="7" w:type="dxa"/>
        </w:trPr>
        <w:tc>
          <w:tcPr>
            <w:tcW w:w="1884" w:type="dxa"/>
            <w:gridSpan w:val="2"/>
            <w:vAlign w:val="center"/>
          </w:tcPr>
          <w:p w14:paraId="6D4F560C" w14:textId="46AA54AB" w:rsidR="00234B78" w:rsidRPr="006F7C02" w:rsidRDefault="00234B78" w:rsidP="00234B78">
            <w:pPr>
              <w:pStyle w:val="Heading3"/>
              <w:outlineLvl w:val="2"/>
              <w:rPr>
                <w:sz w:val="24"/>
                <w:szCs w:val="24"/>
              </w:rPr>
            </w:pPr>
            <w:bookmarkStart w:id="34" w:name="_Toc46902878"/>
            <w:r w:rsidRPr="006F7C02">
              <w:rPr>
                <w:sz w:val="24"/>
                <w:szCs w:val="24"/>
              </w:rPr>
              <w:t xml:space="preserve">Contact tracing and managing positive COVID-19 test results, </w:t>
            </w:r>
            <w:proofErr w:type="gramStart"/>
            <w:r w:rsidRPr="006F7C02">
              <w:rPr>
                <w:sz w:val="24"/>
                <w:szCs w:val="24"/>
              </w:rPr>
              <w:t>exposure</w:t>
            </w:r>
            <w:proofErr w:type="gramEnd"/>
            <w:r w:rsidRPr="006F7C02">
              <w:rPr>
                <w:sz w:val="24"/>
                <w:szCs w:val="24"/>
              </w:rPr>
              <w:t xml:space="preserve"> or symptoms</w:t>
            </w:r>
            <w:bookmarkEnd w:id="34"/>
            <w:r w:rsidRPr="006F7C02" w:rsidDel="001F5989">
              <w:rPr>
                <w:sz w:val="24"/>
                <w:szCs w:val="24"/>
              </w:rPr>
              <w:t xml:space="preserve"> </w:t>
            </w:r>
          </w:p>
        </w:tc>
        <w:tc>
          <w:tcPr>
            <w:tcW w:w="7609" w:type="dxa"/>
            <w:gridSpan w:val="2"/>
          </w:tcPr>
          <w:p w14:paraId="237A3ED4" w14:textId="3A47CA42" w:rsidR="00234B78" w:rsidRDefault="00234B78" w:rsidP="00234B78">
            <w:pPr>
              <w:pStyle w:val="ListParagraph"/>
              <w:numPr>
                <w:ilvl w:val="0"/>
                <w:numId w:val="13"/>
              </w:numPr>
              <w:rPr>
                <w:rFonts w:ascii="Arial" w:hAnsi="Arial" w:cs="Arial"/>
              </w:rPr>
            </w:pPr>
            <w:r>
              <w:rPr>
                <w:rFonts w:ascii="Arial" w:hAnsi="Arial" w:cs="Arial"/>
              </w:rPr>
              <w:t xml:space="preserve">CD must collect and maintain accurate records of attendees, including contact information (this information should </w:t>
            </w:r>
            <w:r w:rsidR="002948AF">
              <w:rPr>
                <w:rFonts w:ascii="Arial" w:hAnsi="Arial" w:cs="Arial"/>
              </w:rPr>
              <w:t>be</w:t>
            </w:r>
            <w:r>
              <w:rPr>
                <w:rFonts w:ascii="Arial" w:hAnsi="Arial" w:cs="Arial"/>
              </w:rPr>
              <w:t xml:space="preserve"> collected or updated at the workshop). Records should include a complete list of all the individuals who attended each session of the workshop, </w:t>
            </w:r>
            <w:r w:rsidR="0075158D">
              <w:rPr>
                <w:rFonts w:ascii="Arial" w:hAnsi="Arial" w:cs="Arial"/>
              </w:rPr>
              <w:t xml:space="preserve">including their </w:t>
            </w:r>
            <w:r>
              <w:rPr>
                <w:rFonts w:ascii="Arial" w:hAnsi="Arial" w:cs="Arial"/>
              </w:rPr>
              <w:t>full names and contact information</w:t>
            </w:r>
            <w:r w:rsidR="0075158D">
              <w:rPr>
                <w:rFonts w:ascii="Arial" w:hAnsi="Arial" w:cs="Arial"/>
              </w:rPr>
              <w:t>.</w:t>
            </w:r>
          </w:p>
          <w:p w14:paraId="28C4B09F" w14:textId="6F271A45" w:rsidR="00234B78" w:rsidRPr="00FA1D24" w:rsidRDefault="00234B78" w:rsidP="00234B78">
            <w:pPr>
              <w:pStyle w:val="ListParagraph"/>
              <w:numPr>
                <w:ilvl w:val="0"/>
                <w:numId w:val="13"/>
              </w:numPr>
              <w:rPr>
                <w:rFonts w:ascii="Arial" w:hAnsi="Arial" w:cs="Arial"/>
              </w:rPr>
            </w:pPr>
            <w:r w:rsidRPr="3DEF885D">
              <w:rPr>
                <w:rFonts w:ascii="Arial" w:hAnsi="Arial" w:cs="Arial"/>
              </w:rPr>
              <w:t xml:space="preserve">Host organization must keep </w:t>
            </w:r>
            <w:r>
              <w:rPr>
                <w:rFonts w:ascii="Arial" w:hAnsi="Arial" w:cs="Arial"/>
              </w:rPr>
              <w:t xml:space="preserve">an </w:t>
            </w:r>
            <w:r w:rsidRPr="3DEF885D">
              <w:rPr>
                <w:rFonts w:ascii="Arial" w:hAnsi="Arial" w:cs="Arial"/>
              </w:rPr>
              <w:t>accurate record of attendees</w:t>
            </w:r>
            <w:r>
              <w:rPr>
                <w:rFonts w:ascii="Arial" w:hAnsi="Arial" w:cs="Arial"/>
              </w:rPr>
              <w:t xml:space="preserve"> </w:t>
            </w:r>
            <w:r w:rsidRPr="3DEF885D">
              <w:rPr>
                <w:rFonts w:ascii="Arial" w:hAnsi="Arial" w:cs="Arial"/>
              </w:rPr>
              <w:t xml:space="preserve">and </w:t>
            </w:r>
            <w:r>
              <w:rPr>
                <w:rFonts w:ascii="Arial" w:hAnsi="Arial" w:cs="Arial"/>
              </w:rPr>
              <w:t xml:space="preserve">their </w:t>
            </w:r>
            <w:r w:rsidRPr="3DEF885D">
              <w:rPr>
                <w:rFonts w:ascii="Arial" w:hAnsi="Arial" w:cs="Arial"/>
              </w:rPr>
              <w:t>contact information readily available</w:t>
            </w:r>
            <w:r>
              <w:rPr>
                <w:rFonts w:ascii="Arial" w:hAnsi="Arial" w:cs="Arial"/>
              </w:rPr>
              <w:t xml:space="preserve">. That information should be immediately entered and recorded into the Locker or other </w:t>
            </w:r>
            <w:proofErr w:type="gramStart"/>
            <w:r>
              <w:rPr>
                <w:rFonts w:ascii="Arial" w:hAnsi="Arial" w:cs="Arial"/>
              </w:rPr>
              <w:t>database, and</w:t>
            </w:r>
            <w:proofErr w:type="gramEnd"/>
            <w:r>
              <w:rPr>
                <w:rFonts w:ascii="Arial" w:hAnsi="Arial" w:cs="Arial"/>
              </w:rPr>
              <w:t xml:space="preserve"> stored in a confidential way including either password protection and encryption or print copies should be kept secured in a locked area</w:t>
            </w:r>
            <w:r w:rsidR="0075158D">
              <w:rPr>
                <w:rFonts w:ascii="Arial" w:hAnsi="Arial" w:cs="Arial"/>
              </w:rPr>
              <w:t>.</w:t>
            </w:r>
          </w:p>
          <w:p w14:paraId="706D3630" w14:textId="43764E28" w:rsidR="00234B78" w:rsidRPr="0075158D" w:rsidRDefault="00234B78" w:rsidP="00234B78">
            <w:pPr>
              <w:pStyle w:val="ListParagraph"/>
              <w:numPr>
                <w:ilvl w:val="0"/>
                <w:numId w:val="13"/>
              </w:numPr>
              <w:rPr>
                <w:rFonts w:ascii="Arial" w:hAnsi="Arial" w:cs="Arial"/>
              </w:rPr>
            </w:pPr>
            <w:r w:rsidRPr="0075158D">
              <w:rPr>
                <w:rFonts w:ascii="Arial" w:hAnsi="Arial" w:cs="Arial"/>
              </w:rPr>
              <w:t xml:space="preserve">Follow jurisdictional Health Guidelines for timelines to destroy data collected in the appropriate </w:t>
            </w:r>
            <w:r w:rsidR="0075158D">
              <w:rPr>
                <w:rFonts w:ascii="Arial" w:hAnsi="Arial" w:cs="Arial"/>
              </w:rPr>
              <w:t>way</w:t>
            </w:r>
            <w:r w:rsidR="0075158D" w:rsidRPr="0075158D">
              <w:rPr>
                <w:rFonts w:ascii="Arial" w:hAnsi="Arial" w:cs="Arial"/>
              </w:rPr>
              <w:t>.</w:t>
            </w:r>
            <w:r w:rsidRPr="0075158D">
              <w:rPr>
                <w:rFonts w:ascii="Arial" w:hAnsi="Arial" w:cs="Arial"/>
              </w:rPr>
              <w:t xml:space="preserve"> </w:t>
            </w:r>
          </w:p>
          <w:p w14:paraId="6E7867BC" w14:textId="6FF37161" w:rsidR="0075158D" w:rsidRDefault="00234B78" w:rsidP="00633BE0">
            <w:pPr>
              <w:pStyle w:val="ListParagraph"/>
              <w:numPr>
                <w:ilvl w:val="0"/>
                <w:numId w:val="13"/>
              </w:numPr>
              <w:rPr>
                <w:rFonts w:ascii="Arial" w:hAnsi="Arial" w:cs="Arial"/>
              </w:rPr>
            </w:pPr>
            <w:r>
              <w:rPr>
                <w:rFonts w:ascii="Arial" w:hAnsi="Arial" w:cs="Arial"/>
              </w:rPr>
              <w:t>E</w:t>
            </w:r>
            <w:r w:rsidRPr="3DEF885D">
              <w:rPr>
                <w:rFonts w:ascii="Arial" w:hAnsi="Arial" w:cs="Arial"/>
              </w:rPr>
              <w:t xml:space="preserve">ncourage participants to notify the CD or host organization </w:t>
            </w:r>
            <w:r w:rsidR="0075158D">
              <w:rPr>
                <w:rFonts w:ascii="Arial" w:hAnsi="Arial" w:cs="Arial"/>
              </w:rPr>
              <w:t>after</w:t>
            </w:r>
            <w:r w:rsidR="0075158D" w:rsidRPr="3DEF885D">
              <w:rPr>
                <w:rFonts w:ascii="Arial" w:hAnsi="Arial" w:cs="Arial"/>
              </w:rPr>
              <w:t xml:space="preserve"> the workshop</w:t>
            </w:r>
            <w:r w:rsidR="0075158D">
              <w:rPr>
                <w:rFonts w:ascii="Arial" w:hAnsi="Arial" w:cs="Arial"/>
              </w:rPr>
              <w:t>, if any of the following happen:</w:t>
            </w:r>
          </w:p>
          <w:p w14:paraId="32C2DBF6" w14:textId="19F20209" w:rsidR="0075158D" w:rsidRDefault="0075158D" w:rsidP="00633BE0">
            <w:pPr>
              <w:pStyle w:val="ListParagraph"/>
              <w:numPr>
                <w:ilvl w:val="1"/>
                <w:numId w:val="13"/>
              </w:numPr>
              <w:ind w:left="1128"/>
              <w:rPr>
                <w:rFonts w:ascii="Arial" w:hAnsi="Arial" w:cs="Arial"/>
              </w:rPr>
            </w:pPr>
            <w:r>
              <w:rPr>
                <w:rFonts w:ascii="Arial" w:hAnsi="Arial" w:cs="Arial"/>
              </w:rPr>
              <w:t>T</w:t>
            </w:r>
            <w:r w:rsidRPr="3DEF885D">
              <w:rPr>
                <w:rFonts w:ascii="Arial" w:hAnsi="Arial" w:cs="Arial"/>
              </w:rPr>
              <w:t>hey become ill</w:t>
            </w:r>
          </w:p>
          <w:p w14:paraId="4C65AF51" w14:textId="0427493B" w:rsidR="0075158D" w:rsidRDefault="0075158D" w:rsidP="00633BE0">
            <w:pPr>
              <w:pStyle w:val="ListParagraph"/>
              <w:numPr>
                <w:ilvl w:val="1"/>
                <w:numId w:val="13"/>
              </w:numPr>
              <w:ind w:left="1128"/>
              <w:rPr>
                <w:rFonts w:ascii="Arial" w:hAnsi="Arial" w:cs="Arial"/>
              </w:rPr>
            </w:pPr>
            <w:r>
              <w:rPr>
                <w:rFonts w:ascii="Arial" w:hAnsi="Arial" w:cs="Arial"/>
              </w:rPr>
              <w:t xml:space="preserve">They </w:t>
            </w:r>
            <w:r w:rsidR="00234B78" w:rsidRPr="3DEF885D">
              <w:rPr>
                <w:rFonts w:ascii="Arial" w:hAnsi="Arial" w:cs="Arial"/>
              </w:rPr>
              <w:t>experience COVID</w:t>
            </w:r>
            <w:r w:rsidR="00234B78">
              <w:rPr>
                <w:rFonts w:ascii="Arial" w:hAnsi="Arial" w:cs="Arial"/>
              </w:rPr>
              <w:t>-19</w:t>
            </w:r>
            <w:r w:rsidR="00234B78" w:rsidRPr="3DEF885D">
              <w:rPr>
                <w:rFonts w:ascii="Arial" w:hAnsi="Arial" w:cs="Arial"/>
              </w:rPr>
              <w:t xml:space="preserve"> symptoms</w:t>
            </w:r>
          </w:p>
          <w:p w14:paraId="78090989" w14:textId="0E2A73F6" w:rsidR="00234B78" w:rsidRDefault="0075158D" w:rsidP="00633BE0">
            <w:pPr>
              <w:pStyle w:val="ListParagraph"/>
              <w:numPr>
                <w:ilvl w:val="1"/>
                <w:numId w:val="13"/>
              </w:numPr>
              <w:ind w:left="1128"/>
              <w:rPr>
                <w:rFonts w:ascii="Arial" w:hAnsi="Arial" w:cs="Arial"/>
              </w:rPr>
            </w:pPr>
            <w:r>
              <w:rPr>
                <w:rFonts w:ascii="Arial" w:hAnsi="Arial" w:cs="Arial"/>
              </w:rPr>
              <w:t xml:space="preserve">They find out </w:t>
            </w:r>
            <w:r w:rsidR="00C30B4A">
              <w:rPr>
                <w:rFonts w:ascii="Arial" w:hAnsi="Arial" w:cs="Arial"/>
              </w:rPr>
              <w:t xml:space="preserve">that someone with whom </w:t>
            </w:r>
            <w:r>
              <w:rPr>
                <w:rFonts w:ascii="Arial" w:hAnsi="Arial" w:cs="Arial"/>
              </w:rPr>
              <w:t xml:space="preserve">they </w:t>
            </w:r>
            <w:r w:rsidR="00234B78" w:rsidRPr="3DEF885D">
              <w:rPr>
                <w:rFonts w:ascii="Arial" w:hAnsi="Arial" w:cs="Arial"/>
              </w:rPr>
              <w:t xml:space="preserve">have been in contact </w:t>
            </w:r>
            <w:r>
              <w:rPr>
                <w:rFonts w:ascii="Arial" w:hAnsi="Arial" w:cs="Arial"/>
              </w:rPr>
              <w:t>prior to the workshop</w:t>
            </w:r>
            <w:r w:rsidR="00234B78" w:rsidRPr="3DEF885D">
              <w:rPr>
                <w:rFonts w:ascii="Arial" w:hAnsi="Arial" w:cs="Arial"/>
              </w:rPr>
              <w:t xml:space="preserve"> </w:t>
            </w:r>
            <w:r w:rsidR="00C30B4A">
              <w:rPr>
                <w:rFonts w:ascii="Arial" w:hAnsi="Arial" w:cs="Arial"/>
              </w:rPr>
              <w:t xml:space="preserve">has </w:t>
            </w:r>
            <w:r w:rsidR="00234B78" w:rsidRPr="3DEF885D">
              <w:rPr>
                <w:rFonts w:ascii="Arial" w:hAnsi="Arial" w:cs="Arial"/>
              </w:rPr>
              <w:t xml:space="preserve">tested positive </w:t>
            </w:r>
            <w:r>
              <w:rPr>
                <w:rFonts w:ascii="Arial" w:hAnsi="Arial" w:cs="Arial"/>
              </w:rPr>
              <w:t>for COVID-19</w:t>
            </w:r>
          </w:p>
          <w:p w14:paraId="13A9B0AC" w14:textId="39EFFBBA" w:rsidR="00234B78" w:rsidRDefault="0075158D" w:rsidP="0075158D">
            <w:pPr>
              <w:pStyle w:val="ListParagraph"/>
              <w:numPr>
                <w:ilvl w:val="0"/>
                <w:numId w:val="13"/>
              </w:numPr>
              <w:rPr>
                <w:rFonts w:ascii="Arial" w:hAnsi="Arial" w:cs="Arial"/>
              </w:rPr>
            </w:pPr>
            <w:r>
              <w:rPr>
                <w:rFonts w:ascii="Arial" w:hAnsi="Arial" w:cs="Arial"/>
              </w:rPr>
              <w:t>Stat</w:t>
            </w:r>
            <w:r w:rsidR="00234B78">
              <w:rPr>
                <w:rFonts w:ascii="Arial" w:hAnsi="Arial" w:cs="Arial"/>
              </w:rPr>
              <w:t>e that c</w:t>
            </w:r>
            <w:r w:rsidR="00234B78" w:rsidRPr="00797544">
              <w:rPr>
                <w:rFonts w:ascii="Arial" w:hAnsi="Arial" w:cs="Arial"/>
              </w:rPr>
              <w:t>onfidentiality</w:t>
            </w:r>
            <w:r w:rsidR="00234B78" w:rsidRPr="00C42AA3">
              <w:rPr>
                <w:rFonts w:ascii="Arial" w:hAnsi="Arial"/>
              </w:rPr>
              <w:t xml:space="preserve"> will be respected</w:t>
            </w:r>
            <w:r>
              <w:rPr>
                <w:rFonts w:ascii="Arial" w:hAnsi="Arial"/>
              </w:rPr>
              <w:t>.</w:t>
            </w:r>
          </w:p>
          <w:p w14:paraId="20CA90C5" w14:textId="4F66BF78" w:rsidR="00234B78" w:rsidRDefault="00234B78" w:rsidP="0075158D">
            <w:pPr>
              <w:pStyle w:val="ListParagraph"/>
              <w:numPr>
                <w:ilvl w:val="0"/>
                <w:numId w:val="13"/>
              </w:numPr>
              <w:rPr>
                <w:rFonts w:ascii="Arial" w:hAnsi="Arial" w:cs="Arial"/>
              </w:rPr>
            </w:pPr>
            <w:r>
              <w:rPr>
                <w:rFonts w:ascii="Arial" w:hAnsi="Arial" w:cs="Arial"/>
              </w:rPr>
              <w:t>Individual health privacy must be respected</w:t>
            </w:r>
            <w:r w:rsidR="0075158D">
              <w:rPr>
                <w:rFonts w:ascii="Arial" w:hAnsi="Arial" w:cs="Arial"/>
              </w:rPr>
              <w:t>.</w:t>
            </w:r>
            <w:r>
              <w:rPr>
                <w:rFonts w:ascii="Arial" w:hAnsi="Arial" w:cs="Arial"/>
              </w:rPr>
              <w:t xml:space="preserve"> </w:t>
            </w:r>
            <w:r w:rsidR="0075158D">
              <w:rPr>
                <w:rFonts w:ascii="Arial" w:hAnsi="Arial" w:cs="Arial"/>
              </w:rPr>
              <w:t xml:space="preserve">While </w:t>
            </w:r>
            <w:r>
              <w:rPr>
                <w:rFonts w:ascii="Arial" w:hAnsi="Arial" w:cs="Arial"/>
              </w:rPr>
              <w:t xml:space="preserve">the CD or host may request that individuals notify them of a positive test </w:t>
            </w:r>
            <w:proofErr w:type="gramStart"/>
            <w:r>
              <w:rPr>
                <w:rFonts w:ascii="Arial" w:hAnsi="Arial" w:cs="Arial"/>
              </w:rPr>
              <w:t>result</w:t>
            </w:r>
            <w:r w:rsidR="00633BE0">
              <w:rPr>
                <w:rFonts w:ascii="Arial" w:hAnsi="Arial" w:cs="Arial"/>
              </w:rPr>
              <w:t>,</w:t>
            </w:r>
            <w:r>
              <w:rPr>
                <w:rFonts w:ascii="Arial" w:hAnsi="Arial" w:cs="Arial"/>
              </w:rPr>
              <w:t xml:space="preserve"> but</w:t>
            </w:r>
            <w:proofErr w:type="gramEnd"/>
            <w:r>
              <w:rPr>
                <w:rFonts w:ascii="Arial" w:hAnsi="Arial" w:cs="Arial"/>
              </w:rPr>
              <w:t xml:space="preserve"> cannot mandate th</w:t>
            </w:r>
            <w:r w:rsidR="00633BE0">
              <w:rPr>
                <w:rFonts w:ascii="Arial" w:hAnsi="Arial" w:cs="Arial"/>
              </w:rPr>
              <w:t>at participants notify them</w:t>
            </w:r>
            <w:r>
              <w:rPr>
                <w:rFonts w:ascii="Arial" w:hAnsi="Arial" w:cs="Arial"/>
              </w:rPr>
              <w:t>.</w:t>
            </w:r>
          </w:p>
          <w:p w14:paraId="587F9B01" w14:textId="56EDE0AE" w:rsidR="00234B78" w:rsidRDefault="00234B78" w:rsidP="0075158D">
            <w:pPr>
              <w:pStyle w:val="ListParagraph"/>
              <w:numPr>
                <w:ilvl w:val="0"/>
                <w:numId w:val="13"/>
              </w:numPr>
              <w:rPr>
                <w:rFonts w:ascii="Arial" w:hAnsi="Arial" w:cs="Arial"/>
              </w:rPr>
            </w:pPr>
            <w:r>
              <w:rPr>
                <w:rFonts w:ascii="Arial" w:hAnsi="Arial" w:cs="Arial"/>
              </w:rPr>
              <w:t>If individuals do not wish to share information or you are unsure of how to handle a situation, contact your local Public Health Unit for advice on how to proceed (for example</w:t>
            </w:r>
            <w:r w:rsidR="00D761EA">
              <w:rPr>
                <w:rFonts w:ascii="Arial" w:hAnsi="Arial" w:cs="Arial"/>
              </w:rPr>
              <w:t>:</w:t>
            </w:r>
            <w:r>
              <w:rPr>
                <w:rFonts w:ascii="Arial" w:hAnsi="Arial" w:cs="Arial"/>
              </w:rPr>
              <w:t xml:space="preserve"> if an individual leaves the workshop feeling ill</w:t>
            </w:r>
            <w:r w:rsidR="00D761EA">
              <w:rPr>
                <w:rFonts w:ascii="Arial" w:hAnsi="Arial" w:cs="Arial"/>
              </w:rPr>
              <w:t>,</w:t>
            </w:r>
            <w:r>
              <w:rPr>
                <w:rFonts w:ascii="Arial" w:hAnsi="Arial" w:cs="Arial"/>
              </w:rPr>
              <w:t xml:space="preserve"> but </w:t>
            </w:r>
            <w:r w:rsidR="00D761EA">
              <w:rPr>
                <w:rFonts w:ascii="Arial" w:hAnsi="Arial" w:cs="Arial"/>
              </w:rPr>
              <w:t>i</w:t>
            </w:r>
            <w:r>
              <w:rPr>
                <w:rFonts w:ascii="Arial" w:hAnsi="Arial" w:cs="Arial"/>
              </w:rPr>
              <w:t>s not wi</w:t>
            </w:r>
            <w:r w:rsidR="00D761EA">
              <w:rPr>
                <w:rFonts w:ascii="Arial" w:hAnsi="Arial" w:cs="Arial"/>
              </w:rPr>
              <w:t>lling</w:t>
            </w:r>
            <w:r>
              <w:rPr>
                <w:rFonts w:ascii="Arial" w:hAnsi="Arial" w:cs="Arial"/>
              </w:rPr>
              <w:t xml:space="preserve"> to provide further information)</w:t>
            </w:r>
            <w:r w:rsidR="00633BE0">
              <w:rPr>
                <w:rFonts w:ascii="Arial" w:hAnsi="Arial" w:cs="Arial"/>
              </w:rPr>
              <w:t>.</w:t>
            </w:r>
          </w:p>
          <w:p w14:paraId="0F5A86B6" w14:textId="77777777" w:rsidR="0092064F" w:rsidRDefault="0092064F" w:rsidP="0092064F">
            <w:pPr>
              <w:rPr>
                <w:rFonts w:ascii="Arial" w:hAnsi="Arial" w:cs="Arial"/>
              </w:rPr>
            </w:pPr>
          </w:p>
          <w:p w14:paraId="5A06A5A0" w14:textId="77777777" w:rsidR="0092064F" w:rsidRDefault="0092064F" w:rsidP="0092064F">
            <w:pPr>
              <w:rPr>
                <w:rFonts w:ascii="Arial" w:hAnsi="Arial" w:cs="Arial"/>
              </w:rPr>
            </w:pPr>
            <w:permStart w:id="157569459" w:edGrp="everyone"/>
          </w:p>
          <w:p w14:paraId="2251795E" w14:textId="77777777" w:rsidR="0092064F" w:rsidRDefault="0092064F" w:rsidP="0092064F">
            <w:pPr>
              <w:rPr>
                <w:rFonts w:ascii="Arial" w:hAnsi="Arial" w:cs="Arial"/>
              </w:rPr>
            </w:pPr>
          </w:p>
          <w:p w14:paraId="50D9E591" w14:textId="77777777" w:rsidR="0092064F" w:rsidRDefault="0092064F" w:rsidP="0092064F">
            <w:pPr>
              <w:rPr>
                <w:rFonts w:ascii="Arial" w:hAnsi="Arial" w:cs="Arial"/>
              </w:rPr>
            </w:pPr>
          </w:p>
          <w:p w14:paraId="4E3E1A12" w14:textId="77777777" w:rsidR="0092064F" w:rsidRDefault="0092064F" w:rsidP="0092064F">
            <w:pPr>
              <w:rPr>
                <w:rFonts w:ascii="Arial" w:hAnsi="Arial" w:cs="Arial"/>
              </w:rPr>
            </w:pPr>
          </w:p>
          <w:p w14:paraId="6DDC5121" w14:textId="77777777" w:rsidR="0092064F" w:rsidRDefault="0092064F" w:rsidP="0092064F">
            <w:pPr>
              <w:rPr>
                <w:rFonts w:ascii="Arial" w:hAnsi="Arial" w:cs="Arial"/>
              </w:rPr>
            </w:pPr>
          </w:p>
          <w:p w14:paraId="72A1344E" w14:textId="77777777" w:rsidR="0092064F" w:rsidRPr="0092064F" w:rsidRDefault="0092064F" w:rsidP="0092064F">
            <w:pPr>
              <w:rPr>
                <w:rFonts w:ascii="Arial" w:hAnsi="Arial" w:cs="Arial"/>
              </w:rPr>
            </w:pPr>
          </w:p>
          <w:permEnd w:id="157569459"/>
          <w:p w14:paraId="4B9CB849" w14:textId="0CDE5441" w:rsidR="00234B78" w:rsidRPr="00C42AA3" w:rsidRDefault="00234B78" w:rsidP="00234B78"/>
        </w:tc>
      </w:tr>
    </w:tbl>
    <w:p w14:paraId="56EF0392" w14:textId="72D09708" w:rsidR="00684FC0" w:rsidRDefault="00684FC0">
      <w:pPr>
        <w:rPr>
          <w:rFonts w:ascii="Arial" w:hAnsi="Arial" w:cs="Arial"/>
        </w:rPr>
      </w:pPr>
      <w:r>
        <w:rPr>
          <w:rFonts w:ascii="Arial" w:hAnsi="Arial" w:cs="Arial"/>
        </w:rPr>
        <w:br w:type="page"/>
      </w:r>
    </w:p>
    <w:p w14:paraId="473EF289" w14:textId="432D5024" w:rsidR="006F7C02" w:rsidRDefault="006F7C02" w:rsidP="006F7C02">
      <w:pPr>
        <w:pStyle w:val="Heading1"/>
      </w:pPr>
      <w:bookmarkStart w:id="35" w:name="_Toc46902879"/>
      <w:r>
        <w:t>Post-workshop</w:t>
      </w:r>
      <w:bookmarkEnd w:id="35"/>
    </w:p>
    <w:tbl>
      <w:tblPr>
        <w:tblStyle w:val="TableGrid"/>
        <w:tblW w:w="9493" w:type="dxa"/>
        <w:tblLook w:val="04A0" w:firstRow="1" w:lastRow="0" w:firstColumn="1" w:lastColumn="0" w:noHBand="0" w:noVBand="1"/>
      </w:tblPr>
      <w:tblGrid>
        <w:gridCol w:w="1884"/>
        <w:gridCol w:w="7609"/>
      </w:tblGrid>
      <w:tr w:rsidR="00774247" w14:paraId="747B0204" w14:textId="77777777" w:rsidTr="3DEF885D">
        <w:tc>
          <w:tcPr>
            <w:tcW w:w="9493" w:type="dxa"/>
            <w:gridSpan w:val="2"/>
            <w:shd w:val="clear" w:color="auto" w:fill="A6A6A6" w:themeFill="background1" w:themeFillShade="A6"/>
            <w:vAlign w:val="center"/>
          </w:tcPr>
          <w:p w14:paraId="12662A8C" w14:textId="2B25214A" w:rsidR="00774247" w:rsidRPr="00BD0DFD" w:rsidRDefault="00200574" w:rsidP="00E33DF0">
            <w:pPr>
              <w:jc w:val="center"/>
              <w:rPr>
                <w:rFonts w:ascii="Arial" w:hAnsi="Arial" w:cs="Arial"/>
                <w:b/>
                <w:bCs/>
                <w:sz w:val="24"/>
                <w:szCs w:val="24"/>
              </w:rPr>
            </w:pPr>
            <w:r>
              <w:rPr>
                <w:rFonts w:ascii="Arial" w:hAnsi="Arial" w:cs="Arial"/>
                <w:b/>
                <w:bCs/>
                <w:color w:val="FFFFFF" w:themeColor="background1"/>
                <w:sz w:val="24"/>
                <w:szCs w:val="24"/>
              </w:rPr>
              <w:t>Post-workshop</w:t>
            </w:r>
          </w:p>
        </w:tc>
      </w:tr>
      <w:tr w:rsidR="00774247" w14:paraId="70CCFB48" w14:textId="77777777" w:rsidTr="3DEF885D">
        <w:tc>
          <w:tcPr>
            <w:tcW w:w="1884" w:type="dxa"/>
            <w:shd w:val="clear" w:color="auto" w:fill="D9D9D9" w:themeFill="background1" w:themeFillShade="D9"/>
          </w:tcPr>
          <w:p w14:paraId="2E0951E5" w14:textId="32007448" w:rsidR="00774247" w:rsidRPr="00BD0DFD" w:rsidRDefault="00774247" w:rsidP="00E33DF0">
            <w:pPr>
              <w:rPr>
                <w:rFonts w:ascii="Arial" w:hAnsi="Arial" w:cs="Arial"/>
                <w:b/>
                <w:bCs/>
                <w:sz w:val="24"/>
                <w:szCs w:val="24"/>
              </w:rPr>
            </w:pPr>
            <w:r w:rsidRPr="00BD0DFD">
              <w:rPr>
                <w:rFonts w:ascii="Arial" w:hAnsi="Arial" w:cs="Arial"/>
                <w:b/>
                <w:bCs/>
                <w:sz w:val="24"/>
                <w:szCs w:val="24"/>
              </w:rPr>
              <w:t xml:space="preserve">Topic </w:t>
            </w:r>
            <w:r w:rsidR="00200574">
              <w:rPr>
                <w:rFonts w:ascii="Arial" w:hAnsi="Arial" w:cs="Arial"/>
                <w:b/>
                <w:bCs/>
                <w:sz w:val="24"/>
                <w:szCs w:val="24"/>
              </w:rPr>
              <w:t>or</w:t>
            </w:r>
            <w:r w:rsidRPr="00BD0DFD">
              <w:rPr>
                <w:rFonts w:ascii="Arial" w:hAnsi="Arial" w:cs="Arial"/>
                <w:b/>
                <w:bCs/>
                <w:sz w:val="24"/>
                <w:szCs w:val="24"/>
              </w:rPr>
              <w:t xml:space="preserve"> </w:t>
            </w:r>
            <w:r w:rsidR="00200574">
              <w:rPr>
                <w:rFonts w:ascii="Arial" w:hAnsi="Arial" w:cs="Arial"/>
                <w:b/>
                <w:bCs/>
                <w:sz w:val="24"/>
                <w:szCs w:val="24"/>
              </w:rPr>
              <w:t>i</w:t>
            </w:r>
            <w:r w:rsidRPr="00BD0DFD">
              <w:rPr>
                <w:rFonts w:ascii="Arial" w:hAnsi="Arial" w:cs="Arial"/>
                <w:b/>
                <w:bCs/>
                <w:sz w:val="24"/>
                <w:szCs w:val="24"/>
              </w:rPr>
              <w:t>tem</w:t>
            </w:r>
          </w:p>
        </w:tc>
        <w:tc>
          <w:tcPr>
            <w:tcW w:w="7609" w:type="dxa"/>
            <w:shd w:val="clear" w:color="auto" w:fill="D9D9D9" w:themeFill="background1" w:themeFillShade="D9"/>
          </w:tcPr>
          <w:p w14:paraId="369798C8" w14:textId="32789D0F" w:rsidR="00774247" w:rsidRPr="00BD0DFD" w:rsidRDefault="00774247" w:rsidP="00E33DF0">
            <w:pPr>
              <w:rPr>
                <w:rFonts w:ascii="Arial" w:hAnsi="Arial" w:cs="Arial"/>
                <w:b/>
                <w:bCs/>
                <w:sz w:val="24"/>
                <w:szCs w:val="24"/>
              </w:rPr>
            </w:pPr>
            <w:r w:rsidRPr="00BD0DFD">
              <w:rPr>
                <w:rFonts w:ascii="Arial" w:hAnsi="Arial" w:cs="Arial"/>
                <w:b/>
                <w:bCs/>
                <w:sz w:val="24"/>
                <w:szCs w:val="24"/>
              </w:rPr>
              <w:t xml:space="preserve">Recommendations </w:t>
            </w:r>
            <w:r w:rsidR="00200574">
              <w:rPr>
                <w:rFonts w:ascii="Arial" w:hAnsi="Arial" w:cs="Arial"/>
                <w:b/>
                <w:bCs/>
                <w:sz w:val="24"/>
                <w:szCs w:val="24"/>
              </w:rPr>
              <w:t>and</w:t>
            </w:r>
            <w:r w:rsidRPr="00BD0DFD">
              <w:rPr>
                <w:rFonts w:ascii="Arial" w:hAnsi="Arial" w:cs="Arial"/>
                <w:b/>
                <w:bCs/>
                <w:sz w:val="24"/>
                <w:szCs w:val="24"/>
              </w:rPr>
              <w:t xml:space="preserve"> </w:t>
            </w:r>
            <w:r w:rsidR="00200574">
              <w:rPr>
                <w:rFonts w:ascii="Arial" w:hAnsi="Arial" w:cs="Arial"/>
                <w:b/>
                <w:bCs/>
                <w:sz w:val="24"/>
                <w:szCs w:val="24"/>
              </w:rPr>
              <w:t>c</w:t>
            </w:r>
            <w:r w:rsidRPr="00BD0DFD">
              <w:rPr>
                <w:rFonts w:ascii="Arial" w:hAnsi="Arial" w:cs="Arial"/>
                <w:b/>
                <w:bCs/>
                <w:sz w:val="24"/>
                <w:szCs w:val="24"/>
              </w:rPr>
              <w:t>onsiderations</w:t>
            </w:r>
          </w:p>
        </w:tc>
      </w:tr>
      <w:tr w:rsidR="00FA1D24" w14:paraId="2C52DB29" w14:textId="77777777" w:rsidTr="3DEF885D">
        <w:tc>
          <w:tcPr>
            <w:tcW w:w="1884" w:type="dxa"/>
            <w:vAlign w:val="center"/>
          </w:tcPr>
          <w:p w14:paraId="762C92BB" w14:textId="642B7912" w:rsidR="00FA1D24" w:rsidRPr="006F7C02" w:rsidRDefault="00FA1D24" w:rsidP="006F7C02">
            <w:pPr>
              <w:pStyle w:val="Heading3"/>
              <w:outlineLvl w:val="2"/>
              <w:rPr>
                <w:sz w:val="24"/>
                <w:szCs w:val="24"/>
              </w:rPr>
            </w:pPr>
            <w:bookmarkStart w:id="36" w:name="_Toc46902880"/>
            <w:r w:rsidRPr="006F7C02">
              <w:rPr>
                <w:sz w:val="24"/>
                <w:szCs w:val="24"/>
              </w:rPr>
              <w:t xml:space="preserve">Contact </w:t>
            </w:r>
            <w:r w:rsidR="00200574" w:rsidRPr="006F7C02">
              <w:rPr>
                <w:sz w:val="24"/>
                <w:szCs w:val="24"/>
              </w:rPr>
              <w:t>t</w:t>
            </w:r>
            <w:r w:rsidRPr="006F7C02">
              <w:rPr>
                <w:sz w:val="24"/>
                <w:szCs w:val="24"/>
              </w:rPr>
              <w:t>racing</w:t>
            </w:r>
            <w:r w:rsidR="001D2B9D" w:rsidRPr="006F7C02">
              <w:rPr>
                <w:sz w:val="24"/>
                <w:szCs w:val="24"/>
              </w:rPr>
              <w:t xml:space="preserve"> and </w:t>
            </w:r>
            <w:r w:rsidR="00200574" w:rsidRPr="006F7C02">
              <w:rPr>
                <w:sz w:val="24"/>
                <w:szCs w:val="24"/>
              </w:rPr>
              <w:t>m</w:t>
            </w:r>
            <w:r w:rsidR="001F5989" w:rsidRPr="006F7C02">
              <w:rPr>
                <w:sz w:val="24"/>
                <w:szCs w:val="24"/>
              </w:rPr>
              <w:t xml:space="preserve">anaging </w:t>
            </w:r>
            <w:r w:rsidR="00200574" w:rsidRPr="006F7C02">
              <w:rPr>
                <w:sz w:val="24"/>
                <w:szCs w:val="24"/>
              </w:rPr>
              <w:t>p</w:t>
            </w:r>
            <w:r w:rsidR="001D2B9D" w:rsidRPr="006F7C02">
              <w:rPr>
                <w:sz w:val="24"/>
                <w:szCs w:val="24"/>
              </w:rPr>
              <w:t>ositive COVID-19 test result</w:t>
            </w:r>
            <w:r w:rsidR="00200574" w:rsidRPr="006F7C02">
              <w:rPr>
                <w:sz w:val="24"/>
                <w:szCs w:val="24"/>
              </w:rPr>
              <w:t>s</w:t>
            </w:r>
            <w:r w:rsidR="001D2B9D" w:rsidRPr="006F7C02">
              <w:rPr>
                <w:sz w:val="24"/>
                <w:szCs w:val="24"/>
              </w:rPr>
              <w:t xml:space="preserve">, </w:t>
            </w:r>
            <w:proofErr w:type="gramStart"/>
            <w:r w:rsidR="001D2B9D" w:rsidRPr="006F7C02">
              <w:rPr>
                <w:sz w:val="24"/>
                <w:szCs w:val="24"/>
              </w:rPr>
              <w:t>exposure</w:t>
            </w:r>
            <w:proofErr w:type="gramEnd"/>
            <w:r w:rsidR="001D2B9D" w:rsidRPr="006F7C02">
              <w:rPr>
                <w:sz w:val="24"/>
                <w:szCs w:val="24"/>
              </w:rPr>
              <w:t xml:space="preserve"> or symptoms</w:t>
            </w:r>
            <w:bookmarkEnd w:id="36"/>
          </w:p>
        </w:tc>
        <w:tc>
          <w:tcPr>
            <w:tcW w:w="7609" w:type="dxa"/>
          </w:tcPr>
          <w:p w14:paraId="3A508B0E" w14:textId="77777777" w:rsidR="00FC67F5" w:rsidRDefault="0079515B" w:rsidP="00823D12">
            <w:pPr>
              <w:pStyle w:val="ListParagraph"/>
              <w:numPr>
                <w:ilvl w:val="0"/>
                <w:numId w:val="16"/>
              </w:numPr>
              <w:rPr>
                <w:rFonts w:ascii="Arial" w:hAnsi="Arial" w:cs="Arial"/>
              </w:rPr>
            </w:pPr>
            <w:r>
              <w:rPr>
                <w:rFonts w:ascii="Arial" w:hAnsi="Arial" w:cs="Arial"/>
              </w:rPr>
              <w:t xml:space="preserve">CD or host organization immediately enters </w:t>
            </w:r>
            <w:r w:rsidR="00FC67F5">
              <w:rPr>
                <w:rFonts w:ascii="Arial" w:hAnsi="Arial" w:cs="Arial"/>
              </w:rPr>
              <w:t>and records the following information into the Locker or another database:</w:t>
            </w:r>
          </w:p>
          <w:p w14:paraId="03C5CDDF" w14:textId="29CB7CD4" w:rsidR="00FC67F5" w:rsidRDefault="00FC67F5" w:rsidP="00C30B4A">
            <w:pPr>
              <w:pStyle w:val="ListParagraph"/>
              <w:numPr>
                <w:ilvl w:val="1"/>
                <w:numId w:val="16"/>
              </w:numPr>
              <w:ind w:left="1128"/>
              <w:rPr>
                <w:rFonts w:ascii="Arial" w:hAnsi="Arial" w:cs="Arial"/>
              </w:rPr>
            </w:pPr>
            <w:r>
              <w:rPr>
                <w:rFonts w:ascii="Arial" w:hAnsi="Arial" w:cs="Arial"/>
              </w:rPr>
              <w:t>Event</w:t>
            </w:r>
            <w:r w:rsidR="0079515B">
              <w:rPr>
                <w:rFonts w:ascii="Arial" w:hAnsi="Arial" w:cs="Arial"/>
              </w:rPr>
              <w:t xml:space="preserve"> details (name, date, venue,</w:t>
            </w:r>
            <w:r w:rsidR="00D761EA">
              <w:rPr>
                <w:rFonts w:ascii="Arial" w:hAnsi="Arial" w:cs="Arial"/>
              </w:rPr>
              <w:t xml:space="preserve"> </w:t>
            </w:r>
            <w:r w:rsidR="0079515B">
              <w:rPr>
                <w:rFonts w:ascii="Arial" w:hAnsi="Arial" w:cs="Arial"/>
              </w:rPr>
              <w:t>…)</w:t>
            </w:r>
            <w:r w:rsidR="00195A3D">
              <w:rPr>
                <w:rFonts w:ascii="Arial" w:hAnsi="Arial" w:cs="Arial"/>
              </w:rPr>
              <w:t xml:space="preserve"> </w:t>
            </w:r>
          </w:p>
          <w:p w14:paraId="1CD36B9B" w14:textId="77777777" w:rsidR="00FC67F5" w:rsidRDefault="00FC67F5" w:rsidP="00C30B4A">
            <w:pPr>
              <w:pStyle w:val="ListParagraph"/>
              <w:numPr>
                <w:ilvl w:val="1"/>
                <w:numId w:val="16"/>
              </w:numPr>
              <w:ind w:left="1128"/>
              <w:rPr>
                <w:rFonts w:ascii="Arial" w:hAnsi="Arial" w:cs="Arial"/>
              </w:rPr>
            </w:pPr>
            <w:r>
              <w:rPr>
                <w:rFonts w:ascii="Arial" w:hAnsi="Arial" w:cs="Arial"/>
              </w:rPr>
              <w:t xml:space="preserve">Names of all </w:t>
            </w:r>
            <w:r w:rsidR="00195A3D">
              <w:rPr>
                <w:rFonts w:ascii="Arial" w:hAnsi="Arial" w:cs="Arial"/>
              </w:rPr>
              <w:t>attendee</w:t>
            </w:r>
            <w:r>
              <w:rPr>
                <w:rFonts w:ascii="Arial" w:hAnsi="Arial" w:cs="Arial"/>
              </w:rPr>
              <w:t>s</w:t>
            </w:r>
          </w:p>
          <w:p w14:paraId="3D88F754" w14:textId="769AC02D" w:rsidR="00195A3D" w:rsidRDefault="00FC67F5" w:rsidP="00C30B4A">
            <w:pPr>
              <w:pStyle w:val="ListParagraph"/>
              <w:numPr>
                <w:ilvl w:val="1"/>
                <w:numId w:val="16"/>
              </w:numPr>
              <w:ind w:left="1128"/>
              <w:rPr>
                <w:rFonts w:ascii="Arial" w:hAnsi="Arial" w:cs="Arial"/>
              </w:rPr>
            </w:pPr>
            <w:r>
              <w:rPr>
                <w:rFonts w:ascii="Arial" w:hAnsi="Arial" w:cs="Arial"/>
              </w:rPr>
              <w:t xml:space="preserve">Contact information for all attendees </w:t>
            </w:r>
          </w:p>
          <w:p w14:paraId="0CBC00FE" w14:textId="77777777" w:rsidR="00823D12" w:rsidRPr="00823D12" w:rsidRDefault="00FC67F5" w:rsidP="00823D12">
            <w:pPr>
              <w:pStyle w:val="ListParagraph"/>
              <w:numPr>
                <w:ilvl w:val="0"/>
                <w:numId w:val="16"/>
              </w:numPr>
            </w:pPr>
            <w:r>
              <w:rPr>
                <w:rFonts w:ascii="Arial" w:hAnsi="Arial" w:cs="Arial"/>
              </w:rPr>
              <w:t>CDs should also immediately contact their local Public Health Unit u</w:t>
            </w:r>
            <w:r w:rsidR="00220192">
              <w:rPr>
                <w:rFonts w:ascii="Arial" w:hAnsi="Arial" w:cs="Arial"/>
              </w:rPr>
              <w:t>pon receiving information that a participant or attendee</w:t>
            </w:r>
            <w:r w:rsidR="00994BC2">
              <w:rPr>
                <w:rFonts w:ascii="Arial" w:hAnsi="Arial" w:cs="Arial"/>
              </w:rPr>
              <w:t xml:space="preserve"> (including individuals at the venue of the workshop)</w:t>
            </w:r>
            <w:r w:rsidR="00220192">
              <w:rPr>
                <w:rFonts w:ascii="Arial" w:hAnsi="Arial" w:cs="Arial"/>
              </w:rPr>
              <w:t xml:space="preserve"> </w:t>
            </w:r>
            <w:r w:rsidR="00383861">
              <w:rPr>
                <w:rFonts w:ascii="Arial" w:hAnsi="Arial" w:cs="Arial"/>
              </w:rPr>
              <w:t>has</w:t>
            </w:r>
            <w:r w:rsidR="00E31045">
              <w:rPr>
                <w:rFonts w:ascii="Arial" w:hAnsi="Arial" w:cs="Arial"/>
              </w:rPr>
              <w:t xml:space="preserve"> </w:t>
            </w:r>
            <w:r w:rsidR="00823D12">
              <w:rPr>
                <w:rFonts w:ascii="Arial" w:hAnsi="Arial" w:cs="Arial"/>
              </w:rPr>
              <w:t>done any of the following</w:t>
            </w:r>
            <w:r w:rsidR="00E31045">
              <w:rPr>
                <w:rFonts w:ascii="Arial" w:hAnsi="Arial" w:cs="Arial"/>
              </w:rPr>
              <w:t>:</w:t>
            </w:r>
          </w:p>
          <w:p w14:paraId="6E4E7D2A" w14:textId="77777777" w:rsidR="00823D12" w:rsidRPr="00823D12" w:rsidRDefault="00E31045" w:rsidP="00C30B4A">
            <w:pPr>
              <w:pStyle w:val="ListParagraph"/>
              <w:numPr>
                <w:ilvl w:val="1"/>
                <w:numId w:val="16"/>
              </w:numPr>
              <w:ind w:left="1128"/>
            </w:pPr>
            <w:r w:rsidRPr="00823D12">
              <w:rPr>
                <w:rFonts w:ascii="Arial" w:hAnsi="Arial" w:cs="Arial"/>
              </w:rPr>
              <w:t>D</w:t>
            </w:r>
            <w:r w:rsidR="00220192" w:rsidRPr="00823D12">
              <w:rPr>
                <w:rFonts w:ascii="Arial" w:hAnsi="Arial" w:cs="Arial"/>
              </w:rPr>
              <w:t xml:space="preserve">eveloped symptoms of COVID-19 </w:t>
            </w:r>
          </w:p>
          <w:p w14:paraId="0975DC2C" w14:textId="77777777" w:rsidR="00823D12" w:rsidRPr="00823D12" w:rsidRDefault="00823D12" w:rsidP="00C30B4A">
            <w:pPr>
              <w:pStyle w:val="ListParagraph"/>
              <w:numPr>
                <w:ilvl w:val="1"/>
                <w:numId w:val="16"/>
              </w:numPr>
              <w:ind w:left="1128"/>
            </w:pPr>
            <w:r w:rsidRPr="00823D12">
              <w:rPr>
                <w:rFonts w:ascii="Arial" w:hAnsi="Arial" w:cs="Arial"/>
              </w:rPr>
              <w:t>T</w:t>
            </w:r>
            <w:r w:rsidR="00220192" w:rsidRPr="00823D12">
              <w:rPr>
                <w:rFonts w:ascii="Arial" w:hAnsi="Arial" w:cs="Arial"/>
              </w:rPr>
              <w:t xml:space="preserve">ested positively </w:t>
            </w:r>
            <w:r w:rsidRPr="00823D12">
              <w:rPr>
                <w:rFonts w:ascii="Arial" w:hAnsi="Arial" w:cs="Arial"/>
              </w:rPr>
              <w:t xml:space="preserve">for COVID-19 </w:t>
            </w:r>
            <w:r w:rsidR="00220192" w:rsidRPr="00823D12">
              <w:rPr>
                <w:rFonts w:ascii="Arial" w:hAnsi="Arial" w:cs="Arial"/>
              </w:rPr>
              <w:t>before, during or after the workshop</w:t>
            </w:r>
          </w:p>
          <w:p w14:paraId="3B24B1EB" w14:textId="4F557DE6" w:rsidR="00823D12" w:rsidRPr="00BD580F" w:rsidRDefault="00823D12" w:rsidP="00C30B4A">
            <w:pPr>
              <w:pStyle w:val="ListParagraph"/>
              <w:numPr>
                <w:ilvl w:val="1"/>
                <w:numId w:val="16"/>
              </w:numPr>
              <w:ind w:left="1128"/>
            </w:pPr>
            <w:r w:rsidRPr="00823D12">
              <w:rPr>
                <w:rFonts w:ascii="Arial" w:hAnsi="Arial" w:cs="Arial"/>
              </w:rPr>
              <w:t>Found out that someone with whom they were in contact prior to the workshop has tested positive for COVID-19</w:t>
            </w:r>
          </w:p>
          <w:p w14:paraId="5C567240" w14:textId="790AA8E1" w:rsidR="00200574" w:rsidRPr="00200574" w:rsidRDefault="00BD580F" w:rsidP="00823D12">
            <w:pPr>
              <w:pStyle w:val="ListParagraph"/>
              <w:numPr>
                <w:ilvl w:val="0"/>
                <w:numId w:val="16"/>
              </w:numPr>
            </w:pPr>
            <w:r>
              <w:rPr>
                <w:rFonts w:ascii="Arial" w:hAnsi="Arial" w:cs="Arial"/>
              </w:rPr>
              <w:t>CDs</w:t>
            </w:r>
            <w:r w:rsidR="00220192">
              <w:rPr>
                <w:rFonts w:ascii="Arial" w:hAnsi="Arial" w:cs="Arial"/>
              </w:rPr>
              <w:t xml:space="preserve"> will work with </w:t>
            </w:r>
            <w:r w:rsidR="00383861">
              <w:rPr>
                <w:rFonts w:ascii="Arial" w:hAnsi="Arial" w:cs="Arial"/>
              </w:rPr>
              <w:t xml:space="preserve">the </w:t>
            </w:r>
            <w:r w:rsidR="00220192">
              <w:rPr>
                <w:rFonts w:ascii="Arial" w:hAnsi="Arial" w:cs="Arial"/>
              </w:rPr>
              <w:t xml:space="preserve">Public Health </w:t>
            </w:r>
            <w:r w:rsidR="00383861">
              <w:rPr>
                <w:rFonts w:ascii="Arial" w:hAnsi="Arial" w:cs="Arial"/>
              </w:rPr>
              <w:t xml:space="preserve">Unit </w:t>
            </w:r>
            <w:r w:rsidR="00220192">
              <w:rPr>
                <w:rFonts w:ascii="Arial" w:hAnsi="Arial" w:cs="Arial"/>
              </w:rPr>
              <w:t>to supply the list of attendees</w:t>
            </w:r>
            <w:r w:rsidR="00383861">
              <w:rPr>
                <w:rFonts w:ascii="Arial" w:hAnsi="Arial" w:cs="Arial"/>
              </w:rPr>
              <w:t xml:space="preserve"> and</w:t>
            </w:r>
            <w:r w:rsidR="00220192">
              <w:rPr>
                <w:rFonts w:ascii="Arial" w:hAnsi="Arial" w:cs="Arial"/>
              </w:rPr>
              <w:t xml:space="preserve"> contact information</w:t>
            </w:r>
            <w:r w:rsidR="00FC67F5">
              <w:rPr>
                <w:rFonts w:ascii="Arial" w:hAnsi="Arial" w:cs="Arial"/>
              </w:rPr>
              <w:t>.</w:t>
            </w:r>
          </w:p>
          <w:p w14:paraId="6AF8FD6E" w14:textId="77777777" w:rsidR="00FA1D24" w:rsidRPr="0092064F" w:rsidRDefault="00994BC2" w:rsidP="00823D12">
            <w:pPr>
              <w:pStyle w:val="ListParagraph"/>
              <w:numPr>
                <w:ilvl w:val="0"/>
                <w:numId w:val="16"/>
              </w:numPr>
            </w:pPr>
            <w:r>
              <w:rPr>
                <w:rFonts w:ascii="Arial" w:hAnsi="Arial" w:cs="Arial"/>
              </w:rPr>
              <w:t>CD and host organization</w:t>
            </w:r>
            <w:r w:rsidR="00220192">
              <w:rPr>
                <w:rFonts w:ascii="Arial" w:hAnsi="Arial" w:cs="Arial"/>
              </w:rPr>
              <w:t xml:space="preserve"> will </w:t>
            </w:r>
            <w:r>
              <w:rPr>
                <w:rFonts w:ascii="Arial" w:hAnsi="Arial" w:cs="Arial"/>
              </w:rPr>
              <w:t xml:space="preserve">then </w:t>
            </w:r>
            <w:r w:rsidR="00220192">
              <w:rPr>
                <w:rFonts w:ascii="Arial" w:hAnsi="Arial" w:cs="Arial"/>
              </w:rPr>
              <w:t>follow</w:t>
            </w:r>
            <w:r>
              <w:rPr>
                <w:rFonts w:ascii="Arial" w:hAnsi="Arial" w:cs="Arial"/>
              </w:rPr>
              <w:t xml:space="preserve"> </w:t>
            </w:r>
            <w:r w:rsidR="00220192">
              <w:rPr>
                <w:rFonts w:ascii="Arial" w:hAnsi="Arial" w:cs="Arial"/>
              </w:rPr>
              <w:t>guidance from their Public Health Unit</w:t>
            </w:r>
            <w:r>
              <w:rPr>
                <w:rFonts w:ascii="Arial" w:hAnsi="Arial" w:cs="Arial"/>
              </w:rPr>
              <w:t xml:space="preserve"> on how to proceed</w:t>
            </w:r>
            <w:r w:rsidR="00F040ED">
              <w:rPr>
                <w:rFonts w:ascii="Arial" w:hAnsi="Arial" w:cs="Arial"/>
              </w:rPr>
              <w:t>.</w:t>
            </w:r>
            <w:r>
              <w:rPr>
                <w:rFonts w:ascii="Arial" w:hAnsi="Arial" w:cs="Arial"/>
              </w:rPr>
              <w:t xml:space="preserve"> This might include contacting participants of the workshop</w:t>
            </w:r>
            <w:r w:rsidR="00D761EA">
              <w:rPr>
                <w:rFonts w:ascii="Arial" w:hAnsi="Arial" w:cs="Arial"/>
              </w:rPr>
              <w:t xml:space="preserve"> or </w:t>
            </w:r>
            <w:r>
              <w:rPr>
                <w:rFonts w:ascii="Arial" w:hAnsi="Arial" w:cs="Arial"/>
              </w:rPr>
              <w:t xml:space="preserve">the Public Health Unit </w:t>
            </w:r>
            <w:r w:rsidR="00BD580F">
              <w:rPr>
                <w:rFonts w:ascii="Arial" w:hAnsi="Arial" w:cs="Arial"/>
              </w:rPr>
              <w:t>may contact participants</w:t>
            </w:r>
            <w:r w:rsidR="00D761EA">
              <w:rPr>
                <w:rFonts w:ascii="Arial" w:hAnsi="Arial" w:cs="Arial"/>
              </w:rPr>
              <w:t xml:space="preserve">. The </w:t>
            </w:r>
            <w:r w:rsidR="00BD580F">
              <w:rPr>
                <w:rFonts w:ascii="Arial" w:hAnsi="Arial" w:cs="Arial"/>
              </w:rPr>
              <w:t>CD</w:t>
            </w:r>
            <w:r>
              <w:rPr>
                <w:rFonts w:ascii="Arial" w:hAnsi="Arial" w:cs="Arial"/>
              </w:rPr>
              <w:t xml:space="preserve"> should follow the instructions of the Public Health Unit</w:t>
            </w:r>
            <w:r w:rsidR="006C3DB5">
              <w:rPr>
                <w:rFonts w:ascii="Arial" w:hAnsi="Arial" w:cs="Arial"/>
              </w:rPr>
              <w:t xml:space="preserve"> to make sure that </w:t>
            </w:r>
            <w:r w:rsidR="00BD580F">
              <w:rPr>
                <w:rFonts w:ascii="Arial" w:hAnsi="Arial" w:cs="Arial"/>
              </w:rPr>
              <w:t>everything</w:t>
            </w:r>
            <w:r w:rsidR="006C3DB5">
              <w:rPr>
                <w:rFonts w:ascii="Arial" w:hAnsi="Arial" w:cs="Arial"/>
              </w:rPr>
              <w:t xml:space="preserve"> is done appropriately</w:t>
            </w:r>
            <w:r>
              <w:rPr>
                <w:rFonts w:ascii="Arial" w:hAnsi="Arial" w:cs="Arial"/>
              </w:rPr>
              <w:t>.</w:t>
            </w:r>
            <w:r w:rsidR="00F040ED">
              <w:rPr>
                <w:rFonts w:ascii="Arial" w:hAnsi="Arial" w:cs="Arial"/>
              </w:rPr>
              <w:t xml:space="preserve"> </w:t>
            </w:r>
            <w:r w:rsidR="00FA1D24">
              <w:rPr>
                <w:rFonts w:ascii="Arial" w:hAnsi="Arial" w:cs="Arial"/>
              </w:rPr>
              <w:t>CD immediately notifies host organization of attendees following event</w:t>
            </w:r>
            <w:r w:rsidR="00D761EA">
              <w:rPr>
                <w:rFonts w:ascii="Arial" w:hAnsi="Arial" w:cs="Arial"/>
              </w:rPr>
              <w:t>.</w:t>
            </w:r>
            <w:r w:rsidR="00493FAD">
              <w:rPr>
                <w:rFonts w:ascii="Arial" w:hAnsi="Arial" w:cs="Arial"/>
              </w:rPr>
              <w:t xml:space="preserve"> </w:t>
            </w:r>
          </w:p>
          <w:p w14:paraId="3D295FF1" w14:textId="77777777" w:rsidR="0092064F" w:rsidRDefault="0092064F" w:rsidP="0092064F">
            <w:permStart w:id="1741885750" w:edGrp="everyone"/>
          </w:p>
          <w:p w14:paraId="2FE3BA62" w14:textId="77777777" w:rsidR="0092064F" w:rsidRDefault="0092064F" w:rsidP="0092064F"/>
          <w:p w14:paraId="0A0995EF" w14:textId="77777777" w:rsidR="0092064F" w:rsidRDefault="0092064F" w:rsidP="0092064F"/>
          <w:p w14:paraId="4FAC0313" w14:textId="77777777" w:rsidR="0092064F" w:rsidRDefault="0092064F" w:rsidP="0092064F"/>
          <w:permEnd w:id="1741885750"/>
          <w:p w14:paraId="270600A1" w14:textId="2CC9AAD9" w:rsidR="0092064F" w:rsidRPr="00114DF0" w:rsidRDefault="0092064F" w:rsidP="0092064F"/>
        </w:tc>
      </w:tr>
    </w:tbl>
    <w:p w14:paraId="2A4E0811" w14:textId="0E98396A" w:rsidR="00774247" w:rsidRDefault="00774247" w:rsidP="00BD0DFD">
      <w:pPr>
        <w:rPr>
          <w:rFonts w:ascii="Arial" w:hAnsi="Arial" w:cs="Arial"/>
        </w:rPr>
      </w:pPr>
    </w:p>
    <w:p w14:paraId="3DFB6FE1" w14:textId="06AA765F" w:rsidR="0027737A" w:rsidRPr="00B512AD" w:rsidRDefault="00451989" w:rsidP="00B512AD">
      <w:pPr>
        <w:rPr>
          <w:rFonts w:ascii="Arial" w:hAnsi="Arial" w:cs="Arial"/>
        </w:rPr>
      </w:pPr>
      <w:r>
        <w:rPr>
          <w:rFonts w:ascii="Arial" w:hAnsi="Arial" w:cs="Arial"/>
        </w:rPr>
        <w:br w:type="page"/>
      </w:r>
    </w:p>
    <w:p w14:paraId="3A8C1C83" w14:textId="5857DE63" w:rsidR="00F00386" w:rsidRPr="00227ED9" w:rsidRDefault="00227ED9" w:rsidP="0027737A">
      <w:pPr>
        <w:pStyle w:val="Heading1"/>
        <w:spacing w:before="240"/>
      </w:pPr>
      <w:bookmarkStart w:id="37" w:name="_Toc46902881"/>
      <w:r w:rsidRPr="00227ED9">
        <w:t xml:space="preserve">Appendix </w:t>
      </w:r>
      <w:r w:rsidR="00B15BE9">
        <w:t>A</w:t>
      </w:r>
      <w:r>
        <w:t xml:space="preserve">: </w:t>
      </w:r>
      <w:r w:rsidR="00C314D9" w:rsidRPr="00227ED9">
        <w:t>S</w:t>
      </w:r>
      <w:r w:rsidR="0027313A" w:rsidRPr="00227ED9">
        <w:t>ample</w:t>
      </w:r>
      <w:r w:rsidR="00C314D9" w:rsidRPr="00227ED9">
        <w:t xml:space="preserve"> </w:t>
      </w:r>
      <w:r w:rsidR="0027313A" w:rsidRPr="00227ED9">
        <w:t>self</w:t>
      </w:r>
      <w:r w:rsidR="00C314D9" w:rsidRPr="00227ED9">
        <w:t>-</w:t>
      </w:r>
      <w:r w:rsidR="0027313A" w:rsidRPr="00227ED9">
        <w:t>screening</w:t>
      </w:r>
      <w:r w:rsidR="00C314D9" w:rsidRPr="00227ED9">
        <w:t xml:space="preserve"> </w:t>
      </w:r>
      <w:r w:rsidR="0027313A" w:rsidRPr="00227ED9">
        <w:t>questionnaire</w:t>
      </w:r>
      <w:r w:rsidR="009D672B" w:rsidRPr="00227ED9">
        <w:t xml:space="preserve"> </w:t>
      </w:r>
      <w:r>
        <w:t xml:space="preserve">for </w:t>
      </w:r>
      <w:r w:rsidRPr="00227ED9">
        <w:t>coronavirus (COVID-19)</w:t>
      </w:r>
      <w:bookmarkEnd w:id="37"/>
    </w:p>
    <w:p w14:paraId="2C2E9FCA" w14:textId="48AAA1F0" w:rsidR="00F00386" w:rsidRPr="00235F83" w:rsidRDefault="00C32179" w:rsidP="00F00386">
      <w:pPr>
        <w:rPr>
          <w:rFonts w:ascii="Arial" w:eastAsia="Calibri" w:hAnsi="Arial" w:cs="Arial"/>
          <w:sz w:val="24"/>
          <w:szCs w:val="24"/>
        </w:rPr>
      </w:pPr>
      <w:proofErr w:type="gramStart"/>
      <w:r w:rsidRPr="0027737A">
        <w:rPr>
          <w:rFonts w:ascii="Arial" w:eastAsia="Calibri" w:hAnsi="Arial" w:cs="Arial"/>
          <w:sz w:val="24"/>
          <w:szCs w:val="24"/>
        </w:rPr>
        <w:t>In light of</w:t>
      </w:r>
      <w:proofErr w:type="gramEnd"/>
      <w:r w:rsidRPr="0027737A">
        <w:rPr>
          <w:rFonts w:ascii="Arial" w:eastAsia="Calibri" w:hAnsi="Arial" w:cs="Arial"/>
          <w:sz w:val="24"/>
          <w:szCs w:val="24"/>
        </w:rPr>
        <w:t xml:space="preserve"> the recent novel coronavirus (COVID-19) global pandemic</w:t>
      </w:r>
      <w:r w:rsidR="0027313A" w:rsidRPr="0027737A">
        <w:rPr>
          <w:rFonts w:ascii="Arial" w:eastAsia="Calibri" w:hAnsi="Arial" w:cs="Arial"/>
          <w:sz w:val="24"/>
          <w:szCs w:val="24"/>
        </w:rPr>
        <w:t>,</w:t>
      </w:r>
      <w:r w:rsidRPr="0027737A">
        <w:rPr>
          <w:rFonts w:ascii="Arial" w:eastAsia="Calibri" w:hAnsi="Arial" w:cs="Arial"/>
          <w:sz w:val="24"/>
          <w:szCs w:val="24"/>
        </w:rPr>
        <w:t xml:space="preserve"> </w:t>
      </w:r>
      <w:r w:rsidR="006F7C02" w:rsidRPr="0027737A">
        <w:rPr>
          <w:rFonts w:ascii="Arial" w:eastAsia="Calibri" w:hAnsi="Arial" w:cs="Arial"/>
          <w:sz w:val="24"/>
          <w:szCs w:val="24"/>
        </w:rPr>
        <w:t>please</w:t>
      </w:r>
      <w:r w:rsidRPr="0027737A">
        <w:rPr>
          <w:rFonts w:ascii="Arial" w:eastAsia="Calibri" w:hAnsi="Arial" w:cs="Arial"/>
          <w:sz w:val="24"/>
          <w:szCs w:val="24"/>
        </w:rPr>
        <w:t xml:space="preserve"> review</w:t>
      </w:r>
      <w:r w:rsidR="006F7C02" w:rsidRPr="0027737A">
        <w:rPr>
          <w:rFonts w:ascii="Arial" w:eastAsia="Calibri" w:hAnsi="Arial" w:cs="Arial"/>
          <w:sz w:val="24"/>
          <w:szCs w:val="24"/>
        </w:rPr>
        <w:t xml:space="preserve"> and ask yourself</w:t>
      </w:r>
      <w:r w:rsidRPr="0027737A">
        <w:rPr>
          <w:rFonts w:ascii="Arial" w:eastAsia="Calibri" w:hAnsi="Arial" w:cs="Arial"/>
          <w:sz w:val="24"/>
          <w:szCs w:val="24"/>
        </w:rPr>
        <w:t xml:space="preserve"> the following key questions </w:t>
      </w:r>
      <w:r w:rsidRPr="0027737A">
        <w:rPr>
          <w:rFonts w:ascii="Arial" w:eastAsia="Calibri" w:hAnsi="Arial" w:cs="Arial"/>
          <w:b/>
          <w:bCs/>
          <w:sz w:val="24"/>
          <w:szCs w:val="24"/>
        </w:rPr>
        <w:t>before</w:t>
      </w:r>
      <w:r w:rsidRPr="0027737A">
        <w:rPr>
          <w:rFonts w:ascii="Arial" w:eastAsia="Calibri" w:hAnsi="Arial" w:cs="Arial"/>
          <w:sz w:val="24"/>
          <w:szCs w:val="24"/>
        </w:rPr>
        <w:t xml:space="preserve"> attending the workshop</w:t>
      </w:r>
      <w:r w:rsidRPr="00235F83">
        <w:rPr>
          <w:rFonts w:ascii="Arial" w:eastAsia="Calibri" w:hAnsi="Arial" w:cs="Arial"/>
          <w:sz w:val="24"/>
          <w:szCs w:val="24"/>
        </w:rPr>
        <w:t>:</w:t>
      </w:r>
    </w:p>
    <w:p w14:paraId="13B4C5D4" w14:textId="4FFA3FD3" w:rsidR="00F00386" w:rsidRPr="00235F83" w:rsidRDefault="00C32179" w:rsidP="00F00386">
      <w:pPr>
        <w:numPr>
          <w:ilvl w:val="0"/>
          <w:numId w:val="19"/>
        </w:numPr>
        <w:spacing w:after="0" w:line="240" w:lineRule="auto"/>
        <w:contextualSpacing/>
        <w:rPr>
          <w:rFonts w:ascii="Arial" w:eastAsia="Calibri" w:hAnsi="Arial" w:cs="Arial"/>
          <w:sz w:val="24"/>
          <w:szCs w:val="24"/>
        </w:rPr>
      </w:pPr>
      <w:r w:rsidRPr="00235F83">
        <w:rPr>
          <w:rFonts w:ascii="Arial" w:eastAsia="Calibri" w:hAnsi="Arial" w:cs="Arial"/>
          <w:sz w:val="24"/>
          <w:szCs w:val="24"/>
        </w:rPr>
        <w:t>Are you exhibiting any symptoms of COVID-19 illness</w:t>
      </w:r>
      <w:r w:rsidR="0027313A" w:rsidRPr="00235F83">
        <w:rPr>
          <w:rFonts w:ascii="Arial" w:eastAsia="Calibri" w:hAnsi="Arial" w:cs="Arial"/>
          <w:sz w:val="24"/>
          <w:szCs w:val="24"/>
        </w:rPr>
        <w:t xml:space="preserve">, such as </w:t>
      </w:r>
      <w:r w:rsidRPr="00235F83">
        <w:rPr>
          <w:rFonts w:ascii="Arial" w:eastAsia="Calibri" w:hAnsi="Arial" w:cs="Arial"/>
          <w:sz w:val="24"/>
          <w:szCs w:val="24"/>
        </w:rPr>
        <w:t>a fever, cough, sore throat, headache, muscle aches, fatigue, runny nose, joint aches, nausea, diarrhea, stomach pain or loss of taste or smell?</w:t>
      </w:r>
    </w:p>
    <w:p w14:paraId="19160765" w14:textId="77777777" w:rsidR="00F00386" w:rsidRPr="006F7C02" w:rsidRDefault="00F00386" w:rsidP="00F00386">
      <w:pPr>
        <w:ind w:left="720"/>
        <w:contextualSpacing/>
        <w:rPr>
          <w:rFonts w:ascii="Arial" w:eastAsia="Calibri" w:hAnsi="Arial" w:cs="Arial"/>
          <w:sz w:val="10"/>
          <w:szCs w:val="10"/>
        </w:rPr>
      </w:pPr>
    </w:p>
    <w:p w14:paraId="7D267C10" w14:textId="77777777" w:rsidR="00F00386" w:rsidRPr="00235F83" w:rsidRDefault="00C32179" w:rsidP="00F00386">
      <w:pPr>
        <w:ind w:left="1440" w:firstLine="720"/>
        <w:contextualSpacing/>
        <w:rPr>
          <w:rFonts w:ascii="Arial" w:eastAsia="Calibri" w:hAnsi="Arial" w:cs="Arial"/>
          <w:sz w:val="24"/>
          <w:szCs w:val="24"/>
        </w:rPr>
      </w:pPr>
      <w:r w:rsidRPr="00235F83">
        <w:rPr>
          <w:rFonts w:ascii="Arial" w:eastAsia="Calibri" w:hAnsi="Arial" w:cs="Arial"/>
          <w:noProof/>
          <w:sz w:val="24"/>
          <w:szCs w:val="24"/>
          <w:lang w:val="en-US"/>
        </w:rPr>
        <w:drawing>
          <wp:anchor distT="0" distB="0" distL="114300" distR="114300" simplePos="0" relativeHeight="251658240" behindDoc="0" locked="0" layoutInCell="1" allowOverlap="1" wp14:anchorId="189D5F2B" wp14:editId="6858B163">
            <wp:simplePos x="0" y="0"/>
            <wp:positionH relativeFrom="column">
              <wp:posOffset>3162300</wp:posOffset>
            </wp:positionH>
            <wp:positionV relativeFrom="paragraph">
              <wp:posOffset>8255</wp:posOffset>
            </wp:positionV>
            <wp:extent cx="200025" cy="180975"/>
            <wp:effectExtent l="0" t="0" r="9525" b="9525"/>
            <wp:wrapNone/>
            <wp:docPr id="16" name="Picture 16"/>
            <wp:cNvGraphicFramePr/>
            <a:graphic xmlns:a="http://schemas.openxmlformats.org/drawingml/2006/main">
              <a:graphicData uri="http://schemas.openxmlformats.org/drawingml/2006/picture">
                <pic:pic xmlns:pic="http://schemas.openxmlformats.org/drawingml/2006/picture">
                  <pic:nvPicPr>
                    <pic:cNvPr id="1760464837" name="Rectangle 15"/>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noProof/>
          <w:sz w:val="24"/>
          <w:szCs w:val="24"/>
          <w:lang w:val="en-US"/>
        </w:rPr>
        <w:drawing>
          <wp:anchor distT="0" distB="0" distL="114300" distR="114300" simplePos="0" relativeHeight="251658241" behindDoc="0" locked="0" layoutInCell="1" allowOverlap="1" wp14:anchorId="2D9A08B8" wp14:editId="094D47F3">
            <wp:simplePos x="0" y="0"/>
            <wp:positionH relativeFrom="column">
              <wp:posOffset>2217420</wp:posOffset>
            </wp:positionH>
            <wp:positionV relativeFrom="paragraph">
              <wp:posOffset>7620</wp:posOffset>
            </wp:positionV>
            <wp:extent cx="200025" cy="180975"/>
            <wp:effectExtent l="0" t="0" r="9525" b="9525"/>
            <wp:wrapNone/>
            <wp:docPr id="15" name="Picture 15"/>
            <wp:cNvGraphicFramePr/>
            <a:graphic xmlns:a="http://schemas.openxmlformats.org/drawingml/2006/main">
              <a:graphicData uri="http://schemas.openxmlformats.org/drawingml/2006/picture">
                <pic:pic xmlns:pic="http://schemas.openxmlformats.org/drawingml/2006/picture">
                  <pic:nvPicPr>
                    <pic:cNvPr id="28793160" name="Rectangle 4"/>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sz w:val="24"/>
          <w:szCs w:val="24"/>
        </w:rPr>
        <w:t xml:space="preserve">           Yes                  No</w:t>
      </w:r>
    </w:p>
    <w:p w14:paraId="487271DD" w14:textId="77777777" w:rsidR="00F00386" w:rsidRPr="00235F83" w:rsidRDefault="00F00386" w:rsidP="00F00386">
      <w:pPr>
        <w:ind w:left="720"/>
        <w:contextualSpacing/>
        <w:rPr>
          <w:rFonts w:ascii="Arial" w:eastAsia="Calibri" w:hAnsi="Arial" w:cs="Arial"/>
          <w:sz w:val="24"/>
          <w:szCs w:val="24"/>
        </w:rPr>
      </w:pPr>
    </w:p>
    <w:p w14:paraId="69871575" w14:textId="77777777" w:rsidR="00F00386" w:rsidRPr="00235F83" w:rsidRDefault="00C32179" w:rsidP="00F00386">
      <w:pPr>
        <w:numPr>
          <w:ilvl w:val="0"/>
          <w:numId w:val="19"/>
        </w:numPr>
        <w:spacing w:after="0" w:line="240" w:lineRule="auto"/>
        <w:contextualSpacing/>
        <w:rPr>
          <w:rFonts w:ascii="Arial" w:eastAsia="Calibri" w:hAnsi="Arial" w:cs="Arial"/>
          <w:sz w:val="24"/>
          <w:szCs w:val="24"/>
        </w:rPr>
      </w:pPr>
      <w:r w:rsidRPr="00235F83">
        <w:rPr>
          <w:rFonts w:ascii="Arial" w:eastAsia="Calibri" w:hAnsi="Arial" w:cs="Arial"/>
          <w:sz w:val="24"/>
          <w:szCs w:val="24"/>
        </w:rPr>
        <w:t>Do you have a fever?</w:t>
      </w:r>
    </w:p>
    <w:p w14:paraId="7E4F121A" w14:textId="77777777" w:rsidR="00F00386" w:rsidRPr="006F7C02" w:rsidRDefault="00F00386" w:rsidP="00C259AE">
      <w:pPr>
        <w:spacing w:after="0"/>
        <w:rPr>
          <w:rFonts w:ascii="Arial" w:eastAsia="Calibri" w:hAnsi="Arial" w:cs="Arial"/>
          <w:sz w:val="10"/>
          <w:szCs w:val="10"/>
        </w:rPr>
      </w:pPr>
    </w:p>
    <w:p w14:paraId="3A765F2A" w14:textId="77777777" w:rsidR="00F00386" w:rsidRPr="00235F83" w:rsidRDefault="00C32179" w:rsidP="00F00386">
      <w:pPr>
        <w:ind w:left="1440" w:firstLine="720"/>
        <w:contextualSpacing/>
        <w:rPr>
          <w:rFonts w:ascii="Arial" w:eastAsia="Calibri" w:hAnsi="Arial" w:cs="Arial"/>
          <w:sz w:val="24"/>
          <w:szCs w:val="24"/>
        </w:rPr>
      </w:pPr>
      <w:r w:rsidRPr="00235F83">
        <w:rPr>
          <w:rFonts w:ascii="Arial" w:eastAsia="Calibri" w:hAnsi="Arial" w:cs="Arial"/>
          <w:noProof/>
          <w:sz w:val="24"/>
          <w:szCs w:val="24"/>
          <w:lang w:val="en-US"/>
        </w:rPr>
        <w:drawing>
          <wp:anchor distT="0" distB="0" distL="114300" distR="114300" simplePos="0" relativeHeight="251658242" behindDoc="0" locked="0" layoutInCell="1" allowOverlap="1" wp14:anchorId="74CDE53B" wp14:editId="19DFEBDE">
            <wp:simplePos x="0" y="0"/>
            <wp:positionH relativeFrom="column">
              <wp:posOffset>3162300</wp:posOffset>
            </wp:positionH>
            <wp:positionV relativeFrom="paragraph">
              <wp:posOffset>8255</wp:posOffset>
            </wp:positionV>
            <wp:extent cx="200025" cy="180975"/>
            <wp:effectExtent l="0" t="0" r="9525" b="9525"/>
            <wp:wrapNone/>
            <wp:docPr id="17" name="Picture 17"/>
            <wp:cNvGraphicFramePr/>
            <a:graphic xmlns:a="http://schemas.openxmlformats.org/drawingml/2006/main">
              <a:graphicData uri="http://schemas.openxmlformats.org/drawingml/2006/picture">
                <pic:pic xmlns:pic="http://schemas.openxmlformats.org/drawingml/2006/picture">
                  <pic:nvPicPr>
                    <pic:cNvPr id="1739526781" name="Rectangle 15"/>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noProof/>
          <w:sz w:val="24"/>
          <w:szCs w:val="24"/>
          <w:lang w:val="en-US"/>
        </w:rPr>
        <w:drawing>
          <wp:anchor distT="0" distB="0" distL="114300" distR="114300" simplePos="0" relativeHeight="251658243" behindDoc="0" locked="0" layoutInCell="1" allowOverlap="1" wp14:anchorId="3E6858A0" wp14:editId="441CB5B6">
            <wp:simplePos x="0" y="0"/>
            <wp:positionH relativeFrom="column">
              <wp:posOffset>2217420</wp:posOffset>
            </wp:positionH>
            <wp:positionV relativeFrom="paragraph">
              <wp:posOffset>7620</wp:posOffset>
            </wp:positionV>
            <wp:extent cx="200025" cy="180975"/>
            <wp:effectExtent l="0" t="0" r="9525" b="9525"/>
            <wp:wrapNone/>
            <wp:docPr id="18" name="Picture 18"/>
            <wp:cNvGraphicFramePr/>
            <a:graphic xmlns:a="http://schemas.openxmlformats.org/drawingml/2006/main">
              <a:graphicData uri="http://schemas.openxmlformats.org/drawingml/2006/picture">
                <pic:pic xmlns:pic="http://schemas.openxmlformats.org/drawingml/2006/picture">
                  <pic:nvPicPr>
                    <pic:cNvPr id="808378552" name="Rectangle 4"/>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sz w:val="24"/>
          <w:szCs w:val="24"/>
        </w:rPr>
        <w:t xml:space="preserve">           Yes                  No</w:t>
      </w:r>
    </w:p>
    <w:p w14:paraId="6A2DA180" w14:textId="77777777" w:rsidR="00F00386" w:rsidRPr="00235F83" w:rsidRDefault="00F00386" w:rsidP="00F00386">
      <w:pPr>
        <w:rPr>
          <w:rFonts w:ascii="Arial" w:eastAsia="Calibri" w:hAnsi="Arial" w:cs="Arial"/>
          <w:sz w:val="24"/>
          <w:szCs w:val="24"/>
        </w:rPr>
      </w:pPr>
    </w:p>
    <w:p w14:paraId="7399A422" w14:textId="2C4C60A9" w:rsidR="00F00386" w:rsidRPr="00235F83" w:rsidRDefault="00C32179" w:rsidP="00F00386">
      <w:pPr>
        <w:numPr>
          <w:ilvl w:val="0"/>
          <w:numId w:val="19"/>
        </w:numPr>
        <w:spacing w:after="0" w:line="240" w:lineRule="auto"/>
        <w:contextualSpacing/>
        <w:rPr>
          <w:rFonts w:ascii="Arial" w:eastAsia="Calibri" w:hAnsi="Arial" w:cs="Arial"/>
          <w:sz w:val="24"/>
          <w:szCs w:val="24"/>
        </w:rPr>
      </w:pPr>
      <w:r w:rsidRPr="00235F83">
        <w:rPr>
          <w:rFonts w:ascii="Arial" w:eastAsia="Calibri" w:hAnsi="Arial" w:cs="Arial"/>
          <w:sz w:val="24"/>
          <w:szCs w:val="24"/>
        </w:rPr>
        <w:t>Do you have difficulty breathing</w:t>
      </w:r>
      <w:r w:rsidR="0027313A" w:rsidRPr="00235F83">
        <w:rPr>
          <w:rFonts w:ascii="Arial" w:eastAsia="Calibri" w:hAnsi="Arial" w:cs="Arial"/>
          <w:sz w:val="24"/>
          <w:szCs w:val="24"/>
        </w:rPr>
        <w:t xml:space="preserve"> or any </w:t>
      </w:r>
      <w:r w:rsidRPr="00235F83">
        <w:rPr>
          <w:rFonts w:ascii="Arial" w:eastAsia="Calibri" w:hAnsi="Arial" w:cs="Arial"/>
          <w:sz w:val="24"/>
          <w:szCs w:val="24"/>
        </w:rPr>
        <w:t>respiratory issues?</w:t>
      </w:r>
    </w:p>
    <w:p w14:paraId="683A971F" w14:textId="77777777" w:rsidR="00F00386" w:rsidRPr="006F7C02" w:rsidRDefault="00F00386" w:rsidP="00C259AE">
      <w:pPr>
        <w:spacing w:after="0"/>
        <w:rPr>
          <w:rFonts w:ascii="Arial" w:eastAsia="Calibri" w:hAnsi="Arial" w:cs="Arial"/>
          <w:sz w:val="10"/>
          <w:szCs w:val="10"/>
        </w:rPr>
      </w:pPr>
    </w:p>
    <w:p w14:paraId="2AC47A52" w14:textId="77777777" w:rsidR="00F00386" w:rsidRPr="00235F83" w:rsidRDefault="00C32179" w:rsidP="00F00386">
      <w:pPr>
        <w:ind w:left="1440" w:firstLine="720"/>
        <w:contextualSpacing/>
        <w:rPr>
          <w:rFonts w:ascii="Arial" w:eastAsia="Calibri" w:hAnsi="Arial" w:cs="Arial"/>
          <w:sz w:val="24"/>
          <w:szCs w:val="24"/>
        </w:rPr>
      </w:pPr>
      <w:r w:rsidRPr="00235F83">
        <w:rPr>
          <w:rFonts w:ascii="Arial" w:eastAsia="Calibri" w:hAnsi="Arial" w:cs="Arial"/>
          <w:noProof/>
          <w:sz w:val="24"/>
          <w:szCs w:val="24"/>
          <w:lang w:val="en-US"/>
        </w:rPr>
        <w:drawing>
          <wp:anchor distT="0" distB="0" distL="114300" distR="114300" simplePos="0" relativeHeight="251658244" behindDoc="0" locked="0" layoutInCell="1" allowOverlap="1" wp14:anchorId="1C73DAD1" wp14:editId="239E3348">
            <wp:simplePos x="0" y="0"/>
            <wp:positionH relativeFrom="column">
              <wp:posOffset>3162300</wp:posOffset>
            </wp:positionH>
            <wp:positionV relativeFrom="paragraph">
              <wp:posOffset>8255</wp:posOffset>
            </wp:positionV>
            <wp:extent cx="200025" cy="180975"/>
            <wp:effectExtent l="0" t="0" r="9525" b="9525"/>
            <wp:wrapNone/>
            <wp:docPr id="19" name="Picture 19"/>
            <wp:cNvGraphicFramePr/>
            <a:graphic xmlns:a="http://schemas.openxmlformats.org/drawingml/2006/main">
              <a:graphicData uri="http://schemas.openxmlformats.org/drawingml/2006/picture">
                <pic:pic xmlns:pic="http://schemas.openxmlformats.org/drawingml/2006/picture">
                  <pic:nvPicPr>
                    <pic:cNvPr id="1026076776" name="Rectangle 15"/>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noProof/>
          <w:sz w:val="24"/>
          <w:szCs w:val="24"/>
          <w:lang w:val="en-US"/>
        </w:rPr>
        <w:drawing>
          <wp:anchor distT="0" distB="0" distL="114300" distR="114300" simplePos="0" relativeHeight="251658245" behindDoc="0" locked="0" layoutInCell="1" allowOverlap="1" wp14:anchorId="07222335" wp14:editId="43AD57C2">
            <wp:simplePos x="0" y="0"/>
            <wp:positionH relativeFrom="column">
              <wp:posOffset>2217420</wp:posOffset>
            </wp:positionH>
            <wp:positionV relativeFrom="paragraph">
              <wp:posOffset>7620</wp:posOffset>
            </wp:positionV>
            <wp:extent cx="200025" cy="180975"/>
            <wp:effectExtent l="0" t="0" r="9525" b="9525"/>
            <wp:wrapNone/>
            <wp:docPr id="20" name="Picture 20"/>
            <wp:cNvGraphicFramePr/>
            <a:graphic xmlns:a="http://schemas.openxmlformats.org/drawingml/2006/main">
              <a:graphicData uri="http://schemas.openxmlformats.org/drawingml/2006/picture">
                <pic:pic xmlns:pic="http://schemas.openxmlformats.org/drawingml/2006/picture">
                  <pic:nvPicPr>
                    <pic:cNvPr id="1362803607" name="Rectangle 4"/>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sz w:val="24"/>
          <w:szCs w:val="24"/>
        </w:rPr>
        <w:t xml:space="preserve">           Yes                  No</w:t>
      </w:r>
    </w:p>
    <w:p w14:paraId="4E957182" w14:textId="77777777" w:rsidR="00F00386" w:rsidRPr="00235F83" w:rsidRDefault="00F00386" w:rsidP="00F00386">
      <w:pPr>
        <w:ind w:left="720"/>
        <w:contextualSpacing/>
        <w:rPr>
          <w:rFonts w:ascii="Arial" w:eastAsia="Calibri" w:hAnsi="Arial" w:cs="Arial"/>
          <w:sz w:val="24"/>
          <w:szCs w:val="24"/>
        </w:rPr>
      </w:pPr>
    </w:p>
    <w:p w14:paraId="56305A46" w14:textId="77777777" w:rsidR="00F00386" w:rsidRPr="00235F83" w:rsidRDefault="00C32179" w:rsidP="00F00386">
      <w:pPr>
        <w:numPr>
          <w:ilvl w:val="0"/>
          <w:numId w:val="19"/>
        </w:numPr>
        <w:spacing w:after="0" w:line="240" w:lineRule="auto"/>
        <w:contextualSpacing/>
        <w:rPr>
          <w:rFonts w:ascii="Arial" w:eastAsia="Calibri" w:hAnsi="Arial" w:cs="Arial"/>
          <w:sz w:val="24"/>
          <w:szCs w:val="24"/>
        </w:rPr>
      </w:pPr>
      <w:r w:rsidRPr="00235F83">
        <w:rPr>
          <w:rFonts w:ascii="Arial" w:eastAsia="Calibri" w:hAnsi="Arial" w:cs="Arial"/>
          <w:sz w:val="24"/>
          <w:szCs w:val="24"/>
        </w:rPr>
        <w:t>Have you exhibited any of the above symptoms within the last 14 days?</w:t>
      </w:r>
    </w:p>
    <w:p w14:paraId="1804054D" w14:textId="77777777" w:rsidR="00F00386" w:rsidRPr="006F7C02" w:rsidRDefault="00F00386" w:rsidP="00F00386">
      <w:pPr>
        <w:ind w:left="720"/>
        <w:contextualSpacing/>
        <w:rPr>
          <w:rFonts w:ascii="Arial" w:eastAsia="Calibri" w:hAnsi="Arial" w:cs="Arial"/>
          <w:sz w:val="10"/>
          <w:szCs w:val="10"/>
        </w:rPr>
      </w:pPr>
    </w:p>
    <w:p w14:paraId="6D4C1497" w14:textId="77777777" w:rsidR="00F00386" w:rsidRPr="00235F83" w:rsidRDefault="00C32179" w:rsidP="00F00386">
      <w:pPr>
        <w:ind w:left="1440" w:firstLine="720"/>
        <w:contextualSpacing/>
        <w:rPr>
          <w:rFonts w:ascii="Arial" w:eastAsia="Calibri" w:hAnsi="Arial" w:cs="Arial"/>
          <w:sz w:val="24"/>
          <w:szCs w:val="24"/>
        </w:rPr>
      </w:pPr>
      <w:r w:rsidRPr="00235F83">
        <w:rPr>
          <w:rFonts w:ascii="Arial" w:eastAsia="Calibri" w:hAnsi="Arial" w:cs="Arial"/>
          <w:noProof/>
          <w:sz w:val="24"/>
          <w:szCs w:val="24"/>
          <w:lang w:val="en-US"/>
        </w:rPr>
        <w:drawing>
          <wp:anchor distT="0" distB="0" distL="114300" distR="114300" simplePos="0" relativeHeight="251658246" behindDoc="0" locked="0" layoutInCell="1" allowOverlap="1" wp14:anchorId="6C0C8D75" wp14:editId="389BB57E">
            <wp:simplePos x="0" y="0"/>
            <wp:positionH relativeFrom="column">
              <wp:posOffset>3162300</wp:posOffset>
            </wp:positionH>
            <wp:positionV relativeFrom="paragraph">
              <wp:posOffset>8255</wp:posOffset>
            </wp:positionV>
            <wp:extent cx="200025" cy="180975"/>
            <wp:effectExtent l="0" t="0" r="9525" b="9525"/>
            <wp:wrapNone/>
            <wp:docPr id="21" name="Picture 21"/>
            <wp:cNvGraphicFramePr/>
            <a:graphic xmlns:a="http://schemas.openxmlformats.org/drawingml/2006/main">
              <a:graphicData uri="http://schemas.openxmlformats.org/drawingml/2006/picture">
                <pic:pic xmlns:pic="http://schemas.openxmlformats.org/drawingml/2006/picture">
                  <pic:nvPicPr>
                    <pic:cNvPr id="388108339" name="Rectangle 15"/>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noProof/>
          <w:sz w:val="24"/>
          <w:szCs w:val="24"/>
          <w:lang w:val="en-US"/>
        </w:rPr>
        <w:drawing>
          <wp:anchor distT="0" distB="0" distL="114300" distR="114300" simplePos="0" relativeHeight="251658247" behindDoc="0" locked="0" layoutInCell="1" allowOverlap="1" wp14:anchorId="488E8381" wp14:editId="1E57D8D0">
            <wp:simplePos x="0" y="0"/>
            <wp:positionH relativeFrom="column">
              <wp:posOffset>2217420</wp:posOffset>
            </wp:positionH>
            <wp:positionV relativeFrom="paragraph">
              <wp:posOffset>7620</wp:posOffset>
            </wp:positionV>
            <wp:extent cx="200025" cy="180975"/>
            <wp:effectExtent l="0" t="0" r="9525" b="9525"/>
            <wp:wrapNone/>
            <wp:docPr id="22" name="Picture 22"/>
            <wp:cNvGraphicFramePr/>
            <a:graphic xmlns:a="http://schemas.openxmlformats.org/drawingml/2006/main">
              <a:graphicData uri="http://schemas.openxmlformats.org/drawingml/2006/picture">
                <pic:pic xmlns:pic="http://schemas.openxmlformats.org/drawingml/2006/picture">
                  <pic:nvPicPr>
                    <pic:cNvPr id="960618815" name="Rectangle 4"/>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sz w:val="24"/>
          <w:szCs w:val="24"/>
        </w:rPr>
        <w:t xml:space="preserve">           Yes                  No</w:t>
      </w:r>
    </w:p>
    <w:p w14:paraId="1ABED8D9" w14:textId="77777777" w:rsidR="00F00386" w:rsidRPr="00235F83" w:rsidRDefault="00F00386" w:rsidP="0027737A">
      <w:pPr>
        <w:spacing w:after="0"/>
        <w:rPr>
          <w:rFonts w:ascii="Arial" w:eastAsia="Calibri" w:hAnsi="Arial" w:cs="Arial"/>
          <w:sz w:val="24"/>
          <w:szCs w:val="24"/>
        </w:rPr>
      </w:pPr>
    </w:p>
    <w:p w14:paraId="2691B734" w14:textId="3A541A20" w:rsidR="00F00386" w:rsidRPr="00235F83" w:rsidRDefault="00C32179" w:rsidP="00F00386">
      <w:pPr>
        <w:numPr>
          <w:ilvl w:val="0"/>
          <w:numId w:val="19"/>
        </w:numPr>
        <w:spacing w:after="0" w:line="240" w:lineRule="auto"/>
        <w:contextualSpacing/>
        <w:rPr>
          <w:rFonts w:ascii="Arial" w:eastAsia="Calibri" w:hAnsi="Arial" w:cs="Arial"/>
          <w:sz w:val="24"/>
          <w:szCs w:val="24"/>
        </w:rPr>
      </w:pPr>
      <w:r w:rsidRPr="00235F83">
        <w:rPr>
          <w:rFonts w:ascii="Arial" w:eastAsia="Calibri" w:hAnsi="Arial" w:cs="Arial"/>
          <w:sz w:val="24"/>
          <w:szCs w:val="24"/>
        </w:rPr>
        <w:t xml:space="preserve">Have you been in close or casual contact with someone who is </w:t>
      </w:r>
      <w:r w:rsidR="0027313A" w:rsidRPr="00235F83">
        <w:rPr>
          <w:rFonts w:ascii="Arial" w:eastAsia="Calibri" w:hAnsi="Arial" w:cs="Arial"/>
          <w:sz w:val="24"/>
          <w:szCs w:val="24"/>
        </w:rPr>
        <w:t xml:space="preserve">either </w:t>
      </w:r>
      <w:r w:rsidR="00A725CD">
        <w:rPr>
          <w:rFonts w:ascii="Arial" w:eastAsia="Calibri" w:hAnsi="Arial" w:cs="Arial"/>
          <w:sz w:val="24"/>
          <w:szCs w:val="24"/>
        </w:rPr>
        <w:t xml:space="preserve">currently </w:t>
      </w:r>
      <w:r w:rsidRPr="00235F83">
        <w:rPr>
          <w:rFonts w:ascii="Arial" w:eastAsia="Calibri" w:hAnsi="Arial" w:cs="Arial"/>
          <w:sz w:val="24"/>
          <w:szCs w:val="24"/>
        </w:rPr>
        <w:t xml:space="preserve">exhibiting any of the above symptoms </w:t>
      </w:r>
      <w:r w:rsidR="0027313A" w:rsidRPr="00235F83">
        <w:rPr>
          <w:rFonts w:ascii="Arial" w:eastAsia="Calibri" w:hAnsi="Arial" w:cs="Arial"/>
          <w:sz w:val="24"/>
          <w:szCs w:val="24"/>
        </w:rPr>
        <w:t>or</w:t>
      </w:r>
      <w:r w:rsidRPr="00235F83">
        <w:rPr>
          <w:rFonts w:ascii="Arial" w:eastAsia="Calibri" w:hAnsi="Arial" w:cs="Arial"/>
          <w:sz w:val="24"/>
          <w:szCs w:val="24"/>
        </w:rPr>
        <w:t xml:space="preserve"> has exhibited any of the above symptoms in the </w:t>
      </w:r>
      <w:r w:rsidR="00227ED9" w:rsidRPr="00235F83">
        <w:rPr>
          <w:rFonts w:ascii="Arial" w:eastAsia="Calibri" w:hAnsi="Arial" w:cs="Arial"/>
          <w:sz w:val="24"/>
          <w:szCs w:val="24"/>
        </w:rPr>
        <w:t>p</w:t>
      </w:r>
      <w:r w:rsidRPr="00235F83">
        <w:rPr>
          <w:rFonts w:ascii="Arial" w:eastAsia="Calibri" w:hAnsi="Arial" w:cs="Arial"/>
          <w:sz w:val="24"/>
          <w:szCs w:val="24"/>
        </w:rPr>
        <w:t>ast 14 days?</w:t>
      </w:r>
    </w:p>
    <w:p w14:paraId="3F2E0C79" w14:textId="77777777" w:rsidR="00F00386" w:rsidRPr="006F7C02" w:rsidRDefault="00F00386" w:rsidP="00F00386">
      <w:pPr>
        <w:ind w:left="720"/>
        <w:contextualSpacing/>
        <w:rPr>
          <w:rFonts w:ascii="Arial" w:eastAsia="Calibri" w:hAnsi="Arial" w:cs="Arial"/>
          <w:sz w:val="10"/>
          <w:szCs w:val="10"/>
        </w:rPr>
      </w:pPr>
    </w:p>
    <w:p w14:paraId="64A15BD7" w14:textId="77777777" w:rsidR="00F00386" w:rsidRPr="00235F83" w:rsidRDefault="00C32179" w:rsidP="00F00386">
      <w:pPr>
        <w:ind w:left="1440" w:firstLine="720"/>
        <w:contextualSpacing/>
        <w:rPr>
          <w:rFonts w:ascii="Arial" w:eastAsia="Calibri" w:hAnsi="Arial" w:cs="Arial"/>
          <w:sz w:val="24"/>
          <w:szCs w:val="24"/>
        </w:rPr>
      </w:pPr>
      <w:r w:rsidRPr="00235F83">
        <w:rPr>
          <w:rFonts w:ascii="Arial" w:eastAsia="Calibri" w:hAnsi="Arial" w:cs="Arial"/>
          <w:noProof/>
          <w:sz w:val="24"/>
          <w:szCs w:val="24"/>
          <w:lang w:val="en-US"/>
        </w:rPr>
        <w:drawing>
          <wp:anchor distT="0" distB="0" distL="114300" distR="114300" simplePos="0" relativeHeight="251658248" behindDoc="0" locked="0" layoutInCell="1" allowOverlap="1" wp14:anchorId="2B255B16" wp14:editId="53242552">
            <wp:simplePos x="0" y="0"/>
            <wp:positionH relativeFrom="column">
              <wp:posOffset>3162300</wp:posOffset>
            </wp:positionH>
            <wp:positionV relativeFrom="paragraph">
              <wp:posOffset>8255</wp:posOffset>
            </wp:positionV>
            <wp:extent cx="200025" cy="180975"/>
            <wp:effectExtent l="0" t="0" r="9525" b="9525"/>
            <wp:wrapNone/>
            <wp:docPr id="23" name="Picture 23"/>
            <wp:cNvGraphicFramePr/>
            <a:graphic xmlns:a="http://schemas.openxmlformats.org/drawingml/2006/main">
              <a:graphicData uri="http://schemas.openxmlformats.org/drawingml/2006/picture">
                <pic:pic xmlns:pic="http://schemas.openxmlformats.org/drawingml/2006/picture">
                  <pic:nvPicPr>
                    <pic:cNvPr id="1673107544" name="Rectangle 15"/>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noProof/>
          <w:sz w:val="24"/>
          <w:szCs w:val="24"/>
          <w:lang w:val="en-US"/>
        </w:rPr>
        <w:drawing>
          <wp:anchor distT="0" distB="0" distL="114300" distR="114300" simplePos="0" relativeHeight="251658249" behindDoc="0" locked="0" layoutInCell="1" allowOverlap="1" wp14:anchorId="2CB89BD3" wp14:editId="413EA9BF">
            <wp:simplePos x="0" y="0"/>
            <wp:positionH relativeFrom="column">
              <wp:posOffset>2217420</wp:posOffset>
            </wp:positionH>
            <wp:positionV relativeFrom="paragraph">
              <wp:posOffset>7620</wp:posOffset>
            </wp:positionV>
            <wp:extent cx="200025" cy="180975"/>
            <wp:effectExtent l="0" t="0" r="9525" b="9525"/>
            <wp:wrapNone/>
            <wp:docPr id="24" name="Picture 24"/>
            <wp:cNvGraphicFramePr/>
            <a:graphic xmlns:a="http://schemas.openxmlformats.org/drawingml/2006/main">
              <a:graphicData uri="http://schemas.openxmlformats.org/drawingml/2006/picture">
                <pic:pic xmlns:pic="http://schemas.openxmlformats.org/drawingml/2006/picture">
                  <pic:nvPicPr>
                    <pic:cNvPr id="1313734103" name="Rectangle 4"/>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sz w:val="24"/>
          <w:szCs w:val="24"/>
        </w:rPr>
        <w:t xml:space="preserve">           Yes                  No</w:t>
      </w:r>
    </w:p>
    <w:p w14:paraId="1D4D37CD" w14:textId="77777777" w:rsidR="00F00386" w:rsidRPr="00235F83" w:rsidRDefault="00F00386" w:rsidP="00F00386">
      <w:pPr>
        <w:ind w:left="720"/>
        <w:contextualSpacing/>
        <w:jc w:val="center"/>
        <w:rPr>
          <w:rFonts w:ascii="Arial" w:eastAsia="Calibri" w:hAnsi="Arial" w:cs="Arial"/>
          <w:sz w:val="24"/>
          <w:szCs w:val="24"/>
        </w:rPr>
      </w:pPr>
    </w:p>
    <w:p w14:paraId="79283D88" w14:textId="4E3AED75" w:rsidR="00F00386" w:rsidRDefault="00A725CD" w:rsidP="00573A20">
      <w:pPr>
        <w:numPr>
          <w:ilvl w:val="0"/>
          <w:numId w:val="19"/>
        </w:numPr>
        <w:spacing w:after="0" w:line="240" w:lineRule="auto"/>
        <w:contextualSpacing/>
        <w:rPr>
          <w:rFonts w:ascii="Arial" w:eastAsia="Calibri" w:hAnsi="Arial" w:cs="Arial"/>
          <w:sz w:val="24"/>
          <w:szCs w:val="24"/>
        </w:rPr>
      </w:pPr>
      <w:r w:rsidRPr="00A725CD">
        <w:rPr>
          <w:rFonts w:ascii="Arial" w:eastAsia="Calibri" w:hAnsi="Arial" w:cs="Arial"/>
          <w:sz w:val="24"/>
          <w:szCs w:val="24"/>
        </w:rPr>
        <w:t>In the past 14 days, h</w:t>
      </w:r>
      <w:r w:rsidR="00C32179" w:rsidRPr="00A725CD">
        <w:rPr>
          <w:rFonts w:ascii="Arial" w:eastAsia="Calibri" w:hAnsi="Arial" w:cs="Arial"/>
          <w:sz w:val="24"/>
          <w:szCs w:val="24"/>
        </w:rPr>
        <w:t>ave you been in close or casual contact with someone who has a laboratory confirmed or a presumptive COVID-19 diagnosis</w:t>
      </w:r>
      <w:r w:rsidRPr="00A725CD">
        <w:rPr>
          <w:rFonts w:ascii="Arial" w:eastAsia="Calibri" w:hAnsi="Arial" w:cs="Arial"/>
          <w:sz w:val="24"/>
          <w:szCs w:val="24"/>
        </w:rPr>
        <w:t>?</w:t>
      </w:r>
    </w:p>
    <w:p w14:paraId="45B47F64" w14:textId="77777777" w:rsidR="00A725CD" w:rsidRPr="006F7C02" w:rsidRDefault="00A725CD" w:rsidP="00A725CD">
      <w:pPr>
        <w:spacing w:after="0" w:line="240" w:lineRule="auto"/>
        <w:ind w:left="720"/>
        <w:contextualSpacing/>
        <w:rPr>
          <w:rFonts w:ascii="Arial" w:eastAsia="Calibri" w:hAnsi="Arial" w:cs="Arial"/>
          <w:sz w:val="10"/>
          <w:szCs w:val="10"/>
        </w:rPr>
      </w:pPr>
    </w:p>
    <w:p w14:paraId="17CD7E2C" w14:textId="77777777" w:rsidR="00F00386" w:rsidRPr="00235F83" w:rsidRDefault="00C32179" w:rsidP="00F00386">
      <w:pPr>
        <w:ind w:left="1440" w:firstLine="720"/>
        <w:contextualSpacing/>
        <w:rPr>
          <w:rFonts w:ascii="Arial" w:eastAsia="Calibri" w:hAnsi="Arial" w:cs="Arial"/>
          <w:sz w:val="24"/>
          <w:szCs w:val="24"/>
        </w:rPr>
      </w:pPr>
      <w:r w:rsidRPr="00235F83">
        <w:rPr>
          <w:rFonts w:ascii="Arial" w:eastAsia="Calibri" w:hAnsi="Arial" w:cs="Arial"/>
          <w:noProof/>
          <w:sz w:val="24"/>
          <w:szCs w:val="24"/>
          <w:lang w:val="en-US"/>
        </w:rPr>
        <w:drawing>
          <wp:anchor distT="0" distB="0" distL="114300" distR="114300" simplePos="0" relativeHeight="251658250" behindDoc="0" locked="0" layoutInCell="1" allowOverlap="1" wp14:anchorId="1C02D1CA" wp14:editId="3336FE36">
            <wp:simplePos x="0" y="0"/>
            <wp:positionH relativeFrom="column">
              <wp:posOffset>3162300</wp:posOffset>
            </wp:positionH>
            <wp:positionV relativeFrom="paragraph">
              <wp:posOffset>8255</wp:posOffset>
            </wp:positionV>
            <wp:extent cx="200025" cy="180975"/>
            <wp:effectExtent l="0" t="0" r="9525" b="9525"/>
            <wp:wrapNone/>
            <wp:docPr id="25" name="Picture 25"/>
            <wp:cNvGraphicFramePr/>
            <a:graphic xmlns:a="http://schemas.openxmlformats.org/drawingml/2006/main">
              <a:graphicData uri="http://schemas.openxmlformats.org/drawingml/2006/picture">
                <pic:pic xmlns:pic="http://schemas.openxmlformats.org/drawingml/2006/picture">
                  <pic:nvPicPr>
                    <pic:cNvPr id="98885051" name="Rectangle 15"/>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noProof/>
          <w:sz w:val="24"/>
          <w:szCs w:val="24"/>
          <w:lang w:val="en-US"/>
        </w:rPr>
        <w:drawing>
          <wp:anchor distT="0" distB="0" distL="114300" distR="114300" simplePos="0" relativeHeight="251658251" behindDoc="0" locked="0" layoutInCell="1" allowOverlap="1" wp14:anchorId="5FC33090" wp14:editId="5E2AE112">
            <wp:simplePos x="0" y="0"/>
            <wp:positionH relativeFrom="column">
              <wp:posOffset>2217420</wp:posOffset>
            </wp:positionH>
            <wp:positionV relativeFrom="paragraph">
              <wp:posOffset>7620</wp:posOffset>
            </wp:positionV>
            <wp:extent cx="200025" cy="180975"/>
            <wp:effectExtent l="0" t="0" r="9525" b="9525"/>
            <wp:wrapNone/>
            <wp:docPr id="26" name="Picture 26"/>
            <wp:cNvGraphicFramePr/>
            <a:graphic xmlns:a="http://schemas.openxmlformats.org/drawingml/2006/main">
              <a:graphicData uri="http://schemas.openxmlformats.org/drawingml/2006/picture">
                <pic:pic xmlns:pic="http://schemas.openxmlformats.org/drawingml/2006/picture">
                  <pic:nvPicPr>
                    <pic:cNvPr id="187696630" name="Rectangle 4"/>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sz w:val="24"/>
          <w:szCs w:val="24"/>
        </w:rPr>
        <w:t xml:space="preserve">           Yes                  No</w:t>
      </w:r>
    </w:p>
    <w:p w14:paraId="416E29E3" w14:textId="77777777" w:rsidR="00F00386" w:rsidRPr="00235F83" w:rsidRDefault="00F00386" w:rsidP="0027737A">
      <w:pPr>
        <w:spacing w:after="0"/>
        <w:rPr>
          <w:rFonts w:ascii="Arial" w:eastAsia="Calibri" w:hAnsi="Arial" w:cs="Arial"/>
          <w:sz w:val="24"/>
          <w:szCs w:val="24"/>
        </w:rPr>
      </w:pPr>
    </w:p>
    <w:p w14:paraId="3A49C361" w14:textId="6C3FE6A5" w:rsidR="00F00386" w:rsidRPr="00235F83" w:rsidRDefault="00C32179" w:rsidP="00F00386">
      <w:pPr>
        <w:numPr>
          <w:ilvl w:val="0"/>
          <w:numId w:val="19"/>
        </w:numPr>
        <w:spacing w:after="0" w:line="240" w:lineRule="auto"/>
        <w:contextualSpacing/>
        <w:rPr>
          <w:rFonts w:ascii="Arial" w:eastAsia="Calibri" w:hAnsi="Arial" w:cs="Arial"/>
          <w:sz w:val="24"/>
          <w:szCs w:val="24"/>
        </w:rPr>
      </w:pPr>
      <w:r w:rsidRPr="00235F83">
        <w:rPr>
          <w:rFonts w:ascii="Arial" w:eastAsia="Calibri" w:hAnsi="Arial" w:cs="Arial"/>
          <w:sz w:val="24"/>
          <w:szCs w:val="24"/>
        </w:rPr>
        <w:t xml:space="preserve">Have you returned from travel outside of Canada in the </w:t>
      </w:r>
      <w:r w:rsidR="00227ED9" w:rsidRPr="00235F83">
        <w:rPr>
          <w:rFonts w:ascii="Arial" w:eastAsia="Calibri" w:hAnsi="Arial" w:cs="Arial"/>
          <w:sz w:val="24"/>
          <w:szCs w:val="24"/>
        </w:rPr>
        <w:t>p</w:t>
      </w:r>
      <w:r w:rsidRPr="00235F83">
        <w:rPr>
          <w:rFonts w:ascii="Arial" w:eastAsia="Calibri" w:hAnsi="Arial" w:cs="Arial"/>
          <w:sz w:val="24"/>
          <w:szCs w:val="24"/>
        </w:rPr>
        <w:t>ast 14 days?</w:t>
      </w:r>
    </w:p>
    <w:p w14:paraId="3AD938E1" w14:textId="77777777" w:rsidR="00F00386" w:rsidRPr="006F7C02" w:rsidRDefault="00F00386" w:rsidP="00F00386">
      <w:pPr>
        <w:ind w:left="720"/>
        <w:contextualSpacing/>
        <w:rPr>
          <w:rFonts w:ascii="Arial" w:eastAsia="Calibri" w:hAnsi="Arial" w:cs="Arial"/>
          <w:sz w:val="10"/>
          <w:szCs w:val="10"/>
        </w:rPr>
      </w:pPr>
    </w:p>
    <w:p w14:paraId="3A67E502" w14:textId="77777777" w:rsidR="00F00386" w:rsidRPr="00235F83" w:rsidRDefault="00C32179" w:rsidP="00F00386">
      <w:pPr>
        <w:ind w:left="1440" w:firstLine="720"/>
        <w:contextualSpacing/>
        <w:rPr>
          <w:rFonts w:ascii="Arial" w:eastAsia="Calibri" w:hAnsi="Arial" w:cs="Arial"/>
          <w:sz w:val="24"/>
          <w:szCs w:val="24"/>
        </w:rPr>
      </w:pPr>
      <w:r w:rsidRPr="00235F83">
        <w:rPr>
          <w:rFonts w:ascii="Arial" w:eastAsia="Calibri" w:hAnsi="Arial" w:cs="Arial"/>
          <w:noProof/>
          <w:sz w:val="24"/>
          <w:szCs w:val="24"/>
          <w:lang w:val="en-US"/>
        </w:rPr>
        <w:drawing>
          <wp:anchor distT="0" distB="0" distL="114300" distR="114300" simplePos="0" relativeHeight="251658252" behindDoc="0" locked="0" layoutInCell="1" allowOverlap="1" wp14:anchorId="2E096ACC" wp14:editId="3A52E63B">
            <wp:simplePos x="0" y="0"/>
            <wp:positionH relativeFrom="column">
              <wp:posOffset>3162300</wp:posOffset>
            </wp:positionH>
            <wp:positionV relativeFrom="paragraph">
              <wp:posOffset>8255</wp:posOffset>
            </wp:positionV>
            <wp:extent cx="200025" cy="180975"/>
            <wp:effectExtent l="0" t="0" r="9525" b="9525"/>
            <wp:wrapNone/>
            <wp:docPr id="27" name="Picture 27"/>
            <wp:cNvGraphicFramePr/>
            <a:graphic xmlns:a="http://schemas.openxmlformats.org/drawingml/2006/main">
              <a:graphicData uri="http://schemas.openxmlformats.org/drawingml/2006/picture">
                <pic:pic xmlns:pic="http://schemas.openxmlformats.org/drawingml/2006/picture">
                  <pic:nvPicPr>
                    <pic:cNvPr id="1695003608" name="Rectangle 15"/>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noProof/>
          <w:sz w:val="24"/>
          <w:szCs w:val="24"/>
          <w:lang w:val="en-US"/>
        </w:rPr>
        <w:drawing>
          <wp:anchor distT="0" distB="0" distL="114300" distR="114300" simplePos="0" relativeHeight="251658253" behindDoc="0" locked="0" layoutInCell="1" allowOverlap="1" wp14:anchorId="19574246" wp14:editId="43962CEE">
            <wp:simplePos x="0" y="0"/>
            <wp:positionH relativeFrom="column">
              <wp:posOffset>2217420</wp:posOffset>
            </wp:positionH>
            <wp:positionV relativeFrom="paragraph">
              <wp:posOffset>7620</wp:posOffset>
            </wp:positionV>
            <wp:extent cx="200025" cy="180975"/>
            <wp:effectExtent l="0" t="0" r="9525" b="9525"/>
            <wp:wrapNone/>
            <wp:docPr id="28" name="Picture 28"/>
            <wp:cNvGraphicFramePr/>
            <a:graphic xmlns:a="http://schemas.openxmlformats.org/drawingml/2006/main">
              <a:graphicData uri="http://schemas.openxmlformats.org/drawingml/2006/picture">
                <pic:pic xmlns:pic="http://schemas.openxmlformats.org/drawingml/2006/picture">
                  <pic:nvPicPr>
                    <pic:cNvPr id="1767140255" name="Rectangle 4"/>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sz w:val="24"/>
          <w:szCs w:val="24"/>
        </w:rPr>
        <w:t xml:space="preserve">           Yes                  No</w:t>
      </w:r>
    </w:p>
    <w:p w14:paraId="3EC94C54" w14:textId="77777777" w:rsidR="00F00386" w:rsidRPr="00235F83" w:rsidRDefault="00F00386" w:rsidP="00F00386">
      <w:pPr>
        <w:ind w:left="720"/>
        <w:contextualSpacing/>
        <w:jc w:val="center"/>
        <w:rPr>
          <w:rFonts w:ascii="Arial" w:eastAsia="Calibri" w:hAnsi="Arial" w:cs="Arial"/>
          <w:sz w:val="24"/>
          <w:szCs w:val="24"/>
        </w:rPr>
      </w:pPr>
    </w:p>
    <w:p w14:paraId="4B81FABF" w14:textId="6A8861CB" w:rsidR="00F00386" w:rsidRPr="00235F83" w:rsidRDefault="00A725CD" w:rsidP="00F00386">
      <w:pPr>
        <w:numPr>
          <w:ilvl w:val="0"/>
          <w:numId w:val="19"/>
        </w:numPr>
        <w:spacing w:after="0" w:line="240" w:lineRule="auto"/>
        <w:contextualSpacing/>
        <w:rPr>
          <w:rFonts w:ascii="Arial" w:eastAsia="Calibri" w:hAnsi="Arial" w:cs="Arial"/>
          <w:sz w:val="24"/>
          <w:szCs w:val="24"/>
        </w:rPr>
      </w:pPr>
      <w:r>
        <w:rPr>
          <w:rFonts w:ascii="Arial" w:eastAsia="Calibri" w:hAnsi="Arial" w:cs="Arial"/>
          <w:sz w:val="24"/>
          <w:szCs w:val="24"/>
        </w:rPr>
        <w:t xml:space="preserve">In the past 14 </w:t>
      </w:r>
      <w:r w:rsidR="006F7C02">
        <w:rPr>
          <w:rFonts w:ascii="Arial" w:eastAsia="Calibri" w:hAnsi="Arial" w:cs="Arial"/>
          <w:sz w:val="24"/>
          <w:szCs w:val="24"/>
        </w:rPr>
        <w:t>days, h</w:t>
      </w:r>
      <w:r w:rsidR="00C32179" w:rsidRPr="00235F83">
        <w:rPr>
          <w:rFonts w:ascii="Arial" w:eastAsia="Calibri" w:hAnsi="Arial" w:cs="Arial"/>
          <w:sz w:val="24"/>
          <w:szCs w:val="24"/>
        </w:rPr>
        <w:t xml:space="preserve">ave you been in close or casual contact with someone who has </w:t>
      </w:r>
      <w:r w:rsidR="006F7C02">
        <w:rPr>
          <w:rFonts w:ascii="Arial" w:eastAsia="Calibri" w:hAnsi="Arial" w:cs="Arial"/>
          <w:sz w:val="24"/>
          <w:szCs w:val="24"/>
        </w:rPr>
        <w:t xml:space="preserve">recently </w:t>
      </w:r>
      <w:r w:rsidR="00C32179" w:rsidRPr="00235F83">
        <w:rPr>
          <w:rFonts w:ascii="Arial" w:eastAsia="Calibri" w:hAnsi="Arial" w:cs="Arial"/>
          <w:sz w:val="24"/>
          <w:szCs w:val="24"/>
        </w:rPr>
        <w:t>returned from travel outside of Canada?</w:t>
      </w:r>
    </w:p>
    <w:p w14:paraId="547D4F1F" w14:textId="77777777" w:rsidR="00F00386" w:rsidRPr="006F7C02" w:rsidRDefault="00F00386" w:rsidP="00C259AE">
      <w:pPr>
        <w:spacing w:after="0"/>
        <w:ind w:left="720"/>
        <w:contextualSpacing/>
        <w:rPr>
          <w:rFonts w:ascii="Arial" w:eastAsia="Calibri" w:hAnsi="Arial" w:cs="Arial"/>
          <w:sz w:val="10"/>
          <w:szCs w:val="10"/>
        </w:rPr>
      </w:pPr>
    </w:p>
    <w:p w14:paraId="66513B04" w14:textId="77777777" w:rsidR="00F00386" w:rsidRPr="00235F83" w:rsidRDefault="00C32179" w:rsidP="00F00386">
      <w:pPr>
        <w:ind w:left="1440" w:firstLine="720"/>
        <w:contextualSpacing/>
        <w:rPr>
          <w:rFonts w:ascii="Arial" w:eastAsia="Calibri" w:hAnsi="Arial" w:cs="Arial"/>
          <w:sz w:val="24"/>
          <w:szCs w:val="24"/>
        </w:rPr>
      </w:pPr>
      <w:r w:rsidRPr="00235F83">
        <w:rPr>
          <w:rFonts w:ascii="Arial" w:eastAsia="Calibri" w:hAnsi="Arial" w:cs="Arial"/>
          <w:noProof/>
          <w:sz w:val="24"/>
          <w:szCs w:val="24"/>
          <w:lang w:val="en-US"/>
        </w:rPr>
        <w:drawing>
          <wp:anchor distT="0" distB="0" distL="114300" distR="114300" simplePos="0" relativeHeight="251658254" behindDoc="0" locked="0" layoutInCell="1" allowOverlap="1" wp14:anchorId="73467475" wp14:editId="70EEB013">
            <wp:simplePos x="0" y="0"/>
            <wp:positionH relativeFrom="column">
              <wp:posOffset>3162300</wp:posOffset>
            </wp:positionH>
            <wp:positionV relativeFrom="paragraph">
              <wp:posOffset>8255</wp:posOffset>
            </wp:positionV>
            <wp:extent cx="200025" cy="180975"/>
            <wp:effectExtent l="0" t="0" r="9525" b="9525"/>
            <wp:wrapNone/>
            <wp:docPr id="29" name="Picture 29"/>
            <wp:cNvGraphicFramePr/>
            <a:graphic xmlns:a="http://schemas.openxmlformats.org/drawingml/2006/main">
              <a:graphicData uri="http://schemas.openxmlformats.org/drawingml/2006/picture">
                <pic:pic xmlns:pic="http://schemas.openxmlformats.org/drawingml/2006/picture">
                  <pic:nvPicPr>
                    <pic:cNvPr id="213780116" name="Rectangle 15"/>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noProof/>
          <w:sz w:val="24"/>
          <w:szCs w:val="24"/>
          <w:lang w:val="en-US"/>
        </w:rPr>
        <w:drawing>
          <wp:anchor distT="0" distB="0" distL="114300" distR="114300" simplePos="0" relativeHeight="251658255" behindDoc="0" locked="0" layoutInCell="1" allowOverlap="1" wp14:anchorId="0FE5C79C" wp14:editId="7D276523">
            <wp:simplePos x="0" y="0"/>
            <wp:positionH relativeFrom="column">
              <wp:posOffset>2217420</wp:posOffset>
            </wp:positionH>
            <wp:positionV relativeFrom="paragraph">
              <wp:posOffset>7620</wp:posOffset>
            </wp:positionV>
            <wp:extent cx="200025" cy="180975"/>
            <wp:effectExtent l="0" t="0" r="9525" b="9525"/>
            <wp:wrapNone/>
            <wp:docPr id="30" name="Picture 30"/>
            <wp:cNvGraphicFramePr/>
            <a:graphic xmlns:a="http://schemas.openxmlformats.org/drawingml/2006/main">
              <a:graphicData uri="http://schemas.openxmlformats.org/drawingml/2006/picture">
                <pic:pic xmlns:pic="http://schemas.openxmlformats.org/drawingml/2006/picture">
                  <pic:nvPicPr>
                    <pic:cNvPr id="1631129326" name="Rectangle 4"/>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200025" cy="180975"/>
                    </a:xfrm>
                    <a:prstGeom prst="rect">
                      <a:avLst/>
                    </a:prstGeom>
                    <a:noFill/>
                  </pic:spPr>
                </pic:pic>
              </a:graphicData>
            </a:graphic>
            <wp14:sizeRelH relativeFrom="margin">
              <wp14:pctWidth>0</wp14:pctWidth>
            </wp14:sizeRelH>
            <wp14:sizeRelV relativeFrom="margin">
              <wp14:pctHeight>0</wp14:pctHeight>
            </wp14:sizeRelV>
          </wp:anchor>
        </w:drawing>
      </w:r>
      <w:r w:rsidRPr="00235F83">
        <w:rPr>
          <w:rFonts w:ascii="Arial" w:eastAsia="Calibri" w:hAnsi="Arial" w:cs="Arial"/>
          <w:sz w:val="24"/>
          <w:szCs w:val="24"/>
        </w:rPr>
        <w:t xml:space="preserve">           Yes                  No</w:t>
      </w:r>
    </w:p>
    <w:p w14:paraId="5551F1BA" w14:textId="77777777" w:rsidR="00F00386" w:rsidRPr="00235F83" w:rsidRDefault="00F00386" w:rsidP="00F00386">
      <w:pPr>
        <w:ind w:left="720"/>
        <w:contextualSpacing/>
        <w:rPr>
          <w:rFonts w:ascii="Arial" w:eastAsia="Calibri" w:hAnsi="Arial" w:cs="Arial"/>
          <w:sz w:val="24"/>
          <w:szCs w:val="24"/>
        </w:rPr>
      </w:pPr>
    </w:p>
    <w:p w14:paraId="0F49B9D1" w14:textId="77777777" w:rsidR="00BD2111" w:rsidRDefault="00BD2111" w:rsidP="00F00386">
      <w:pPr>
        <w:rPr>
          <w:rFonts w:ascii="Arial" w:eastAsia="Calibri" w:hAnsi="Arial" w:cs="Arial"/>
          <w:b/>
          <w:bCs/>
          <w:sz w:val="24"/>
          <w:szCs w:val="24"/>
        </w:rPr>
      </w:pPr>
    </w:p>
    <w:p w14:paraId="43B34E47" w14:textId="3E48F0C6" w:rsidR="00F00386" w:rsidRPr="00235F83" w:rsidRDefault="00C32179" w:rsidP="00F00386">
      <w:pPr>
        <w:rPr>
          <w:rFonts w:ascii="Arial" w:eastAsia="Calibri" w:hAnsi="Arial" w:cs="Arial"/>
          <w:sz w:val="24"/>
          <w:szCs w:val="24"/>
        </w:rPr>
      </w:pPr>
      <w:r w:rsidRPr="00235F83">
        <w:rPr>
          <w:rFonts w:ascii="Arial" w:eastAsia="Calibri" w:hAnsi="Arial" w:cs="Arial"/>
          <w:b/>
          <w:bCs/>
          <w:sz w:val="24"/>
          <w:szCs w:val="24"/>
        </w:rPr>
        <w:t>If you answered</w:t>
      </w:r>
      <w:r w:rsidRPr="00235F83">
        <w:rPr>
          <w:rFonts w:ascii="Arial" w:eastAsia="Calibri" w:hAnsi="Arial" w:cs="Arial"/>
          <w:sz w:val="24"/>
          <w:szCs w:val="24"/>
        </w:rPr>
        <w:t xml:space="preserve"> </w:t>
      </w:r>
      <w:r w:rsidR="00235F83" w:rsidRPr="00235F83">
        <w:rPr>
          <w:rFonts w:ascii="Arial" w:eastAsia="Calibri" w:hAnsi="Arial" w:cs="Arial"/>
          <w:b/>
          <w:bCs/>
          <w:sz w:val="24"/>
          <w:szCs w:val="24"/>
        </w:rPr>
        <w:t xml:space="preserve">"Yes" </w:t>
      </w:r>
      <w:r w:rsidRPr="00235F83">
        <w:rPr>
          <w:rFonts w:ascii="Arial" w:eastAsia="Calibri" w:hAnsi="Arial" w:cs="Arial"/>
          <w:sz w:val="24"/>
          <w:szCs w:val="24"/>
        </w:rPr>
        <w:t xml:space="preserve">to any of these questions, </w:t>
      </w:r>
      <w:r w:rsidR="00235F83" w:rsidRPr="00235F83">
        <w:rPr>
          <w:rFonts w:ascii="Arial" w:eastAsia="Calibri" w:hAnsi="Arial" w:cs="Arial"/>
          <w:b/>
          <w:bCs/>
          <w:sz w:val="24"/>
          <w:szCs w:val="24"/>
        </w:rPr>
        <w:t>please</w:t>
      </w:r>
      <w:r w:rsidRPr="00235F83">
        <w:rPr>
          <w:rFonts w:ascii="Arial" w:eastAsia="Calibri" w:hAnsi="Arial" w:cs="Arial"/>
          <w:b/>
          <w:bCs/>
          <w:sz w:val="24"/>
          <w:szCs w:val="24"/>
        </w:rPr>
        <w:t xml:space="preserve"> DO NOT ATTEND THE WORKSHOP </w:t>
      </w:r>
      <w:r w:rsidRPr="00235F83">
        <w:rPr>
          <w:rFonts w:ascii="Arial" w:eastAsia="Calibri" w:hAnsi="Arial" w:cs="Arial"/>
          <w:bCs/>
          <w:sz w:val="24"/>
          <w:szCs w:val="24"/>
        </w:rPr>
        <w:t>and</w:t>
      </w:r>
      <w:r w:rsidRPr="00235F83">
        <w:rPr>
          <w:rFonts w:ascii="Arial" w:eastAsia="Calibri" w:hAnsi="Arial" w:cs="Arial"/>
          <w:b/>
          <w:bCs/>
          <w:sz w:val="24"/>
          <w:szCs w:val="24"/>
        </w:rPr>
        <w:t xml:space="preserve"> </w:t>
      </w:r>
      <w:r w:rsidRPr="00235F83">
        <w:rPr>
          <w:rFonts w:ascii="Arial" w:eastAsia="Calibri" w:hAnsi="Arial" w:cs="Arial"/>
          <w:sz w:val="24"/>
          <w:szCs w:val="24"/>
        </w:rPr>
        <w:t>contact</w:t>
      </w:r>
      <w:r w:rsidR="00FB6DB5" w:rsidRPr="00235F83">
        <w:rPr>
          <w:rFonts w:ascii="Arial" w:eastAsia="Calibri" w:hAnsi="Arial" w:cs="Arial"/>
          <w:sz w:val="24"/>
          <w:szCs w:val="24"/>
        </w:rPr>
        <w:t xml:space="preserve"> </w:t>
      </w:r>
      <w:permStart w:id="1894147404" w:edGrp="everyone"/>
      <w:r w:rsidRPr="00235F83">
        <w:rPr>
          <w:rFonts w:ascii="Arial" w:eastAsia="Calibri" w:hAnsi="Arial" w:cs="Arial"/>
          <w:sz w:val="24"/>
          <w:szCs w:val="24"/>
          <w:highlight w:val="yellow"/>
        </w:rPr>
        <w:t>[</w:t>
      </w:r>
      <w:r w:rsidR="00A725CD">
        <w:rPr>
          <w:rFonts w:ascii="Arial" w:eastAsia="Calibri" w:hAnsi="Arial" w:cs="Arial"/>
          <w:sz w:val="24"/>
          <w:szCs w:val="24"/>
          <w:highlight w:val="yellow"/>
        </w:rPr>
        <w:t>insert host organization name</w:t>
      </w:r>
      <w:r w:rsidRPr="00235F83">
        <w:rPr>
          <w:rFonts w:ascii="Arial" w:eastAsia="Calibri" w:hAnsi="Arial" w:cs="Arial"/>
          <w:sz w:val="24"/>
          <w:szCs w:val="24"/>
          <w:highlight w:val="yellow"/>
        </w:rPr>
        <w:t>]</w:t>
      </w:r>
      <w:permEnd w:id="1894147404"/>
      <w:r w:rsidRPr="00235F83">
        <w:rPr>
          <w:rFonts w:ascii="Arial" w:eastAsia="Calibri" w:hAnsi="Arial" w:cs="Arial"/>
          <w:sz w:val="24"/>
          <w:szCs w:val="24"/>
        </w:rPr>
        <w:t xml:space="preserve"> to advise</w:t>
      </w:r>
      <w:r w:rsidR="00A725CD">
        <w:rPr>
          <w:rFonts w:ascii="Arial" w:eastAsia="Calibri" w:hAnsi="Arial" w:cs="Arial"/>
          <w:sz w:val="24"/>
          <w:szCs w:val="24"/>
        </w:rPr>
        <w:t xml:space="preserve"> that you cannot attend</w:t>
      </w:r>
      <w:r w:rsidRPr="00235F83">
        <w:rPr>
          <w:rFonts w:ascii="Arial" w:eastAsia="Calibri" w:hAnsi="Arial" w:cs="Arial"/>
          <w:sz w:val="24"/>
          <w:szCs w:val="24"/>
        </w:rPr>
        <w:t>.</w:t>
      </w:r>
    </w:p>
    <w:p w14:paraId="14A3509A" w14:textId="77777777" w:rsidR="0027737A" w:rsidRDefault="0027737A" w:rsidP="009D672B">
      <w:pPr>
        <w:rPr>
          <w:rFonts w:ascii="Arial" w:eastAsia="Calibri" w:hAnsi="Arial" w:cs="Arial"/>
          <w:sz w:val="24"/>
          <w:szCs w:val="24"/>
        </w:rPr>
      </w:pPr>
    </w:p>
    <w:p w14:paraId="793A280C" w14:textId="471F3E3C" w:rsidR="0027737A" w:rsidRPr="0027737A" w:rsidRDefault="00C32179" w:rsidP="009D672B">
      <w:pPr>
        <w:rPr>
          <w:rFonts w:ascii="Arial" w:eastAsia="Calibri" w:hAnsi="Arial" w:cs="Arial"/>
          <w:b/>
          <w:bCs/>
          <w:sz w:val="24"/>
          <w:szCs w:val="24"/>
        </w:rPr>
      </w:pPr>
      <w:r w:rsidRPr="0027737A">
        <w:rPr>
          <w:rFonts w:ascii="Arial" w:eastAsia="Calibri" w:hAnsi="Arial" w:cs="Arial"/>
          <w:b/>
          <w:bCs/>
          <w:sz w:val="24"/>
          <w:szCs w:val="24"/>
        </w:rPr>
        <w:t xml:space="preserve">Notice of </w:t>
      </w:r>
      <w:r w:rsidR="00831BC6" w:rsidRPr="0027737A">
        <w:rPr>
          <w:rFonts w:ascii="Arial" w:eastAsia="Calibri" w:hAnsi="Arial" w:cs="Arial"/>
          <w:b/>
          <w:bCs/>
          <w:sz w:val="24"/>
          <w:szCs w:val="24"/>
        </w:rPr>
        <w:t>r</w:t>
      </w:r>
      <w:r w:rsidRPr="0027737A">
        <w:rPr>
          <w:rFonts w:ascii="Arial" w:eastAsia="Calibri" w:hAnsi="Arial" w:cs="Arial"/>
          <w:b/>
          <w:bCs/>
          <w:sz w:val="24"/>
          <w:szCs w:val="24"/>
        </w:rPr>
        <w:t>isk</w:t>
      </w:r>
    </w:p>
    <w:p w14:paraId="50CECE3D" w14:textId="075F9740" w:rsidR="009D672B" w:rsidRPr="00235F83" w:rsidRDefault="00C32179" w:rsidP="009D672B">
      <w:pPr>
        <w:rPr>
          <w:rFonts w:ascii="Arial" w:eastAsia="Calibri" w:hAnsi="Arial" w:cs="Arial"/>
          <w:sz w:val="24"/>
          <w:szCs w:val="24"/>
        </w:rPr>
      </w:pPr>
      <w:r w:rsidRPr="00235F83">
        <w:rPr>
          <w:rFonts w:ascii="Arial" w:eastAsia="Calibri" w:hAnsi="Arial" w:cs="Arial"/>
          <w:sz w:val="24"/>
          <w:szCs w:val="24"/>
        </w:rPr>
        <w:t xml:space="preserve">Even if </w:t>
      </w:r>
      <w:permStart w:id="20599336" w:edGrp="everyone"/>
      <w:r w:rsidRPr="00235F83">
        <w:rPr>
          <w:rFonts w:ascii="Arial" w:eastAsia="Calibri" w:hAnsi="Arial" w:cs="Arial"/>
          <w:sz w:val="24"/>
          <w:szCs w:val="24"/>
          <w:highlight w:val="yellow"/>
        </w:rPr>
        <w:t>[</w:t>
      </w:r>
      <w:r w:rsidR="00A0601A" w:rsidRPr="00235F83">
        <w:rPr>
          <w:rFonts w:ascii="Arial" w:eastAsia="Calibri" w:hAnsi="Arial" w:cs="Arial"/>
          <w:sz w:val="24"/>
          <w:szCs w:val="24"/>
          <w:highlight w:val="yellow"/>
        </w:rPr>
        <w:t>insert host organization name</w:t>
      </w:r>
      <w:r w:rsidRPr="00235F83">
        <w:rPr>
          <w:rFonts w:ascii="Arial" w:eastAsia="Calibri" w:hAnsi="Arial" w:cs="Arial"/>
          <w:sz w:val="24"/>
          <w:szCs w:val="24"/>
          <w:highlight w:val="yellow"/>
        </w:rPr>
        <w:t>]</w:t>
      </w:r>
      <w:r w:rsidRPr="00235F83">
        <w:rPr>
          <w:rFonts w:ascii="Arial" w:eastAsia="Calibri" w:hAnsi="Arial" w:cs="Arial"/>
          <w:sz w:val="24"/>
          <w:szCs w:val="24"/>
        </w:rPr>
        <w:t xml:space="preserve"> </w:t>
      </w:r>
      <w:permEnd w:id="20599336"/>
      <w:r w:rsidRPr="00235F83">
        <w:rPr>
          <w:rFonts w:ascii="Arial" w:eastAsia="Calibri" w:hAnsi="Arial" w:cs="Arial"/>
          <w:sz w:val="24"/>
          <w:szCs w:val="24"/>
        </w:rPr>
        <w:t>has a screening process to help detect infections when there are symptoms</w:t>
      </w:r>
      <w:r w:rsidR="00A0601A" w:rsidRPr="00235F83">
        <w:rPr>
          <w:rFonts w:ascii="Arial" w:eastAsia="Calibri" w:hAnsi="Arial" w:cs="Arial"/>
          <w:sz w:val="24"/>
          <w:szCs w:val="24"/>
        </w:rPr>
        <w:t xml:space="preserve">, </w:t>
      </w:r>
      <w:r w:rsidRPr="00235F83">
        <w:rPr>
          <w:rFonts w:ascii="Arial" w:eastAsia="Calibri" w:hAnsi="Arial" w:cs="Arial"/>
          <w:sz w:val="24"/>
          <w:szCs w:val="24"/>
        </w:rPr>
        <w:t>this screening process will not detect individuals who do not have any symptoms at the time of screening.</w:t>
      </w:r>
    </w:p>
    <w:p w14:paraId="28CAC8D6" w14:textId="77777777" w:rsidR="007E1A9A" w:rsidRPr="0027737A" w:rsidRDefault="00C32179" w:rsidP="007E1A9A">
      <w:pPr>
        <w:rPr>
          <w:rFonts w:ascii="Arial" w:eastAsia="Calibri" w:hAnsi="Arial" w:cs="Arial"/>
          <w:b/>
          <w:bCs/>
          <w:sz w:val="24"/>
          <w:szCs w:val="24"/>
        </w:rPr>
      </w:pPr>
      <w:r w:rsidRPr="0027737A">
        <w:rPr>
          <w:rFonts w:ascii="Arial" w:eastAsia="Calibri" w:hAnsi="Arial" w:cs="Arial"/>
          <w:b/>
          <w:bCs/>
          <w:sz w:val="24"/>
          <w:szCs w:val="24"/>
        </w:rPr>
        <w:t>Attestation</w:t>
      </w:r>
    </w:p>
    <w:p w14:paraId="068788F2" w14:textId="745431CC" w:rsidR="007E1A9A" w:rsidRPr="00235F83" w:rsidRDefault="00C32179" w:rsidP="007E1A9A">
      <w:pPr>
        <w:rPr>
          <w:rFonts w:ascii="Arial" w:eastAsia="Calibri" w:hAnsi="Arial" w:cs="Arial"/>
          <w:sz w:val="24"/>
          <w:szCs w:val="24"/>
        </w:rPr>
      </w:pPr>
      <w:r w:rsidRPr="00235F83">
        <w:rPr>
          <w:rFonts w:ascii="Arial" w:eastAsia="Calibri" w:hAnsi="Arial" w:cs="Arial"/>
          <w:sz w:val="24"/>
          <w:szCs w:val="24"/>
        </w:rPr>
        <w:t xml:space="preserve">By attending </w:t>
      </w:r>
      <w:r w:rsidRPr="00EE7B38">
        <w:rPr>
          <w:rFonts w:ascii="Arial" w:eastAsia="Calibri" w:hAnsi="Arial" w:cs="Arial"/>
          <w:sz w:val="24"/>
          <w:szCs w:val="24"/>
        </w:rPr>
        <w:t xml:space="preserve">the workshop </w:t>
      </w:r>
      <w:permStart w:id="1516449716" w:edGrp="everyone"/>
      <w:r w:rsidRPr="00235F83">
        <w:rPr>
          <w:rFonts w:ascii="Arial" w:eastAsia="Calibri" w:hAnsi="Arial" w:cs="Arial"/>
          <w:sz w:val="24"/>
          <w:szCs w:val="24"/>
          <w:highlight w:val="yellow"/>
        </w:rPr>
        <w:t>[</w:t>
      </w:r>
      <w:r w:rsidR="004F1CFB" w:rsidRPr="00235F83">
        <w:rPr>
          <w:rFonts w:ascii="Arial" w:eastAsia="Calibri" w:hAnsi="Arial" w:cs="Arial"/>
          <w:sz w:val="24"/>
          <w:szCs w:val="24"/>
          <w:highlight w:val="yellow"/>
        </w:rPr>
        <w:t>include details (name of workshop, organization, date</w:t>
      </w:r>
      <w:r w:rsidR="00FB6DB5" w:rsidRPr="00235F83">
        <w:rPr>
          <w:rFonts w:ascii="Arial" w:eastAsia="Calibri" w:hAnsi="Arial" w:cs="Arial"/>
          <w:sz w:val="24"/>
          <w:szCs w:val="24"/>
          <w:highlight w:val="yellow"/>
        </w:rPr>
        <w:t>)</w:t>
      </w:r>
      <w:r w:rsidRPr="00235F83">
        <w:rPr>
          <w:rFonts w:ascii="Arial" w:eastAsia="Calibri" w:hAnsi="Arial" w:cs="Arial"/>
          <w:sz w:val="24"/>
          <w:szCs w:val="24"/>
          <w:highlight w:val="yellow"/>
        </w:rPr>
        <w:t>]</w:t>
      </w:r>
      <w:permEnd w:id="1516449716"/>
      <w:r w:rsidRPr="00235F83">
        <w:rPr>
          <w:rFonts w:ascii="Arial" w:eastAsia="Calibri" w:hAnsi="Arial" w:cs="Arial"/>
          <w:sz w:val="24"/>
          <w:szCs w:val="24"/>
        </w:rPr>
        <w:t xml:space="preserve">, you are </w:t>
      </w:r>
      <w:r w:rsidR="004F1CFB" w:rsidRPr="00235F83">
        <w:rPr>
          <w:rFonts w:ascii="Arial" w:eastAsia="Calibri" w:hAnsi="Arial" w:cs="Arial"/>
          <w:sz w:val="24"/>
          <w:szCs w:val="24"/>
        </w:rPr>
        <w:t xml:space="preserve">attesting </w:t>
      </w:r>
      <w:r w:rsidRPr="00235F83">
        <w:rPr>
          <w:rFonts w:ascii="Arial" w:eastAsia="Calibri" w:hAnsi="Arial" w:cs="Arial"/>
          <w:sz w:val="24"/>
          <w:szCs w:val="24"/>
        </w:rPr>
        <w:t xml:space="preserve">that you have not answered </w:t>
      </w:r>
      <w:r w:rsidR="00A0601A" w:rsidRPr="00235F83">
        <w:rPr>
          <w:rFonts w:ascii="Arial" w:eastAsia="Calibri" w:hAnsi="Arial" w:cs="Arial"/>
          <w:sz w:val="24"/>
          <w:szCs w:val="24"/>
        </w:rPr>
        <w:t>"Yes"</w:t>
      </w:r>
      <w:r w:rsidRPr="00235F83">
        <w:rPr>
          <w:rFonts w:ascii="Arial" w:eastAsia="Calibri" w:hAnsi="Arial" w:cs="Arial"/>
          <w:sz w:val="24"/>
          <w:szCs w:val="24"/>
        </w:rPr>
        <w:t xml:space="preserve"> to any of the questions above on the day of the workshop</w:t>
      </w:r>
      <w:r w:rsidR="004F1CFB" w:rsidRPr="00235F83">
        <w:rPr>
          <w:rFonts w:ascii="Arial" w:eastAsia="Calibri" w:hAnsi="Arial" w:cs="Arial"/>
          <w:sz w:val="24"/>
          <w:szCs w:val="24"/>
        </w:rPr>
        <w:t xml:space="preserve"> and that you acknowledge that </w:t>
      </w:r>
      <w:permStart w:id="1965491913" w:edGrp="everyone"/>
      <w:r w:rsidR="00A0601A" w:rsidRPr="00235F83">
        <w:rPr>
          <w:rFonts w:ascii="Arial" w:eastAsia="Calibri" w:hAnsi="Arial" w:cs="Arial"/>
          <w:sz w:val="24"/>
          <w:szCs w:val="24"/>
          <w:highlight w:val="yellow"/>
        </w:rPr>
        <w:t>[insert host organization name</w:t>
      </w:r>
      <w:r w:rsidR="004F1CFB" w:rsidRPr="00235F83">
        <w:rPr>
          <w:rFonts w:ascii="Arial" w:eastAsia="Calibri" w:hAnsi="Arial" w:cs="Arial"/>
          <w:sz w:val="24"/>
          <w:szCs w:val="24"/>
          <w:highlight w:val="yellow"/>
        </w:rPr>
        <w:t>]’</w:t>
      </w:r>
      <w:r w:rsidR="004F1CFB" w:rsidRPr="00235F83">
        <w:rPr>
          <w:rFonts w:ascii="Arial" w:eastAsia="Calibri" w:hAnsi="Arial" w:cs="Arial"/>
          <w:sz w:val="24"/>
          <w:szCs w:val="24"/>
        </w:rPr>
        <w:t xml:space="preserve">s </w:t>
      </w:r>
      <w:permEnd w:id="1965491913"/>
      <w:r w:rsidR="004F1CFB" w:rsidRPr="00235F83">
        <w:rPr>
          <w:rFonts w:ascii="Arial" w:eastAsia="Calibri" w:hAnsi="Arial" w:cs="Arial"/>
          <w:sz w:val="24"/>
          <w:szCs w:val="24"/>
        </w:rPr>
        <w:t>screening process cannot detect asymptomatic individuals</w:t>
      </w:r>
      <w:r w:rsidRPr="00235F83">
        <w:rPr>
          <w:rFonts w:ascii="Arial" w:eastAsia="Calibri" w:hAnsi="Arial" w:cs="Arial"/>
          <w:sz w:val="24"/>
          <w:szCs w:val="24"/>
        </w:rPr>
        <w:t xml:space="preserve">.  </w:t>
      </w:r>
    </w:p>
    <w:p w14:paraId="3C81D7EE" w14:textId="4E60C1FF" w:rsidR="00326FB0" w:rsidRPr="006F7C02" w:rsidRDefault="00326FB0">
      <w:pPr>
        <w:rPr>
          <w:rFonts w:ascii="Arial" w:hAnsi="Arial" w:cs="Arial"/>
          <w:sz w:val="24"/>
          <w:szCs w:val="24"/>
        </w:rPr>
      </w:pPr>
    </w:p>
    <w:p w14:paraId="70FF3471" w14:textId="418D27F4" w:rsidR="00A725CD" w:rsidRPr="006F7C02" w:rsidRDefault="00A725CD">
      <w:pPr>
        <w:rPr>
          <w:rFonts w:ascii="Arial" w:hAnsi="Arial" w:cs="Arial"/>
          <w:sz w:val="24"/>
          <w:szCs w:val="24"/>
        </w:rPr>
      </w:pPr>
      <w:permStart w:id="941762410" w:edGrp="everyone"/>
      <w:r w:rsidRPr="006F7C02">
        <w:rPr>
          <w:rFonts w:ascii="Arial" w:hAnsi="Arial" w:cs="Arial"/>
          <w:sz w:val="24"/>
          <w:szCs w:val="24"/>
        </w:rPr>
        <w:t>Name: ____________________________________</w:t>
      </w:r>
    </w:p>
    <w:p w14:paraId="31FFA32B" w14:textId="77777777" w:rsidR="00A725CD" w:rsidRPr="006F7C02" w:rsidRDefault="00A725CD">
      <w:pPr>
        <w:rPr>
          <w:rFonts w:ascii="Arial" w:hAnsi="Arial" w:cs="Arial"/>
          <w:sz w:val="24"/>
          <w:szCs w:val="24"/>
        </w:rPr>
      </w:pPr>
    </w:p>
    <w:p w14:paraId="1E822128" w14:textId="5F428FBF" w:rsidR="00A725CD" w:rsidRPr="006F7C02" w:rsidRDefault="00A725CD">
      <w:pPr>
        <w:rPr>
          <w:rFonts w:ascii="Arial" w:hAnsi="Arial" w:cs="Arial"/>
          <w:sz w:val="24"/>
          <w:szCs w:val="24"/>
        </w:rPr>
      </w:pPr>
      <w:r w:rsidRPr="006F7C02">
        <w:rPr>
          <w:rFonts w:ascii="Arial" w:hAnsi="Arial" w:cs="Arial"/>
          <w:sz w:val="24"/>
          <w:szCs w:val="24"/>
        </w:rPr>
        <w:t>Signature: _________________________________</w:t>
      </w:r>
      <w:r w:rsidRPr="006F7C02">
        <w:rPr>
          <w:rFonts w:ascii="Arial" w:hAnsi="Arial" w:cs="Arial"/>
          <w:sz w:val="24"/>
          <w:szCs w:val="24"/>
        </w:rPr>
        <w:tab/>
      </w:r>
      <w:r w:rsidRPr="006F7C02">
        <w:rPr>
          <w:rFonts w:ascii="Arial" w:hAnsi="Arial" w:cs="Arial"/>
          <w:sz w:val="24"/>
          <w:szCs w:val="24"/>
        </w:rPr>
        <w:tab/>
        <w:t>Date: _______________</w:t>
      </w:r>
      <w:permEnd w:id="941762410"/>
    </w:p>
    <w:sectPr w:rsidR="00A725CD" w:rsidRPr="006F7C02">
      <w:footerReference w:type="even"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8C030" w14:textId="77777777" w:rsidR="00612449" w:rsidRDefault="00612449" w:rsidP="000F7065">
      <w:pPr>
        <w:spacing w:after="0" w:line="240" w:lineRule="auto"/>
      </w:pPr>
      <w:r>
        <w:separator/>
      </w:r>
    </w:p>
  </w:endnote>
  <w:endnote w:type="continuationSeparator" w:id="0">
    <w:p w14:paraId="0F25823C" w14:textId="77777777" w:rsidR="00612449" w:rsidRDefault="00612449" w:rsidP="000F7065">
      <w:pPr>
        <w:spacing w:after="0" w:line="240" w:lineRule="auto"/>
      </w:pPr>
      <w:r>
        <w:continuationSeparator/>
      </w:r>
    </w:p>
  </w:endnote>
  <w:endnote w:type="continuationNotice" w:id="1">
    <w:p w14:paraId="3CC2D894" w14:textId="77777777" w:rsidR="00612449" w:rsidRDefault="00612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Calibri"/>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4D1A" w14:textId="01BE3CA2" w:rsidR="007C3B31" w:rsidRPr="006F7C02" w:rsidRDefault="007C3B31" w:rsidP="006F7C02">
    <w:pPr>
      <w:pStyle w:val="Footerright"/>
      <w:jc w:val="left"/>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F6C5" w14:textId="0F06AEBE" w:rsidR="007C3B31" w:rsidRPr="006F7C02" w:rsidRDefault="00EF0CD4" w:rsidP="006F7C02">
    <w:pPr>
      <w:pStyle w:val="Footerleft"/>
      <w:rPr>
        <w:i w:val="0"/>
      </w:rPr>
    </w:pPr>
    <w:r w:rsidRPr="00404E42">
      <w:rPr>
        <w:i w:val="0"/>
      </w:rPr>
      <w:t>©</w:t>
    </w:r>
    <w:r>
      <w:rPr>
        <w:i w:val="0"/>
      </w:rPr>
      <w:t xml:space="preserve"> </w:t>
    </w:r>
    <w:r w:rsidR="007C3B31" w:rsidRPr="00404E42">
      <w:rPr>
        <w:i w:val="0"/>
      </w:rPr>
      <w:t>20</w:t>
    </w:r>
    <w:r w:rsidR="007C3B31">
      <w:rPr>
        <w:i w:val="0"/>
      </w:rPr>
      <w:t>20</w:t>
    </w:r>
    <w:r w:rsidR="007C3B31" w:rsidRPr="00404E42">
      <w:rPr>
        <w:i w:val="0"/>
      </w:rPr>
      <w:t xml:space="preserve"> Coaching Association of Canada</w:t>
    </w:r>
    <w:r w:rsidR="007C3B31">
      <w:rPr>
        <w:i w:val="0"/>
      </w:rPr>
      <w:tab/>
    </w:r>
    <w:r w:rsidR="007C3B31" w:rsidRPr="00DB6FCB">
      <w:rPr>
        <w:i w:val="0"/>
      </w:rPr>
      <w:t xml:space="preserve">Page </w:t>
    </w:r>
    <w:r w:rsidR="007C3B31" w:rsidRPr="00DB6FCB">
      <w:rPr>
        <w:i w:val="0"/>
      </w:rPr>
      <w:fldChar w:fldCharType="begin"/>
    </w:r>
    <w:r w:rsidR="007C3B31" w:rsidRPr="00DB6FCB">
      <w:rPr>
        <w:i w:val="0"/>
      </w:rPr>
      <w:instrText xml:space="preserve"> PAGE   \* MERGEFORMAT </w:instrText>
    </w:r>
    <w:r w:rsidR="007C3B31" w:rsidRPr="00DB6FCB">
      <w:rPr>
        <w:i w:val="0"/>
      </w:rPr>
      <w:fldChar w:fldCharType="separate"/>
    </w:r>
    <w:r w:rsidR="00F83CB4">
      <w:rPr>
        <w:i w:val="0"/>
        <w:noProof/>
      </w:rPr>
      <w:t>3</w:t>
    </w:r>
    <w:r w:rsidR="007C3B31" w:rsidRPr="00DB6FCB">
      <w:rPr>
        <w:i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val="0"/>
      </w:rPr>
      <w:id w:val="161679424"/>
      <w:docPartObj>
        <w:docPartGallery w:val="Page Numbers (Bottom of Page)"/>
        <w:docPartUnique/>
      </w:docPartObj>
    </w:sdtPr>
    <w:sdtContent>
      <w:p w14:paraId="014C7B6E" w14:textId="4A483C50" w:rsidR="007C3B31" w:rsidRPr="006F7C02" w:rsidRDefault="007C3B31" w:rsidP="00145486">
        <w:pPr>
          <w:pStyle w:val="Footerright"/>
          <w:rPr>
            <w:i w:val="0"/>
          </w:rPr>
        </w:pPr>
        <w:r w:rsidRPr="00DB6FCB">
          <w:rPr>
            <w:i w:val="0"/>
          </w:rPr>
          <w:t xml:space="preserve">Page </w:t>
        </w:r>
        <w:r w:rsidRPr="00DB6FCB">
          <w:rPr>
            <w:i w:val="0"/>
          </w:rPr>
          <w:fldChar w:fldCharType="begin"/>
        </w:r>
        <w:r w:rsidRPr="00DB6FCB">
          <w:rPr>
            <w:i w:val="0"/>
          </w:rPr>
          <w:instrText xml:space="preserve"> PAGE   \* MERGEFORMAT </w:instrText>
        </w:r>
        <w:r w:rsidRPr="00DB6FCB">
          <w:rPr>
            <w:i w:val="0"/>
          </w:rPr>
          <w:fldChar w:fldCharType="separate"/>
        </w:r>
        <w:r w:rsidR="00F83CB4">
          <w:rPr>
            <w:i w:val="0"/>
            <w:noProof/>
          </w:rPr>
          <w:t>4</w:t>
        </w:r>
        <w:r w:rsidRPr="00DB6FCB">
          <w:rPr>
            <w:i w:val="0"/>
            <w:noProof/>
          </w:rPr>
          <w:fldChar w:fldCharType="end"/>
        </w:r>
        <w:r>
          <w:rPr>
            <w:i w:val="0"/>
            <w:noProof/>
          </w:rPr>
          <w:tab/>
        </w:r>
        <w:r w:rsidRPr="00404E42">
          <w:rPr>
            <w:i w:val="0"/>
          </w:rPr>
          <w:t>20</w:t>
        </w:r>
        <w:r>
          <w:rPr>
            <w:i w:val="0"/>
          </w:rPr>
          <w:t>20</w:t>
        </w:r>
        <w:r w:rsidRPr="00404E42">
          <w:rPr>
            <w:i w:val="0"/>
          </w:rPr>
          <w:t xml:space="preserve"> © Coaching Association of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B3778" w14:textId="77777777" w:rsidR="00612449" w:rsidRDefault="00612449" w:rsidP="000F7065">
      <w:pPr>
        <w:spacing w:after="0" w:line="240" w:lineRule="auto"/>
      </w:pPr>
      <w:r>
        <w:separator/>
      </w:r>
    </w:p>
  </w:footnote>
  <w:footnote w:type="continuationSeparator" w:id="0">
    <w:p w14:paraId="63ACB446" w14:textId="77777777" w:rsidR="00612449" w:rsidRDefault="00612449" w:rsidP="000F7065">
      <w:pPr>
        <w:spacing w:after="0" w:line="240" w:lineRule="auto"/>
      </w:pPr>
      <w:r>
        <w:continuationSeparator/>
      </w:r>
    </w:p>
  </w:footnote>
  <w:footnote w:type="continuationNotice" w:id="1">
    <w:p w14:paraId="7AFBA096" w14:textId="77777777" w:rsidR="00612449" w:rsidRDefault="006124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CBC3" w14:textId="53D37E80" w:rsidR="007C3B31" w:rsidRDefault="007C3B31" w:rsidP="00B512AD">
    <w:pPr>
      <w:pStyle w:val="Header"/>
      <w:rPr>
        <w:rFonts w:ascii="Arial" w:hAnsi="Arial" w:cs="Arial"/>
        <w:b/>
        <w:sz w:val="20"/>
        <w:szCs w:val="20"/>
      </w:rPr>
    </w:pPr>
    <w:r>
      <w:rPr>
        <w:noProof/>
        <w:lang w:val="en-US"/>
      </w:rPr>
      <mc:AlternateContent>
        <mc:Choice Requires="wps">
          <w:drawing>
            <wp:anchor distT="0" distB="0" distL="114300" distR="114300" simplePos="0" relativeHeight="251658241" behindDoc="0" locked="0" layoutInCell="1" allowOverlap="1" wp14:anchorId="5A52E41C" wp14:editId="3905F225">
              <wp:simplePos x="0" y="0"/>
              <wp:positionH relativeFrom="column">
                <wp:posOffset>-27940</wp:posOffset>
              </wp:positionH>
              <wp:positionV relativeFrom="paragraph">
                <wp:posOffset>462721</wp:posOffset>
              </wp:positionV>
              <wp:extent cx="5962261" cy="18661"/>
              <wp:effectExtent l="0" t="0" r="19685" b="19685"/>
              <wp:wrapNone/>
              <wp:docPr id="2" name="Straight Connector 2"/>
              <wp:cNvGraphicFramePr/>
              <a:graphic xmlns:a="http://schemas.openxmlformats.org/drawingml/2006/main">
                <a:graphicData uri="http://schemas.microsoft.com/office/word/2010/wordprocessingShape">
                  <wps:wsp>
                    <wps:cNvCnPr/>
                    <wps:spPr>
                      <a:xfrm>
                        <a:off x="0" y="0"/>
                        <a:ext cx="5962261" cy="1866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2B5E4"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pt,36.45pt" to="467.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" strokecolor="black [3213]">
              <v:stroke joinstyle="miter"/>
            </v:line>
          </w:pict>
        </mc:Fallback>
      </mc:AlternateContent>
    </w:r>
    <w:sdt>
      <w:sdtPr>
        <w:id w:val="1618257010"/>
        <w:docPartObj>
          <w:docPartGallery w:val="Watermarks"/>
          <w:docPartUnique/>
        </w:docPartObj>
      </w:sdtPr>
      <w:sdtContent/>
    </w:sdt>
    <w:r w:rsidRPr="00FE5E1B">
      <w:rPr>
        <w:noProof/>
        <w:lang w:val="en-US"/>
      </w:rPr>
      <w:drawing>
        <wp:inline distT="0" distB="0" distL="0" distR="0" wp14:anchorId="34274577" wp14:editId="61A0BFC5">
          <wp:extent cx="971550" cy="427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10" cy="427909"/>
                  </a:xfrm>
                  <a:prstGeom prst="rect">
                    <a:avLst/>
                  </a:prstGeom>
                  <a:noFill/>
                  <a:ln>
                    <a:noFill/>
                  </a:ln>
                </pic:spPr>
              </pic:pic>
            </a:graphicData>
          </a:graphic>
        </wp:inline>
      </w:drawing>
    </w:r>
    <w:r w:rsidRPr="00C3338E">
      <w:rPr>
        <w:b/>
      </w:rPr>
      <w:t xml:space="preserve"> </w:t>
    </w:r>
    <w:r>
      <w:rPr>
        <w:b/>
      </w:rPr>
      <w:t xml:space="preserve">                                                                  </w:t>
    </w:r>
    <w:r w:rsidRPr="000F170C">
      <w:rPr>
        <w:rFonts w:ascii="Arial" w:hAnsi="Arial" w:cs="Arial"/>
        <w:b/>
        <w:sz w:val="20"/>
        <w:szCs w:val="20"/>
      </w:rPr>
      <w:t>NCCP Return to In-</w:t>
    </w:r>
    <w:r>
      <w:rPr>
        <w:rFonts w:ascii="Arial" w:hAnsi="Arial" w:cs="Arial"/>
        <w:b/>
        <w:sz w:val="20"/>
        <w:szCs w:val="20"/>
      </w:rPr>
      <w:t>p</w:t>
    </w:r>
    <w:r w:rsidRPr="000F170C">
      <w:rPr>
        <w:rFonts w:ascii="Arial" w:hAnsi="Arial" w:cs="Arial"/>
        <w:b/>
        <w:sz w:val="20"/>
        <w:szCs w:val="20"/>
      </w:rPr>
      <w:t>erson Learning</w:t>
    </w:r>
    <w:r>
      <w:rPr>
        <w:rFonts w:ascii="Arial" w:hAnsi="Arial" w:cs="Arial"/>
        <w:b/>
        <w:sz w:val="20"/>
        <w:szCs w:val="20"/>
      </w:rPr>
      <w:t xml:space="preserve"> </w:t>
    </w:r>
    <w:r w:rsidRPr="006F7C02">
      <w:rPr>
        <w:rFonts w:ascii="Arial" w:hAnsi="Arial" w:cs="Arial"/>
        <w:b/>
        <w:sz w:val="20"/>
        <w:szCs w:val="20"/>
      </w:rPr>
      <w:t>Guidelines</w:t>
    </w:r>
  </w:p>
  <w:p w14:paraId="73A8E4AA" w14:textId="77777777" w:rsidR="008F63D8" w:rsidRPr="00C3338E" w:rsidRDefault="008F63D8" w:rsidP="00B512A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16B1" w14:textId="60C81894" w:rsidR="007C3B31" w:rsidRDefault="007C3B31" w:rsidP="00C3338E">
    <w:pPr>
      <w:pStyle w:val="Header"/>
      <w:rPr>
        <w:rFonts w:ascii="Arial" w:hAnsi="Arial" w:cs="Arial"/>
        <w:b/>
        <w:sz w:val="20"/>
        <w:szCs w:val="20"/>
      </w:rPr>
    </w:pPr>
    <w:r>
      <w:rPr>
        <w:noProof/>
        <w:lang w:val="en-US"/>
      </w:rPr>
      <mc:AlternateContent>
        <mc:Choice Requires="wps">
          <w:drawing>
            <wp:anchor distT="0" distB="0" distL="114300" distR="114300" simplePos="0" relativeHeight="251658240" behindDoc="0" locked="0" layoutInCell="1" allowOverlap="1" wp14:anchorId="121967C0" wp14:editId="2E0AD8C0">
              <wp:simplePos x="0" y="0"/>
              <wp:positionH relativeFrom="column">
                <wp:posOffset>-27940</wp:posOffset>
              </wp:positionH>
              <wp:positionV relativeFrom="paragraph">
                <wp:posOffset>462721</wp:posOffset>
              </wp:positionV>
              <wp:extent cx="5962261" cy="18661"/>
              <wp:effectExtent l="0" t="0" r="19685" b="19685"/>
              <wp:wrapNone/>
              <wp:docPr id="8" name="Straight Connector 8"/>
              <wp:cNvGraphicFramePr/>
              <a:graphic xmlns:a="http://schemas.openxmlformats.org/drawingml/2006/main">
                <a:graphicData uri="http://schemas.microsoft.com/office/word/2010/wordprocessingShape">
                  <wps:wsp>
                    <wps:cNvCnPr/>
                    <wps:spPr>
                      <a:xfrm>
                        <a:off x="0" y="0"/>
                        <a:ext cx="5962261" cy="1866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D1928"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2pt,36.45pt" to="467.2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" strokecolor="black [3213]">
              <v:stroke joinstyle="miter"/>
            </v:line>
          </w:pict>
        </mc:Fallback>
      </mc:AlternateContent>
    </w:r>
    <w:sdt>
      <w:sdtPr>
        <w:id w:val="419603262"/>
        <w:docPartObj>
          <w:docPartGallery w:val="Watermarks"/>
          <w:docPartUnique/>
        </w:docPartObj>
      </w:sdtPr>
      <w:sdtContent/>
    </w:sdt>
    <w:r w:rsidRPr="00FE5E1B">
      <w:rPr>
        <w:noProof/>
        <w:lang w:val="en-US"/>
      </w:rPr>
      <w:drawing>
        <wp:inline distT="0" distB="0" distL="0" distR="0" wp14:anchorId="0EFC142C" wp14:editId="258D65DC">
          <wp:extent cx="971550" cy="427355"/>
          <wp:effectExtent l="0" t="0" r="0" b="0"/>
          <wp:docPr id="68780" name="Picture 68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10" cy="427909"/>
                  </a:xfrm>
                  <a:prstGeom prst="rect">
                    <a:avLst/>
                  </a:prstGeom>
                  <a:noFill/>
                  <a:ln>
                    <a:noFill/>
                  </a:ln>
                </pic:spPr>
              </pic:pic>
            </a:graphicData>
          </a:graphic>
        </wp:inline>
      </w:drawing>
    </w:r>
    <w:r w:rsidRPr="00C3338E">
      <w:rPr>
        <w:b/>
      </w:rPr>
      <w:t xml:space="preserve"> </w:t>
    </w:r>
    <w:r>
      <w:rPr>
        <w:b/>
      </w:rPr>
      <w:t xml:space="preserve">                                                                  </w:t>
    </w:r>
    <w:r w:rsidRPr="000F170C">
      <w:rPr>
        <w:rFonts w:ascii="Arial" w:hAnsi="Arial" w:cs="Arial"/>
        <w:b/>
        <w:sz w:val="20"/>
        <w:szCs w:val="20"/>
      </w:rPr>
      <w:t>NCCP Return to In-</w:t>
    </w:r>
    <w:r>
      <w:rPr>
        <w:rFonts w:ascii="Arial" w:hAnsi="Arial" w:cs="Arial"/>
        <w:b/>
        <w:sz w:val="20"/>
        <w:szCs w:val="20"/>
      </w:rPr>
      <w:t>p</w:t>
    </w:r>
    <w:r w:rsidRPr="000F170C">
      <w:rPr>
        <w:rFonts w:ascii="Arial" w:hAnsi="Arial" w:cs="Arial"/>
        <w:b/>
        <w:sz w:val="20"/>
        <w:szCs w:val="20"/>
      </w:rPr>
      <w:t>erson Learning</w:t>
    </w:r>
    <w:r>
      <w:rPr>
        <w:rFonts w:ascii="Arial" w:hAnsi="Arial" w:cs="Arial"/>
        <w:b/>
        <w:sz w:val="20"/>
        <w:szCs w:val="20"/>
      </w:rPr>
      <w:t xml:space="preserve"> </w:t>
    </w:r>
    <w:r w:rsidRPr="006F7C02">
      <w:rPr>
        <w:rFonts w:ascii="Arial" w:hAnsi="Arial" w:cs="Arial"/>
        <w:b/>
        <w:sz w:val="20"/>
        <w:szCs w:val="20"/>
      </w:rPr>
      <w:t>Guidelines</w:t>
    </w:r>
  </w:p>
  <w:p w14:paraId="7763CDD7" w14:textId="77777777" w:rsidR="003D489F" w:rsidRDefault="003D489F" w:rsidP="00C3338E">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27A"/>
    <w:multiLevelType w:val="multilevel"/>
    <w:tmpl w:val="E770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F38AA"/>
    <w:multiLevelType w:val="hybridMultilevel"/>
    <w:tmpl w:val="FC38AC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B6CC1"/>
    <w:multiLevelType w:val="hybridMultilevel"/>
    <w:tmpl w:val="EA74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CE0705"/>
    <w:multiLevelType w:val="hybridMultilevel"/>
    <w:tmpl w:val="18A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50F47"/>
    <w:multiLevelType w:val="hybridMultilevel"/>
    <w:tmpl w:val="7688C21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402473"/>
    <w:multiLevelType w:val="hybridMultilevel"/>
    <w:tmpl w:val="F55E9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22CCF"/>
    <w:multiLevelType w:val="hybridMultilevel"/>
    <w:tmpl w:val="82A46E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ED03C3"/>
    <w:multiLevelType w:val="hybridMultilevel"/>
    <w:tmpl w:val="F8E627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1648E"/>
    <w:multiLevelType w:val="multilevel"/>
    <w:tmpl w:val="E8FA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A1B3F"/>
    <w:multiLevelType w:val="hybridMultilevel"/>
    <w:tmpl w:val="88A48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0108F"/>
    <w:multiLevelType w:val="hybridMultilevel"/>
    <w:tmpl w:val="E640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84713"/>
    <w:multiLevelType w:val="hybridMultilevel"/>
    <w:tmpl w:val="78BAF6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904E6A"/>
    <w:multiLevelType w:val="hybridMultilevel"/>
    <w:tmpl w:val="1024A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FE5E64"/>
    <w:multiLevelType w:val="hybridMultilevel"/>
    <w:tmpl w:val="C5B097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D569BB"/>
    <w:multiLevelType w:val="hybridMultilevel"/>
    <w:tmpl w:val="11A6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90011"/>
    <w:multiLevelType w:val="hybridMultilevel"/>
    <w:tmpl w:val="AB324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6CAC3E2">
      <w:start w:val="2"/>
      <w:numFmt w:val="bullet"/>
      <w:lvlText w:val="–"/>
      <w:lvlJc w:val="left"/>
      <w:pPr>
        <w:ind w:left="1800" w:hanging="360"/>
      </w:pPr>
      <w:rPr>
        <w:rFonts w:ascii="Arial" w:eastAsiaTheme="minorHAnsi" w:hAnsi="Arial" w:cs="Arial" w:hint="default"/>
        <w:b w:val="0"/>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5346D"/>
    <w:multiLevelType w:val="hybridMultilevel"/>
    <w:tmpl w:val="88906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178D"/>
    <w:multiLevelType w:val="hybridMultilevel"/>
    <w:tmpl w:val="45982D3A"/>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0D04F4"/>
    <w:multiLevelType w:val="hybridMultilevel"/>
    <w:tmpl w:val="48F662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6524DF"/>
    <w:multiLevelType w:val="hybridMultilevel"/>
    <w:tmpl w:val="8A0A12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4140735"/>
    <w:multiLevelType w:val="hybridMultilevel"/>
    <w:tmpl w:val="57AE003A"/>
    <w:lvl w:ilvl="0" w:tplc="F27E7516">
      <w:start w:val="1"/>
      <w:numFmt w:val="decimal"/>
      <w:lvlText w:val="%1."/>
      <w:lvlJc w:val="left"/>
      <w:pPr>
        <w:ind w:left="360" w:hanging="360"/>
      </w:pPr>
      <w:rPr>
        <w:rFonts w:ascii="Arial" w:eastAsiaTheme="minorHAnsi" w:hAnsi="Arial" w:cs="Arial"/>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4232424"/>
    <w:multiLevelType w:val="multilevel"/>
    <w:tmpl w:val="3F1C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913F09"/>
    <w:multiLevelType w:val="hybridMultilevel"/>
    <w:tmpl w:val="D68E9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8782B"/>
    <w:multiLevelType w:val="hybridMultilevel"/>
    <w:tmpl w:val="9C1EA4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66393D"/>
    <w:multiLevelType w:val="hybridMultilevel"/>
    <w:tmpl w:val="68143934"/>
    <w:lvl w:ilvl="0" w:tplc="4BB02D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A0604"/>
    <w:multiLevelType w:val="hybridMultilevel"/>
    <w:tmpl w:val="CBBC72C0"/>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26" w15:restartNumberingAfterBreak="0">
    <w:nsid w:val="52B815BD"/>
    <w:multiLevelType w:val="hybridMultilevel"/>
    <w:tmpl w:val="800A86AA"/>
    <w:lvl w:ilvl="0" w:tplc="F5209822">
      <w:start w:val="1"/>
      <w:numFmt w:val="decimal"/>
      <w:lvlText w:val="%1."/>
      <w:lvlJc w:val="left"/>
      <w:pPr>
        <w:ind w:left="720" w:hanging="360"/>
      </w:pPr>
    </w:lvl>
    <w:lvl w:ilvl="1" w:tplc="BB3C6556">
      <w:start w:val="1"/>
      <w:numFmt w:val="lowerLetter"/>
      <w:lvlText w:val="%2."/>
      <w:lvlJc w:val="left"/>
      <w:pPr>
        <w:ind w:left="1440" w:hanging="360"/>
      </w:pPr>
    </w:lvl>
    <w:lvl w:ilvl="2" w:tplc="07407EFA">
      <w:start w:val="1"/>
      <w:numFmt w:val="lowerRoman"/>
      <w:lvlText w:val="%3."/>
      <w:lvlJc w:val="right"/>
      <w:pPr>
        <w:ind w:left="2160" w:hanging="180"/>
      </w:pPr>
    </w:lvl>
    <w:lvl w:ilvl="3" w:tplc="C9F2DBC8">
      <w:start w:val="1"/>
      <w:numFmt w:val="decimal"/>
      <w:lvlText w:val="%4."/>
      <w:lvlJc w:val="left"/>
      <w:pPr>
        <w:ind w:left="2880" w:hanging="360"/>
      </w:pPr>
    </w:lvl>
    <w:lvl w:ilvl="4" w:tplc="3D6CD330">
      <w:start w:val="1"/>
      <w:numFmt w:val="lowerLetter"/>
      <w:lvlText w:val="%5."/>
      <w:lvlJc w:val="left"/>
      <w:pPr>
        <w:ind w:left="3600" w:hanging="360"/>
      </w:pPr>
    </w:lvl>
    <w:lvl w:ilvl="5" w:tplc="742A0F3A">
      <w:start w:val="1"/>
      <w:numFmt w:val="lowerRoman"/>
      <w:lvlText w:val="%6."/>
      <w:lvlJc w:val="right"/>
      <w:pPr>
        <w:ind w:left="4320" w:hanging="180"/>
      </w:pPr>
    </w:lvl>
    <w:lvl w:ilvl="6" w:tplc="75BAE5B6">
      <w:start w:val="1"/>
      <w:numFmt w:val="decimal"/>
      <w:lvlText w:val="%7."/>
      <w:lvlJc w:val="left"/>
      <w:pPr>
        <w:ind w:left="5040" w:hanging="360"/>
      </w:pPr>
    </w:lvl>
    <w:lvl w:ilvl="7" w:tplc="3D00BDBE">
      <w:start w:val="1"/>
      <w:numFmt w:val="lowerLetter"/>
      <w:lvlText w:val="%8."/>
      <w:lvlJc w:val="left"/>
      <w:pPr>
        <w:ind w:left="5760" w:hanging="360"/>
      </w:pPr>
    </w:lvl>
    <w:lvl w:ilvl="8" w:tplc="D602B98E">
      <w:start w:val="1"/>
      <w:numFmt w:val="lowerRoman"/>
      <w:lvlText w:val="%9."/>
      <w:lvlJc w:val="right"/>
      <w:pPr>
        <w:ind w:left="6480" w:hanging="180"/>
      </w:pPr>
    </w:lvl>
  </w:abstractNum>
  <w:abstractNum w:abstractNumId="27" w15:restartNumberingAfterBreak="0">
    <w:nsid w:val="53EC5C97"/>
    <w:multiLevelType w:val="hybridMultilevel"/>
    <w:tmpl w:val="9BFEE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6494B"/>
    <w:multiLevelType w:val="hybridMultilevel"/>
    <w:tmpl w:val="61EAEC3C"/>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27BE1"/>
    <w:multiLevelType w:val="hybridMultilevel"/>
    <w:tmpl w:val="95009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57722E"/>
    <w:multiLevelType w:val="hybridMultilevel"/>
    <w:tmpl w:val="3E6E5D1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57F9F"/>
    <w:multiLevelType w:val="hybridMultilevel"/>
    <w:tmpl w:val="363C1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E8A2F96">
      <w:start w:val="2"/>
      <w:numFmt w:val="bullet"/>
      <w:lvlText w:val="–"/>
      <w:lvlJc w:val="left"/>
      <w:pPr>
        <w:ind w:left="1800" w:hanging="360"/>
      </w:pPr>
      <w:rPr>
        <w:rFonts w:ascii="Arial" w:eastAsiaTheme="minorHAnsi" w:hAnsi="Arial" w:cs="Arial" w:hint="default"/>
        <w:b w:val="0"/>
        <w:color w:val="000000" w:themeColor="text1"/>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6166C1"/>
    <w:multiLevelType w:val="hybridMultilevel"/>
    <w:tmpl w:val="9FA2A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6F722B"/>
    <w:multiLevelType w:val="hybridMultilevel"/>
    <w:tmpl w:val="5EF2E0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6D630B7"/>
    <w:multiLevelType w:val="hybridMultilevel"/>
    <w:tmpl w:val="2CD8E7AC"/>
    <w:lvl w:ilvl="0" w:tplc="04090003">
      <w:start w:val="1"/>
      <w:numFmt w:val="bullet"/>
      <w:lvlText w:val="o"/>
      <w:lvlJc w:val="left"/>
      <w:pPr>
        <w:ind w:left="1080" w:hanging="360"/>
      </w:pPr>
      <w:rPr>
        <w:rFonts w:ascii="Courier New" w:hAnsi="Courier New" w:cs="Courier New" w:hint="default"/>
      </w:rPr>
    </w:lvl>
    <w:lvl w:ilvl="1" w:tplc="EFA41030">
      <w:start w:val="2"/>
      <w:numFmt w:val="bullet"/>
      <w:lvlText w:val="–"/>
      <w:lvlJc w:val="left"/>
      <w:pPr>
        <w:ind w:left="360" w:hanging="360"/>
      </w:pPr>
      <w:rPr>
        <w:rFonts w:ascii="Arial" w:eastAsiaTheme="minorHAnsi" w:hAnsi="Arial" w:cs="Arial" w:hint="default"/>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1026D"/>
    <w:multiLevelType w:val="hybridMultilevel"/>
    <w:tmpl w:val="D7CAF790"/>
    <w:lvl w:ilvl="0" w:tplc="04090001">
      <w:start w:val="1"/>
      <w:numFmt w:val="bullet"/>
      <w:lvlText w:val=""/>
      <w:lvlJc w:val="left"/>
      <w:pPr>
        <w:ind w:left="360" w:hanging="360"/>
      </w:pPr>
      <w:rPr>
        <w:rFonts w:ascii="Symbol" w:hAnsi="Symbol" w:hint="default"/>
      </w:rPr>
    </w:lvl>
    <w:lvl w:ilvl="1" w:tplc="EFA41030">
      <w:start w:val="2"/>
      <w:numFmt w:val="bullet"/>
      <w:lvlText w:val="–"/>
      <w:lvlJc w:val="left"/>
      <w:pPr>
        <w:ind w:left="360" w:hanging="360"/>
      </w:pPr>
      <w:rPr>
        <w:rFonts w:ascii="Arial" w:eastAsiaTheme="minorHAnsi" w:hAnsi="Arial" w:cs="Arial" w:hint="default"/>
        <w:b w:val="0"/>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9E2302"/>
    <w:multiLevelType w:val="hybridMultilevel"/>
    <w:tmpl w:val="565436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D64DE"/>
    <w:multiLevelType w:val="hybridMultilevel"/>
    <w:tmpl w:val="03BC8F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37"/>
  </w:num>
  <w:num w:numId="3">
    <w:abstractNumId w:val="21"/>
  </w:num>
  <w:num w:numId="4">
    <w:abstractNumId w:val="0"/>
  </w:num>
  <w:num w:numId="5">
    <w:abstractNumId w:val="8"/>
  </w:num>
  <w:num w:numId="6">
    <w:abstractNumId w:val="11"/>
  </w:num>
  <w:num w:numId="7">
    <w:abstractNumId w:val="19"/>
  </w:num>
  <w:num w:numId="8">
    <w:abstractNumId w:val="28"/>
  </w:num>
  <w:num w:numId="9">
    <w:abstractNumId w:val="13"/>
  </w:num>
  <w:num w:numId="10">
    <w:abstractNumId w:val="15"/>
  </w:num>
  <w:num w:numId="11">
    <w:abstractNumId w:val="9"/>
  </w:num>
  <w:num w:numId="12">
    <w:abstractNumId w:val="12"/>
  </w:num>
  <w:num w:numId="13">
    <w:abstractNumId w:val="22"/>
  </w:num>
  <w:num w:numId="14">
    <w:abstractNumId w:val="31"/>
  </w:num>
  <w:num w:numId="15">
    <w:abstractNumId w:val="18"/>
  </w:num>
  <w:num w:numId="16">
    <w:abstractNumId w:val="30"/>
  </w:num>
  <w:num w:numId="17">
    <w:abstractNumId w:val="17"/>
  </w:num>
  <w:num w:numId="18">
    <w:abstractNumId w:val="27"/>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3"/>
  </w:num>
  <w:num w:numId="22">
    <w:abstractNumId w:val="6"/>
  </w:num>
  <w:num w:numId="23">
    <w:abstractNumId w:val="24"/>
  </w:num>
  <w:num w:numId="24">
    <w:abstractNumId w:val="2"/>
  </w:num>
  <w:num w:numId="25">
    <w:abstractNumId w:val="3"/>
  </w:num>
  <w:num w:numId="26">
    <w:abstractNumId w:val="10"/>
  </w:num>
  <w:num w:numId="27">
    <w:abstractNumId w:val="14"/>
  </w:num>
  <w:num w:numId="28">
    <w:abstractNumId w:val="4"/>
  </w:num>
  <w:num w:numId="29">
    <w:abstractNumId w:val="16"/>
  </w:num>
  <w:num w:numId="30">
    <w:abstractNumId w:val="23"/>
  </w:num>
  <w:num w:numId="31">
    <w:abstractNumId w:val="36"/>
  </w:num>
  <w:num w:numId="32">
    <w:abstractNumId w:val="1"/>
  </w:num>
  <w:num w:numId="33">
    <w:abstractNumId w:val="35"/>
  </w:num>
  <w:num w:numId="34">
    <w:abstractNumId w:val="7"/>
  </w:num>
  <w:num w:numId="35">
    <w:abstractNumId w:val="32"/>
  </w:num>
  <w:num w:numId="36">
    <w:abstractNumId w:val="34"/>
  </w:num>
  <w:num w:numId="37">
    <w:abstractNumId w:val="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H+i4aRefwzf3H04/P4a1wdWjSvFjtaqrfiDPGoWU8dTM8FWi0WW5qgC/Lx+RHH53oU7Zbt2ZWg3GGaQSmCRBCg==" w:salt="XRf53DfUzSmFOopyqAJXAA=="/>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DFD"/>
    <w:rsid w:val="000024D6"/>
    <w:rsid w:val="00002696"/>
    <w:rsid w:val="00004EC6"/>
    <w:rsid w:val="0000521A"/>
    <w:rsid w:val="00005C29"/>
    <w:rsid w:val="000078F3"/>
    <w:rsid w:val="00017D53"/>
    <w:rsid w:val="00022B64"/>
    <w:rsid w:val="00024094"/>
    <w:rsid w:val="00025E0E"/>
    <w:rsid w:val="000262C8"/>
    <w:rsid w:val="00026942"/>
    <w:rsid w:val="00027501"/>
    <w:rsid w:val="00031CA9"/>
    <w:rsid w:val="00032E05"/>
    <w:rsid w:val="00033798"/>
    <w:rsid w:val="00037BF6"/>
    <w:rsid w:val="00043299"/>
    <w:rsid w:val="0005376D"/>
    <w:rsid w:val="00053A5B"/>
    <w:rsid w:val="00053ADF"/>
    <w:rsid w:val="000547F3"/>
    <w:rsid w:val="000552C8"/>
    <w:rsid w:val="00060A8A"/>
    <w:rsid w:val="00063151"/>
    <w:rsid w:val="00064386"/>
    <w:rsid w:val="00070ED8"/>
    <w:rsid w:val="000748AA"/>
    <w:rsid w:val="0008117C"/>
    <w:rsid w:val="00087F68"/>
    <w:rsid w:val="000909C0"/>
    <w:rsid w:val="00091592"/>
    <w:rsid w:val="00092168"/>
    <w:rsid w:val="0009749B"/>
    <w:rsid w:val="00097E76"/>
    <w:rsid w:val="000A598B"/>
    <w:rsid w:val="000A6F66"/>
    <w:rsid w:val="000A7585"/>
    <w:rsid w:val="000B1B5E"/>
    <w:rsid w:val="000B257A"/>
    <w:rsid w:val="000C0C33"/>
    <w:rsid w:val="000C29CC"/>
    <w:rsid w:val="000C666E"/>
    <w:rsid w:val="000C6781"/>
    <w:rsid w:val="000C6D21"/>
    <w:rsid w:val="000C732D"/>
    <w:rsid w:val="000D3054"/>
    <w:rsid w:val="000D523E"/>
    <w:rsid w:val="000D7B20"/>
    <w:rsid w:val="000E0DF7"/>
    <w:rsid w:val="000F0A65"/>
    <w:rsid w:val="000F170C"/>
    <w:rsid w:val="000F1C36"/>
    <w:rsid w:val="000F3610"/>
    <w:rsid w:val="000F52A2"/>
    <w:rsid w:val="000F5947"/>
    <w:rsid w:val="000F7065"/>
    <w:rsid w:val="000F7C08"/>
    <w:rsid w:val="00101767"/>
    <w:rsid w:val="00102693"/>
    <w:rsid w:val="001059DA"/>
    <w:rsid w:val="00110D15"/>
    <w:rsid w:val="00111C39"/>
    <w:rsid w:val="00112A8F"/>
    <w:rsid w:val="00114DF0"/>
    <w:rsid w:val="00116113"/>
    <w:rsid w:val="001171C9"/>
    <w:rsid w:val="00117699"/>
    <w:rsid w:val="00122463"/>
    <w:rsid w:val="001239A9"/>
    <w:rsid w:val="0012665C"/>
    <w:rsid w:val="001266F7"/>
    <w:rsid w:val="00126DAD"/>
    <w:rsid w:val="0012713C"/>
    <w:rsid w:val="001302D0"/>
    <w:rsid w:val="00131989"/>
    <w:rsid w:val="0013312F"/>
    <w:rsid w:val="00137AEC"/>
    <w:rsid w:val="00137EF8"/>
    <w:rsid w:val="00141305"/>
    <w:rsid w:val="00142E1D"/>
    <w:rsid w:val="00143FC8"/>
    <w:rsid w:val="00145486"/>
    <w:rsid w:val="00145611"/>
    <w:rsid w:val="00146C46"/>
    <w:rsid w:val="00146D79"/>
    <w:rsid w:val="00151352"/>
    <w:rsid w:val="00163166"/>
    <w:rsid w:val="001721D9"/>
    <w:rsid w:val="00174570"/>
    <w:rsid w:val="0017483C"/>
    <w:rsid w:val="0017495A"/>
    <w:rsid w:val="00176922"/>
    <w:rsid w:val="001777FA"/>
    <w:rsid w:val="00180C05"/>
    <w:rsid w:val="00183173"/>
    <w:rsid w:val="00187A78"/>
    <w:rsid w:val="001906A9"/>
    <w:rsid w:val="00190BA2"/>
    <w:rsid w:val="001939A0"/>
    <w:rsid w:val="00195A3D"/>
    <w:rsid w:val="001A567E"/>
    <w:rsid w:val="001A7C88"/>
    <w:rsid w:val="001B0F21"/>
    <w:rsid w:val="001B6979"/>
    <w:rsid w:val="001C40B6"/>
    <w:rsid w:val="001C428B"/>
    <w:rsid w:val="001C55B5"/>
    <w:rsid w:val="001C5E6E"/>
    <w:rsid w:val="001D1192"/>
    <w:rsid w:val="001D22C2"/>
    <w:rsid w:val="001D2B9D"/>
    <w:rsid w:val="001D46C3"/>
    <w:rsid w:val="001E07FD"/>
    <w:rsid w:val="001E2063"/>
    <w:rsid w:val="001E69DF"/>
    <w:rsid w:val="001E78CA"/>
    <w:rsid w:val="001E78CD"/>
    <w:rsid w:val="001F1F33"/>
    <w:rsid w:val="001F2E8B"/>
    <w:rsid w:val="001F5989"/>
    <w:rsid w:val="001F7BA8"/>
    <w:rsid w:val="00200574"/>
    <w:rsid w:val="00200BEE"/>
    <w:rsid w:val="0020242A"/>
    <w:rsid w:val="002079A0"/>
    <w:rsid w:val="002119B7"/>
    <w:rsid w:val="00212533"/>
    <w:rsid w:val="00214B4E"/>
    <w:rsid w:val="00220192"/>
    <w:rsid w:val="002203E8"/>
    <w:rsid w:val="00223287"/>
    <w:rsid w:val="0022371E"/>
    <w:rsid w:val="00223B97"/>
    <w:rsid w:val="00227976"/>
    <w:rsid w:val="00227ED9"/>
    <w:rsid w:val="00234B78"/>
    <w:rsid w:val="00235F83"/>
    <w:rsid w:val="00237D91"/>
    <w:rsid w:val="0024028D"/>
    <w:rsid w:val="002409CF"/>
    <w:rsid w:val="00242220"/>
    <w:rsid w:val="00247795"/>
    <w:rsid w:val="002510C3"/>
    <w:rsid w:val="002513C9"/>
    <w:rsid w:val="00251D04"/>
    <w:rsid w:val="00252203"/>
    <w:rsid w:val="002522F1"/>
    <w:rsid w:val="00254FC5"/>
    <w:rsid w:val="00260591"/>
    <w:rsid w:val="00261B7F"/>
    <w:rsid w:val="00262D21"/>
    <w:rsid w:val="00263F20"/>
    <w:rsid w:val="00264A79"/>
    <w:rsid w:val="002654E3"/>
    <w:rsid w:val="002664E9"/>
    <w:rsid w:val="0026663E"/>
    <w:rsid w:val="0027069D"/>
    <w:rsid w:val="002706E5"/>
    <w:rsid w:val="00270BD2"/>
    <w:rsid w:val="00271B2C"/>
    <w:rsid w:val="0027313A"/>
    <w:rsid w:val="002734FE"/>
    <w:rsid w:val="00273DF5"/>
    <w:rsid w:val="00273FDF"/>
    <w:rsid w:val="00275C81"/>
    <w:rsid w:val="00276AE4"/>
    <w:rsid w:val="0027737A"/>
    <w:rsid w:val="00277850"/>
    <w:rsid w:val="0028060B"/>
    <w:rsid w:val="00280E5F"/>
    <w:rsid w:val="00281065"/>
    <w:rsid w:val="00282888"/>
    <w:rsid w:val="00282C29"/>
    <w:rsid w:val="0028466B"/>
    <w:rsid w:val="00287FD1"/>
    <w:rsid w:val="002925DA"/>
    <w:rsid w:val="002948AF"/>
    <w:rsid w:val="002A0A38"/>
    <w:rsid w:val="002A1511"/>
    <w:rsid w:val="002A2730"/>
    <w:rsid w:val="002A4CA4"/>
    <w:rsid w:val="002A724B"/>
    <w:rsid w:val="002A7C5C"/>
    <w:rsid w:val="002B5043"/>
    <w:rsid w:val="002B528F"/>
    <w:rsid w:val="002B695C"/>
    <w:rsid w:val="002C04FC"/>
    <w:rsid w:val="002C081B"/>
    <w:rsid w:val="002C34D6"/>
    <w:rsid w:val="002C5B6C"/>
    <w:rsid w:val="002D03C3"/>
    <w:rsid w:val="002D065A"/>
    <w:rsid w:val="002D27CB"/>
    <w:rsid w:val="002D38BB"/>
    <w:rsid w:val="002D6977"/>
    <w:rsid w:val="002E25F0"/>
    <w:rsid w:val="002E6BB6"/>
    <w:rsid w:val="002F2B9D"/>
    <w:rsid w:val="002F3259"/>
    <w:rsid w:val="002F4D18"/>
    <w:rsid w:val="002F6AE4"/>
    <w:rsid w:val="0030034A"/>
    <w:rsid w:val="0030149D"/>
    <w:rsid w:val="00301B91"/>
    <w:rsid w:val="003038A4"/>
    <w:rsid w:val="00305F90"/>
    <w:rsid w:val="003135A1"/>
    <w:rsid w:val="0031557E"/>
    <w:rsid w:val="00320262"/>
    <w:rsid w:val="00322581"/>
    <w:rsid w:val="00323952"/>
    <w:rsid w:val="0032473B"/>
    <w:rsid w:val="00326FB0"/>
    <w:rsid w:val="00327ACF"/>
    <w:rsid w:val="00330D75"/>
    <w:rsid w:val="003326C4"/>
    <w:rsid w:val="003418DD"/>
    <w:rsid w:val="00343D9A"/>
    <w:rsid w:val="0035289C"/>
    <w:rsid w:val="0035671B"/>
    <w:rsid w:val="00372969"/>
    <w:rsid w:val="00373AAA"/>
    <w:rsid w:val="00377BD9"/>
    <w:rsid w:val="00381D76"/>
    <w:rsid w:val="00383861"/>
    <w:rsid w:val="00386717"/>
    <w:rsid w:val="00386F48"/>
    <w:rsid w:val="00387821"/>
    <w:rsid w:val="00390041"/>
    <w:rsid w:val="00391457"/>
    <w:rsid w:val="00392F3F"/>
    <w:rsid w:val="0039445F"/>
    <w:rsid w:val="003955E9"/>
    <w:rsid w:val="00397E64"/>
    <w:rsid w:val="003A0508"/>
    <w:rsid w:val="003A1ED4"/>
    <w:rsid w:val="003A2BDE"/>
    <w:rsid w:val="003A547C"/>
    <w:rsid w:val="003A59AF"/>
    <w:rsid w:val="003A65B5"/>
    <w:rsid w:val="003B072C"/>
    <w:rsid w:val="003B54AF"/>
    <w:rsid w:val="003C0377"/>
    <w:rsid w:val="003C1190"/>
    <w:rsid w:val="003C3F44"/>
    <w:rsid w:val="003C5226"/>
    <w:rsid w:val="003C522C"/>
    <w:rsid w:val="003C5418"/>
    <w:rsid w:val="003C5935"/>
    <w:rsid w:val="003C6B0F"/>
    <w:rsid w:val="003C7632"/>
    <w:rsid w:val="003D11D8"/>
    <w:rsid w:val="003D489F"/>
    <w:rsid w:val="003E0781"/>
    <w:rsid w:val="003E18DB"/>
    <w:rsid w:val="003E208A"/>
    <w:rsid w:val="003E367F"/>
    <w:rsid w:val="003E43CB"/>
    <w:rsid w:val="003E46B2"/>
    <w:rsid w:val="003E7863"/>
    <w:rsid w:val="003F6969"/>
    <w:rsid w:val="003F79A6"/>
    <w:rsid w:val="003F7FDC"/>
    <w:rsid w:val="0040276E"/>
    <w:rsid w:val="004040CA"/>
    <w:rsid w:val="00404859"/>
    <w:rsid w:val="0040597E"/>
    <w:rsid w:val="00406ECA"/>
    <w:rsid w:val="004112FE"/>
    <w:rsid w:val="004136FC"/>
    <w:rsid w:val="00414E34"/>
    <w:rsid w:val="004153DD"/>
    <w:rsid w:val="00416132"/>
    <w:rsid w:val="0041712D"/>
    <w:rsid w:val="0042337E"/>
    <w:rsid w:val="004233C6"/>
    <w:rsid w:val="00427C0C"/>
    <w:rsid w:val="0044312E"/>
    <w:rsid w:val="0044517B"/>
    <w:rsid w:val="00445234"/>
    <w:rsid w:val="004456D0"/>
    <w:rsid w:val="00447BC0"/>
    <w:rsid w:val="004507EC"/>
    <w:rsid w:val="00450EF9"/>
    <w:rsid w:val="00451989"/>
    <w:rsid w:val="00453FCB"/>
    <w:rsid w:val="00456421"/>
    <w:rsid w:val="004576DB"/>
    <w:rsid w:val="00460188"/>
    <w:rsid w:val="00461950"/>
    <w:rsid w:val="004620A9"/>
    <w:rsid w:val="004620DE"/>
    <w:rsid w:val="004623F7"/>
    <w:rsid w:val="00465C92"/>
    <w:rsid w:val="0047185B"/>
    <w:rsid w:val="0047341D"/>
    <w:rsid w:val="00473612"/>
    <w:rsid w:val="00476E7B"/>
    <w:rsid w:val="00487969"/>
    <w:rsid w:val="00493637"/>
    <w:rsid w:val="00493CB0"/>
    <w:rsid w:val="00493FAD"/>
    <w:rsid w:val="0049484C"/>
    <w:rsid w:val="00494B39"/>
    <w:rsid w:val="00494ED4"/>
    <w:rsid w:val="004960F5"/>
    <w:rsid w:val="0049625C"/>
    <w:rsid w:val="0049680B"/>
    <w:rsid w:val="004A6F64"/>
    <w:rsid w:val="004A6FEF"/>
    <w:rsid w:val="004B00BD"/>
    <w:rsid w:val="004B07DC"/>
    <w:rsid w:val="004B60BD"/>
    <w:rsid w:val="004B649B"/>
    <w:rsid w:val="004C0B46"/>
    <w:rsid w:val="004C0DB1"/>
    <w:rsid w:val="004C7D53"/>
    <w:rsid w:val="004D051F"/>
    <w:rsid w:val="004D14FD"/>
    <w:rsid w:val="004D187E"/>
    <w:rsid w:val="004D578E"/>
    <w:rsid w:val="004D6585"/>
    <w:rsid w:val="004D7EBA"/>
    <w:rsid w:val="004E00AA"/>
    <w:rsid w:val="004E1FAF"/>
    <w:rsid w:val="004E30DA"/>
    <w:rsid w:val="004E69AE"/>
    <w:rsid w:val="004F00DE"/>
    <w:rsid w:val="004F1CFB"/>
    <w:rsid w:val="004F53A9"/>
    <w:rsid w:val="004F6B0A"/>
    <w:rsid w:val="005056E0"/>
    <w:rsid w:val="00505ADE"/>
    <w:rsid w:val="00513399"/>
    <w:rsid w:val="00514995"/>
    <w:rsid w:val="00515A04"/>
    <w:rsid w:val="005206F0"/>
    <w:rsid w:val="0052311F"/>
    <w:rsid w:val="00524320"/>
    <w:rsid w:val="00531475"/>
    <w:rsid w:val="00533A05"/>
    <w:rsid w:val="005372E1"/>
    <w:rsid w:val="00541C98"/>
    <w:rsid w:val="00542860"/>
    <w:rsid w:val="00542FAC"/>
    <w:rsid w:val="00544B59"/>
    <w:rsid w:val="00546EC2"/>
    <w:rsid w:val="005472BA"/>
    <w:rsid w:val="00556645"/>
    <w:rsid w:val="005576E8"/>
    <w:rsid w:val="00561B43"/>
    <w:rsid w:val="00563AD9"/>
    <w:rsid w:val="00564937"/>
    <w:rsid w:val="00564BFE"/>
    <w:rsid w:val="00566E16"/>
    <w:rsid w:val="00570552"/>
    <w:rsid w:val="00572AC4"/>
    <w:rsid w:val="0057380D"/>
    <w:rsid w:val="00573A20"/>
    <w:rsid w:val="00574BF8"/>
    <w:rsid w:val="005761D4"/>
    <w:rsid w:val="00577CC8"/>
    <w:rsid w:val="00582A7E"/>
    <w:rsid w:val="0058594F"/>
    <w:rsid w:val="00587967"/>
    <w:rsid w:val="00590140"/>
    <w:rsid w:val="00590976"/>
    <w:rsid w:val="00591FED"/>
    <w:rsid w:val="005921AB"/>
    <w:rsid w:val="00594A83"/>
    <w:rsid w:val="0059511F"/>
    <w:rsid w:val="005962EB"/>
    <w:rsid w:val="005A1710"/>
    <w:rsid w:val="005A3223"/>
    <w:rsid w:val="005A3F69"/>
    <w:rsid w:val="005A415E"/>
    <w:rsid w:val="005A57F9"/>
    <w:rsid w:val="005A6D70"/>
    <w:rsid w:val="005A6E31"/>
    <w:rsid w:val="005A71F4"/>
    <w:rsid w:val="005B2903"/>
    <w:rsid w:val="005B662C"/>
    <w:rsid w:val="005B7095"/>
    <w:rsid w:val="005D16ED"/>
    <w:rsid w:val="005D4028"/>
    <w:rsid w:val="005D467C"/>
    <w:rsid w:val="005D5029"/>
    <w:rsid w:val="005E1D3F"/>
    <w:rsid w:val="005E33AA"/>
    <w:rsid w:val="005E5EB6"/>
    <w:rsid w:val="005E7DBA"/>
    <w:rsid w:val="005E7E09"/>
    <w:rsid w:val="005F01E0"/>
    <w:rsid w:val="005F0B40"/>
    <w:rsid w:val="005F2177"/>
    <w:rsid w:val="005F4CC6"/>
    <w:rsid w:val="00603FA4"/>
    <w:rsid w:val="00605DCF"/>
    <w:rsid w:val="00612449"/>
    <w:rsid w:val="00613511"/>
    <w:rsid w:val="00615459"/>
    <w:rsid w:val="00615F30"/>
    <w:rsid w:val="00616220"/>
    <w:rsid w:val="00617747"/>
    <w:rsid w:val="00624346"/>
    <w:rsid w:val="0062460A"/>
    <w:rsid w:val="006279F6"/>
    <w:rsid w:val="00627FD7"/>
    <w:rsid w:val="00631E20"/>
    <w:rsid w:val="00633BE0"/>
    <w:rsid w:val="00640FC6"/>
    <w:rsid w:val="0064209D"/>
    <w:rsid w:val="0064379C"/>
    <w:rsid w:val="00647CC0"/>
    <w:rsid w:val="00647E1D"/>
    <w:rsid w:val="00655EFB"/>
    <w:rsid w:val="00656757"/>
    <w:rsid w:val="00657396"/>
    <w:rsid w:val="006610EC"/>
    <w:rsid w:val="00664C04"/>
    <w:rsid w:val="00664D9F"/>
    <w:rsid w:val="00664E1D"/>
    <w:rsid w:val="006707E3"/>
    <w:rsid w:val="00672315"/>
    <w:rsid w:val="00672B47"/>
    <w:rsid w:val="0067401F"/>
    <w:rsid w:val="00674805"/>
    <w:rsid w:val="00674828"/>
    <w:rsid w:val="0067576B"/>
    <w:rsid w:val="0067612B"/>
    <w:rsid w:val="00676359"/>
    <w:rsid w:val="00676A44"/>
    <w:rsid w:val="00680250"/>
    <w:rsid w:val="00684FC0"/>
    <w:rsid w:val="006A278E"/>
    <w:rsid w:val="006A6507"/>
    <w:rsid w:val="006B087A"/>
    <w:rsid w:val="006B2C7B"/>
    <w:rsid w:val="006B64DC"/>
    <w:rsid w:val="006B712C"/>
    <w:rsid w:val="006C3DB5"/>
    <w:rsid w:val="006C5AE8"/>
    <w:rsid w:val="006C6348"/>
    <w:rsid w:val="006C7352"/>
    <w:rsid w:val="006C7942"/>
    <w:rsid w:val="006D5A14"/>
    <w:rsid w:val="006D70EA"/>
    <w:rsid w:val="006E51E2"/>
    <w:rsid w:val="006F4359"/>
    <w:rsid w:val="006F6889"/>
    <w:rsid w:val="006F7648"/>
    <w:rsid w:val="006F7C02"/>
    <w:rsid w:val="00704E9E"/>
    <w:rsid w:val="00704F4F"/>
    <w:rsid w:val="00711615"/>
    <w:rsid w:val="007125C6"/>
    <w:rsid w:val="0071555A"/>
    <w:rsid w:val="00716193"/>
    <w:rsid w:val="00722576"/>
    <w:rsid w:val="00722D86"/>
    <w:rsid w:val="0073107D"/>
    <w:rsid w:val="00737CD6"/>
    <w:rsid w:val="00737EDD"/>
    <w:rsid w:val="00737F28"/>
    <w:rsid w:val="007409F0"/>
    <w:rsid w:val="0074255B"/>
    <w:rsid w:val="007427D4"/>
    <w:rsid w:val="00745AC6"/>
    <w:rsid w:val="00746E54"/>
    <w:rsid w:val="007475B8"/>
    <w:rsid w:val="00747B8E"/>
    <w:rsid w:val="00750BCB"/>
    <w:rsid w:val="0075158D"/>
    <w:rsid w:val="00753C90"/>
    <w:rsid w:val="007543BC"/>
    <w:rsid w:val="007565F3"/>
    <w:rsid w:val="00764D34"/>
    <w:rsid w:val="007652D0"/>
    <w:rsid w:val="00766511"/>
    <w:rsid w:val="007738AD"/>
    <w:rsid w:val="00774247"/>
    <w:rsid w:val="00776F9A"/>
    <w:rsid w:val="0078284C"/>
    <w:rsid w:val="0078355D"/>
    <w:rsid w:val="00784993"/>
    <w:rsid w:val="0078661A"/>
    <w:rsid w:val="00787962"/>
    <w:rsid w:val="007908AE"/>
    <w:rsid w:val="00793503"/>
    <w:rsid w:val="0079515B"/>
    <w:rsid w:val="00797544"/>
    <w:rsid w:val="007A3775"/>
    <w:rsid w:val="007A3FA7"/>
    <w:rsid w:val="007A467B"/>
    <w:rsid w:val="007A4D66"/>
    <w:rsid w:val="007A614B"/>
    <w:rsid w:val="007AB6CB"/>
    <w:rsid w:val="007B0F2E"/>
    <w:rsid w:val="007B1F42"/>
    <w:rsid w:val="007B4CE2"/>
    <w:rsid w:val="007B56E8"/>
    <w:rsid w:val="007B642B"/>
    <w:rsid w:val="007C13C1"/>
    <w:rsid w:val="007C1D85"/>
    <w:rsid w:val="007C3B31"/>
    <w:rsid w:val="007C7835"/>
    <w:rsid w:val="007D1BA6"/>
    <w:rsid w:val="007D636A"/>
    <w:rsid w:val="007D67CA"/>
    <w:rsid w:val="007D709B"/>
    <w:rsid w:val="007D784B"/>
    <w:rsid w:val="007E053A"/>
    <w:rsid w:val="007E0EFB"/>
    <w:rsid w:val="007E1A9A"/>
    <w:rsid w:val="007E2F27"/>
    <w:rsid w:val="007E78BC"/>
    <w:rsid w:val="007F0A83"/>
    <w:rsid w:val="007F6383"/>
    <w:rsid w:val="0080298C"/>
    <w:rsid w:val="00802C97"/>
    <w:rsid w:val="00804A72"/>
    <w:rsid w:val="0080525E"/>
    <w:rsid w:val="00807D3F"/>
    <w:rsid w:val="00811090"/>
    <w:rsid w:val="00812070"/>
    <w:rsid w:val="00812A82"/>
    <w:rsid w:val="00813B8E"/>
    <w:rsid w:val="008140C3"/>
    <w:rsid w:val="00823D12"/>
    <w:rsid w:val="00825723"/>
    <w:rsid w:val="00826A11"/>
    <w:rsid w:val="00830C79"/>
    <w:rsid w:val="00831BC6"/>
    <w:rsid w:val="008367D1"/>
    <w:rsid w:val="00841CB1"/>
    <w:rsid w:val="0084284D"/>
    <w:rsid w:val="00842D1A"/>
    <w:rsid w:val="00847498"/>
    <w:rsid w:val="008517B9"/>
    <w:rsid w:val="0085229D"/>
    <w:rsid w:val="008522DA"/>
    <w:rsid w:val="008536ED"/>
    <w:rsid w:val="00855E8E"/>
    <w:rsid w:val="00866AD8"/>
    <w:rsid w:val="00871D53"/>
    <w:rsid w:val="0087211B"/>
    <w:rsid w:val="00872CD0"/>
    <w:rsid w:val="00876856"/>
    <w:rsid w:val="00885B93"/>
    <w:rsid w:val="00885ED9"/>
    <w:rsid w:val="008926A3"/>
    <w:rsid w:val="0089285F"/>
    <w:rsid w:val="008A01AC"/>
    <w:rsid w:val="008A42C2"/>
    <w:rsid w:val="008A50F3"/>
    <w:rsid w:val="008B3925"/>
    <w:rsid w:val="008B428E"/>
    <w:rsid w:val="008C1C5A"/>
    <w:rsid w:val="008C3088"/>
    <w:rsid w:val="008D17F6"/>
    <w:rsid w:val="008D538B"/>
    <w:rsid w:val="008D7C36"/>
    <w:rsid w:val="008E2BF1"/>
    <w:rsid w:val="008E2C32"/>
    <w:rsid w:val="008E3A2F"/>
    <w:rsid w:val="008E4A5C"/>
    <w:rsid w:val="008E4D1A"/>
    <w:rsid w:val="008E4F3C"/>
    <w:rsid w:val="008E615D"/>
    <w:rsid w:val="008F0165"/>
    <w:rsid w:val="008F2FC2"/>
    <w:rsid w:val="008F3EF6"/>
    <w:rsid w:val="008F63D8"/>
    <w:rsid w:val="008F68E1"/>
    <w:rsid w:val="00901C2C"/>
    <w:rsid w:val="00910941"/>
    <w:rsid w:val="009122CE"/>
    <w:rsid w:val="0091548F"/>
    <w:rsid w:val="00917A11"/>
    <w:rsid w:val="0092064F"/>
    <w:rsid w:val="00921AED"/>
    <w:rsid w:val="00923B65"/>
    <w:rsid w:val="00924A64"/>
    <w:rsid w:val="00924BFE"/>
    <w:rsid w:val="009272FD"/>
    <w:rsid w:val="00936972"/>
    <w:rsid w:val="00940461"/>
    <w:rsid w:val="009411DD"/>
    <w:rsid w:val="00941826"/>
    <w:rsid w:val="0094215D"/>
    <w:rsid w:val="009474FE"/>
    <w:rsid w:val="0094794D"/>
    <w:rsid w:val="0095266F"/>
    <w:rsid w:val="0095430A"/>
    <w:rsid w:val="0095632E"/>
    <w:rsid w:val="00961DFE"/>
    <w:rsid w:val="009630EE"/>
    <w:rsid w:val="00965307"/>
    <w:rsid w:val="0096639A"/>
    <w:rsid w:val="00970A83"/>
    <w:rsid w:val="00970B70"/>
    <w:rsid w:val="00970EAC"/>
    <w:rsid w:val="00971B50"/>
    <w:rsid w:val="00974B0B"/>
    <w:rsid w:val="00982864"/>
    <w:rsid w:val="00984F80"/>
    <w:rsid w:val="00987434"/>
    <w:rsid w:val="00994BC2"/>
    <w:rsid w:val="00996811"/>
    <w:rsid w:val="009A0AE9"/>
    <w:rsid w:val="009A476C"/>
    <w:rsid w:val="009A651C"/>
    <w:rsid w:val="009B13F8"/>
    <w:rsid w:val="009B1DB5"/>
    <w:rsid w:val="009B5938"/>
    <w:rsid w:val="009B65C9"/>
    <w:rsid w:val="009B75BD"/>
    <w:rsid w:val="009C083D"/>
    <w:rsid w:val="009C1C07"/>
    <w:rsid w:val="009C4C33"/>
    <w:rsid w:val="009D4674"/>
    <w:rsid w:val="009D5450"/>
    <w:rsid w:val="009D6535"/>
    <w:rsid w:val="009D672B"/>
    <w:rsid w:val="009E1A73"/>
    <w:rsid w:val="009E2038"/>
    <w:rsid w:val="009E3DE4"/>
    <w:rsid w:val="009E3FEA"/>
    <w:rsid w:val="009E4B4C"/>
    <w:rsid w:val="009E6A22"/>
    <w:rsid w:val="009F0079"/>
    <w:rsid w:val="009F378A"/>
    <w:rsid w:val="009F4F62"/>
    <w:rsid w:val="009F7A61"/>
    <w:rsid w:val="00A028E7"/>
    <w:rsid w:val="00A02AF0"/>
    <w:rsid w:val="00A04903"/>
    <w:rsid w:val="00A0601A"/>
    <w:rsid w:val="00A16FC8"/>
    <w:rsid w:val="00A21088"/>
    <w:rsid w:val="00A23C50"/>
    <w:rsid w:val="00A263D7"/>
    <w:rsid w:val="00A3008C"/>
    <w:rsid w:val="00A31A06"/>
    <w:rsid w:val="00A322AC"/>
    <w:rsid w:val="00A3766A"/>
    <w:rsid w:val="00A37F2E"/>
    <w:rsid w:val="00A43F40"/>
    <w:rsid w:val="00A46355"/>
    <w:rsid w:val="00A477ED"/>
    <w:rsid w:val="00A53323"/>
    <w:rsid w:val="00A63A17"/>
    <w:rsid w:val="00A6515F"/>
    <w:rsid w:val="00A6563B"/>
    <w:rsid w:val="00A7011E"/>
    <w:rsid w:val="00A70833"/>
    <w:rsid w:val="00A725CD"/>
    <w:rsid w:val="00A7439A"/>
    <w:rsid w:val="00A743F0"/>
    <w:rsid w:val="00A746CA"/>
    <w:rsid w:val="00A836A5"/>
    <w:rsid w:val="00A836AF"/>
    <w:rsid w:val="00A857C2"/>
    <w:rsid w:val="00A85E2B"/>
    <w:rsid w:val="00A86C1C"/>
    <w:rsid w:val="00A909DD"/>
    <w:rsid w:val="00A94698"/>
    <w:rsid w:val="00A971EF"/>
    <w:rsid w:val="00AA3C15"/>
    <w:rsid w:val="00AA5007"/>
    <w:rsid w:val="00AA63E1"/>
    <w:rsid w:val="00AA7473"/>
    <w:rsid w:val="00AB04A4"/>
    <w:rsid w:val="00AB1110"/>
    <w:rsid w:val="00AB4C3A"/>
    <w:rsid w:val="00AB5B1A"/>
    <w:rsid w:val="00AB658C"/>
    <w:rsid w:val="00AC1757"/>
    <w:rsid w:val="00AC3EAA"/>
    <w:rsid w:val="00AD339A"/>
    <w:rsid w:val="00AD46D0"/>
    <w:rsid w:val="00AD56FC"/>
    <w:rsid w:val="00AD6B28"/>
    <w:rsid w:val="00AD6F49"/>
    <w:rsid w:val="00AD70B8"/>
    <w:rsid w:val="00AD7FC6"/>
    <w:rsid w:val="00AE3D7F"/>
    <w:rsid w:val="00AE53AB"/>
    <w:rsid w:val="00AE79AE"/>
    <w:rsid w:val="00AF3575"/>
    <w:rsid w:val="00AF3895"/>
    <w:rsid w:val="00B001C9"/>
    <w:rsid w:val="00B00DD1"/>
    <w:rsid w:val="00B0203D"/>
    <w:rsid w:val="00B149BB"/>
    <w:rsid w:val="00B15BE9"/>
    <w:rsid w:val="00B20174"/>
    <w:rsid w:val="00B24ED6"/>
    <w:rsid w:val="00B25852"/>
    <w:rsid w:val="00B30628"/>
    <w:rsid w:val="00B31988"/>
    <w:rsid w:val="00B36572"/>
    <w:rsid w:val="00B374B5"/>
    <w:rsid w:val="00B4036E"/>
    <w:rsid w:val="00B46C82"/>
    <w:rsid w:val="00B512AD"/>
    <w:rsid w:val="00B51470"/>
    <w:rsid w:val="00B51C8B"/>
    <w:rsid w:val="00B544CB"/>
    <w:rsid w:val="00B57234"/>
    <w:rsid w:val="00B61849"/>
    <w:rsid w:val="00B62DE0"/>
    <w:rsid w:val="00B634B4"/>
    <w:rsid w:val="00B638D3"/>
    <w:rsid w:val="00B65362"/>
    <w:rsid w:val="00B663E1"/>
    <w:rsid w:val="00B71CC5"/>
    <w:rsid w:val="00B75CAD"/>
    <w:rsid w:val="00B762F0"/>
    <w:rsid w:val="00B80B98"/>
    <w:rsid w:val="00B82F2B"/>
    <w:rsid w:val="00B844A3"/>
    <w:rsid w:val="00B85768"/>
    <w:rsid w:val="00B918A9"/>
    <w:rsid w:val="00B91A67"/>
    <w:rsid w:val="00B95CB9"/>
    <w:rsid w:val="00B95EDC"/>
    <w:rsid w:val="00BA245C"/>
    <w:rsid w:val="00BA25BF"/>
    <w:rsid w:val="00BB0920"/>
    <w:rsid w:val="00BB193C"/>
    <w:rsid w:val="00BB2020"/>
    <w:rsid w:val="00BB2B40"/>
    <w:rsid w:val="00BB7E74"/>
    <w:rsid w:val="00BB7F7C"/>
    <w:rsid w:val="00BC157C"/>
    <w:rsid w:val="00BC61E8"/>
    <w:rsid w:val="00BC62F6"/>
    <w:rsid w:val="00BD0DFD"/>
    <w:rsid w:val="00BD13C9"/>
    <w:rsid w:val="00BD2111"/>
    <w:rsid w:val="00BD36B4"/>
    <w:rsid w:val="00BD5299"/>
    <w:rsid w:val="00BD580F"/>
    <w:rsid w:val="00BD5941"/>
    <w:rsid w:val="00BD7687"/>
    <w:rsid w:val="00BD7AE8"/>
    <w:rsid w:val="00BE3B7F"/>
    <w:rsid w:val="00BE4712"/>
    <w:rsid w:val="00BE488F"/>
    <w:rsid w:val="00BE5869"/>
    <w:rsid w:val="00BE5938"/>
    <w:rsid w:val="00BE5C34"/>
    <w:rsid w:val="00BF01A4"/>
    <w:rsid w:val="00BF347E"/>
    <w:rsid w:val="00BF3FE0"/>
    <w:rsid w:val="00BF4B64"/>
    <w:rsid w:val="00BF796B"/>
    <w:rsid w:val="00C0274E"/>
    <w:rsid w:val="00C034BF"/>
    <w:rsid w:val="00C15D7E"/>
    <w:rsid w:val="00C17027"/>
    <w:rsid w:val="00C17BEE"/>
    <w:rsid w:val="00C218BA"/>
    <w:rsid w:val="00C220BE"/>
    <w:rsid w:val="00C22F87"/>
    <w:rsid w:val="00C239F4"/>
    <w:rsid w:val="00C259AE"/>
    <w:rsid w:val="00C26879"/>
    <w:rsid w:val="00C26A93"/>
    <w:rsid w:val="00C30962"/>
    <w:rsid w:val="00C30B4A"/>
    <w:rsid w:val="00C314D9"/>
    <w:rsid w:val="00C3152E"/>
    <w:rsid w:val="00C32179"/>
    <w:rsid w:val="00C329A7"/>
    <w:rsid w:val="00C3338E"/>
    <w:rsid w:val="00C36495"/>
    <w:rsid w:val="00C41AE5"/>
    <w:rsid w:val="00C424BE"/>
    <w:rsid w:val="00C42AA3"/>
    <w:rsid w:val="00C43899"/>
    <w:rsid w:val="00C4436E"/>
    <w:rsid w:val="00C4519D"/>
    <w:rsid w:val="00C47859"/>
    <w:rsid w:val="00C51C78"/>
    <w:rsid w:val="00C55609"/>
    <w:rsid w:val="00C61602"/>
    <w:rsid w:val="00C61B15"/>
    <w:rsid w:val="00C61B60"/>
    <w:rsid w:val="00C653F3"/>
    <w:rsid w:val="00C656C8"/>
    <w:rsid w:val="00C72BB5"/>
    <w:rsid w:val="00C7606D"/>
    <w:rsid w:val="00C770F0"/>
    <w:rsid w:val="00C813EE"/>
    <w:rsid w:val="00C82289"/>
    <w:rsid w:val="00C83AF6"/>
    <w:rsid w:val="00C87585"/>
    <w:rsid w:val="00C93F84"/>
    <w:rsid w:val="00C97196"/>
    <w:rsid w:val="00CA0727"/>
    <w:rsid w:val="00CA155D"/>
    <w:rsid w:val="00CA2450"/>
    <w:rsid w:val="00CA3C39"/>
    <w:rsid w:val="00CA601A"/>
    <w:rsid w:val="00CB681A"/>
    <w:rsid w:val="00CC1C88"/>
    <w:rsid w:val="00CC1D05"/>
    <w:rsid w:val="00CC21ED"/>
    <w:rsid w:val="00CC327A"/>
    <w:rsid w:val="00CC3E26"/>
    <w:rsid w:val="00CC5117"/>
    <w:rsid w:val="00CC5479"/>
    <w:rsid w:val="00CC5E9A"/>
    <w:rsid w:val="00CD5B3B"/>
    <w:rsid w:val="00CD6D34"/>
    <w:rsid w:val="00CE33A4"/>
    <w:rsid w:val="00CE43EA"/>
    <w:rsid w:val="00CE70D2"/>
    <w:rsid w:val="00CE7400"/>
    <w:rsid w:val="00CE7872"/>
    <w:rsid w:val="00CE7DE8"/>
    <w:rsid w:val="00CE7E4D"/>
    <w:rsid w:val="00CF2D8D"/>
    <w:rsid w:val="00CF3ADF"/>
    <w:rsid w:val="00CF7C8E"/>
    <w:rsid w:val="00D01555"/>
    <w:rsid w:val="00D01F08"/>
    <w:rsid w:val="00D045FC"/>
    <w:rsid w:val="00D05790"/>
    <w:rsid w:val="00D06C18"/>
    <w:rsid w:val="00D1520A"/>
    <w:rsid w:val="00D159E0"/>
    <w:rsid w:val="00D17B2A"/>
    <w:rsid w:val="00D2052B"/>
    <w:rsid w:val="00D2432C"/>
    <w:rsid w:val="00D25C41"/>
    <w:rsid w:val="00D32A3D"/>
    <w:rsid w:val="00D341AA"/>
    <w:rsid w:val="00D35C1A"/>
    <w:rsid w:val="00D36A1F"/>
    <w:rsid w:val="00D374DD"/>
    <w:rsid w:val="00D41F66"/>
    <w:rsid w:val="00D5178D"/>
    <w:rsid w:val="00D52034"/>
    <w:rsid w:val="00D52B7E"/>
    <w:rsid w:val="00D5670A"/>
    <w:rsid w:val="00D60211"/>
    <w:rsid w:val="00D62A1F"/>
    <w:rsid w:val="00D62DC4"/>
    <w:rsid w:val="00D64A02"/>
    <w:rsid w:val="00D73029"/>
    <w:rsid w:val="00D73AC7"/>
    <w:rsid w:val="00D761EA"/>
    <w:rsid w:val="00D762EB"/>
    <w:rsid w:val="00D80338"/>
    <w:rsid w:val="00D93E3D"/>
    <w:rsid w:val="00D95F33"/>
    <w:rsid w:val="00D95F3D"/>
    <w:rsid w:val="00DA2BAD"/>
    <w:rsid w:val="00DA6364"/>
    <w:rsid w:val="00DB1FB3"/>
    <w:rsid w:val="00DB4B20"/>
    <w:rsid w:val="00DC0B5C"/>
    <w:rsid w:val="00DC4713"/>
    <w:rsid w:val="00DC5251"/>
    <w:rsid w:val="00DD496C"/>
    <w:rsid w:val="00DD5B1D"/>
    <w:rsid w:val="00DD689B"/>
    <w:rsid w:val="00DD6ADD"/>
    <w:rsid w:val="00DE456A"/>
    <w:rsid w:val="00DE655C"/>
    <w:rsid w:val="00DF019B"/>
    <w:rsid w:val="00DF04EF"/>
    <w:rsid w:val="00DF3016"/>
    <w:rsid w:val="00DF5389"/>
    <w:rsid w:val="00E02774"/>
    <w:rsid w:val="00E051CC"/>
    <w:rsid w:val="00E05377"/>
    <w:rsid w:val="00E05A18"/>
    <w:rsid w:val="00E06506"/>
    <w:rsid w:val="00E06F6C"/>
    <w:rsid w:val="00E11CE3"/>
    <w:rsid w:val="00E1389D"/>
    <w:rsid w:val="00E13A5C"/>
    <w:rsid w:val="00E157C9"/>
    <w:rsid w:val="00E1670A"/>
    <w:rsid w:val="00E1705E"/>
    <w:rsid w:val="00E249EB"/>
    <w:rsid w:val="00E2588C"/>
    <w:rsid w:val="00E274A6"/>
    <w:rsid w:val="00E30919"/>
    <w:rsid w:val="00E31045"/>
    <w:rsid w:val="00E32E1B"/>
    <w:rsid w:val="00E32F9A"/>
    <w:rsid w:val="00E33DF0"/>
    <w:rsid w:val="00E43956"/>
    <w:rsid w:val="00E54E11"/>
    <w:rsid w:val="00E56482"/>
    <w:rsid w:val="00E6007C"/>
    <w:rsid w:val="00E622E9"/>
    <w:rsid w:val="00E6364E"/>
    <w:rsid w:val="00E63775"/>
    <w:rsid w:val="00E65454"/>
    <w:rsid w:val="00E66F71"/>
    <w:rsid w:val="00E67126"/>
    <w:rsid w:val="00E72D2C"/>
    <w:rsid w:val="00E760B9"/>
    <w:rsid w:val="00E822B0"/>
    <w:rsid w:val="00E828D9"/>
    <w:rsid w:val="00E84B46"/>
    <w:rsid w:val="00E86F6F"/>
    <w:rsid w:val="00E90358"/>
    <w:rsid w:val="00E90E1B"/>
    <w:rsid w:val="00E93106"/>
    <w:rsid w:val="00E97114"/>
    <w:rsid w:val="00EA2131"/>
    <w:rsid w:val="00EA5809"/>
    <w:rsid w:val="00EB0660"/>
    <w:rsid w:val="00EB0B55"/>
    <w:rsid w:val="00EB11BA"/>
    <w:rsid w:val="00EB138E"/>
    <w:rsid w:val="00EB1F7B"/>
    <w:rsid w:val="00EC16EE"/>
    <w:rsid w:val="00EC1D20"/>
    <w:rsid w:val="00EC3FDD"/>
    <w:rsid w:val="00ED0FE5"/>
    <w:rsid w:val="00ED2BB1"/>
    <w:rsid w:val="00ED6FA7"/>
    <w:rsid w:val="00ED7924"/>
    <w:rsid w:val="00EE0A4A"/>
    <w:rsid w:val="00EE39D3"/>
    <w:rsid w:val="00EE507A"/>
    <w:rsid w:val="00EE758E"/>
    <w:rsid w:val="00EE7B38"/>
    <w:rsid w:val="00EF0CD4"/>
    <w:rsid w:val="00EF3BF4"/>
    <w:rsid w:val="00EF3F8F"/>
    <w:rsid w:val="00EF70C9"/>
    <w:rsid w:val="00F00386"/>
    <w:rsid w:val="00F025B0"/>
    <w:rsid w:val="00F040ED"/>
    <w:rsid w:val="00F04245"/>
    <w:rsid w:val="00F0680E"/>
    <w:rsid w:val="00F105DE"/>
    <w:rsid w:val="00F10F30"/>
    <w:rsid w:val="00F1595F"/>
    <w:rsid w:val="00F168B2"/>
    <w:rsid w:val="00F21BAB"/>
    <w:rsid w:val="00F22622"/>
    <w:rsid w:val="00F23BE8"/>
    <w:rsid w:val="00F23D39"/>
    <w:rsid w:val="00F3199E"/>
    <w:rsid w:val="00F32690"/>
    <w:rsid w:val="00F333F2"/>
    <w:rsid w:val="00F33690"/>
    <w:rsid w:val="00F425F8"/>
    <w:rsid w:val="00F53744"/>
    <w:rsid w:val="00F63C62"/>
    <w:rsid w:val="00F70119"/>
    <w:rsid w:val="00F709B6"/>
    <w:rsid w:val="00F81EEA"/>
    <w:rsid w:val="00F82C12"/>
    <w:rsid w:val="00F82EEF"/>
    <w:rsid w:val="00F83CB4"/>
    <w:rsid w:val="00F90D22"/>
    <w:rsid w:val="00F936E0"/>
    <w:rsid w:val="00F9741B"/>
    <w:rsid w:val="00FA1D24"/>
    <w:rsid w:val="00FA2CBD"/>
    <w:rsid w:val="00FA4AB2"/>
    <w:rsid w:val="00FA6C79"/>
    <w:rsid w:val="00FB23CD"/>
    <w:rsid w:val="00FB2ACC"/>
    <w:rsid w:val="00FB3AA8"/>
    <w:rsid w:val="00FB51A4"/>
    <w:rsid w:val="00FB5259"/>
    <w:rsid w:val="00FB54EB"/>
    <w:rsid w:val="00FB5E91"/>
    <w:rsid w:val="00FB6BB3"/>
    <w:rsid w:val="00FB6DB5"/>
    <w:rsid w:val="00FB7E50"/>
    <w:rsid w:val="00FC0E09"/>
    <w:rsid w:val="00FC1C3C"/>
    <w:rsid w:val="00FC3255"/>
    <w:rsid w:val="00FC4EBB"/>
    <w:rsid w:val="00FC5FD5"/>
    <w:rsid w:val="00FC67F5"/>
    <w:rsid w:val="00FE14D5"/>
    <w:rsid w:val="00FE42B7"/>
    <w:rsid w:val="00FF012D"/>
    <w:rsid w:val="00FF13C7"/>
    <w:rsid w:val="00FF16BE"/>
    <w:rsid w:val="00FF3A9D"/>
    <w:rsid w:val="00FF5992"/>
    <w:rsid w:val="00FF5BEB"/>
    <w:rsid w:val="00FF7803"/>
    <w:rsid w:val="012621D4"/>
    <w:rsid w:val="0168E816"/>
    <w:rsid w:val="01716587"/>
    <w:rsid w:val="01893531"/>
    <w:rsid w:val="01BA8EBF"/>
    <w:rsid w:val="01E1B70B"/>
    <w:rsid w:val="02A31843"/>
    <w:rsid w:val="02C51019"/>
    <w:rsid w:val="032DF99D"/>
    <w:rsid w:val="037DE194"/>
    <w:rsid w:val="05830E47"/>
    <w:rsid w:val="06135770"/>
    <w:rsid w:val="067B7EFC"/>
    <w:rsid w:val="0780FB9F"/>
    <w:rsid w:val="07B7A5AF"/>
    <w:rsid w:val="08B5D0E5"/>
    <w:rsid w:val="09BD3715"/>
    <w:rsid w:val="09C48CC7"/>
    <w:rsid w:val="09CD4DA8"/>
    <w:rsid w:val="09D48458"/>
    <w:rsid w:val="09EE67D0"/>
    <w:rsid w:val="0AD9FB62"/>
    <w:rsid w:val="0AE541EC"/>
    <w:rsid w:val="0B515C78"/>
    <w:rsid w:val="0BA267F4"/>
    <w:rsid w:val="0BF825D6"/>
    <w:rsid w:val="0C44AECE"/>
    <w:rsid w:val="0C592372"/>
    <w:rsid w:val="0C62873F"/>
    <w:rsid w:val="0C885DA8"/>
    <w:rsid w:val="0D72A5D4"/>
    <w:rsid w:val="0DA8CC9B"/>
    <w:rsid w:val="0E329625"/>
    <w:rsid w:val="0E5A8F7E"/>
    <w:rsid w:val="0F343AF6"/>
    <w:rsid w:val="0F371338"/>
    <w:rsid w:val="0FB07FF1"/>
    <w:rsid w:val="0FF78C2E"/>
    <w:rsid w:val="10094DC1"/>
    <w:rsid w:val="10511711"/>
    <w:rsid w:val="1053E2C8"/>
    <w:rsid w:val="10D08537"/>
    <w:rsid w:val="119C86BF"/>
    <w:rsid w:val="11E4DD5F"/>
    <w:rsid w:val="124753A4"/>
    <w:rsid w:val="129C2BBD"/>
    <w:rsid w:val="12F85045"/>
    <w:rsid w:val="1309D89B"/>
    <w:rsid w:val="1349E8F4"/>
    <w:rsid w:val="13A86C62"/>
    <w:rsid w:val="14C0E832"/>
    <w:rsid w:val="152C75D3"/>
    <w:rsid w:val="15779517"/>
    <w:rsid w:val="15872047"/>
    <w:rsid w:val="15DC971B"/>
    <w:rsid w:val="15E4AC4E"/>
    <w:rsid w:val="15FD2869"/>
    <w:rsid w:val="1678038A"/>
    <w:rsid w:val="168EEF28"/>
    <w:rsid w:val="17551FD9"/>
    <w:rsid w:val="17746C7C"/>
    <w:rsid w:val="178F11D5"/>
    <w:rsid w:val="17E461C8"/>
    <w:rsid w:val="18EC4A61"/>
    <w:rsid w:val="190799AC"/>
    <w:rsid w:val="197A638C"/>
    <w:rsid w:val="19C8CED5"/>
    <w:rsid w:val="1AB9537C"/>
    <w:rsid w:val="1B341731"/>
    <w:rsid w:val="1BFF18DC"/>
    <w:rsid w:val="1C00A2C1"/>
    <w:rsid w:val="1DB8934F"/>
    <w:rsid w:val="1E3ED9D2"/>
    <w:rsid w:val="1FF35B4C"/>
    <w:rsid w:val="20CC5512"/>
    <w:rsid w:val="20D2D1D1"/>
    <w:rsid w:val="21DA0412"/>
    <w:rsid w:val="2287368C"/>
    <w:rsid w:val="22A19EE9"/>
    <w:rsid w:val="23CDE6CB"/>
    <w:rsid w:val="2446737B"/>
    <w:rsid w:val="24B7688D"/>
    <w:rsid w:val="25496990"/>
    <w:rsid w:val="255DF531"/>
    <w:rsid w:val="2624B0BC"/>
    <w:rsid w:val="26E59328"/>
    <w:rsid w:val="270503BD"/>
    <w:rsid w:val="2735D045"/>
    <w:rsid w:val="273675FC"/>
    <w:rsid w:val="27A72921"/>
    <w:rsid w:val="27BA87EE"/>
    <w:rsid w:val="27EA43D9"/>
    <w:rsid w:val="27EDC2B4"/>
    <w:rsid w:val="2805A924"/>
    <w:rsid w:val="281EEE2B"/>
    <w:rsid w:val="29BEB885"/>
    <w:rsid w:val="29C20F56"/>
    <w:rsid w:val="2AA9E14C"/>
    <w:rsid w:val="2B5CB516"/>
    <w:rsid w:val="2B8CE171"/>
    <w:rsid w:val="2BE0DE87"/>
    <w:rsid w:val="2C218C26"/>
    <w:rsid w:val="2C87B6CF"/>
    <w:rsid w:val="2E6C4462"/>
    <w:rsid w:val="2EB545BD"/>
    <w:rsid w:val="2EB8018B"/>
    <w:rsid w:val="2F83A179"/>
    <w:rsid w:val="2FA3F39B"/>
    <w:rsid w:val="2FCEA93F"/>
    <w:rsid w:val="30341466"/>
    <w:rsid w:val="30A984F7"/>
    <w:rsid w:val="31953D58"/>
    <w:rsid w:val="31C83E51"/>
    <w:rsid w:val="33625FF0"/>
    <w:rsid w:val="33C98DA9"/>
    <w:rsid w:val="3485C5AB"/>
    <w:rsid w:val="34B21CE4"/>
    <w:rsid w:val="34DE26B3"/>
    <w:rsid w:val="370FE778"/>
    <w:rsid w:val="37115BBE"/>
    <w:rsid w:val="37455EC8"/>
    <w:rsid w:val="37C7E671"/>
    <w:rsid w:val="37E0E733"/>
    <w:rsid w:val="37E858C6"/>
    <w:rsid w:val="392C9218"/>
    <w:rsid w:val="3A53D20F"/>
    <w:rsid w:val="3AC62A3B"/>
    <w:rsid w:val="3ACB9902"/>
    <w:rsid w:val="3AED560A"/>
    <w:rsid w:val="3B48C5E2"/>
    <w:rsid w:val="3B5FCC44"/>
    <w:rsid w:val="3BE6BD1E"/>
    <w:rsid w:val="3C6C4DE7"/>
    <w:rsid w:val="3C93F611"/>
    <w:rsid w:val="3C96C7ED"/>
    <w:rsid w:val="3CA8F944"/>
    <w:rsid w:val="3CC4F40F"/>
    <w:rsid w:val="3CF24CFB"/>
    <w:rsid w:val="3DBAF615"/>
    <w:rsid w:val="3DEF885D"/>
    <w:rsid w:val="3EF6B09E"/>
    <w:rsid w:val="3F1E13F1"/>
    <w:rsid w:val="3F717937"/>
    <w:rsid w:val="3FF1CB31"/>
    <w:rsid w:val="4049AD38"/>
    <w:rsid w:val="40762EF8"/>
    <w:rsid w:val="4115A73A"/>
    <w:rsid w:val="411AF14F"/>
    <w:rsid w:val="42E1913A"/>
    <w:rsid w:val="42FC4CC2"/>
    <w:rsid w:val="4318671E"/>
    <w:rsid w:val="436A76F5"/>
    <w:rsid w:val="4382DD50"/>
    <w:rsid w:val="439A9DC8"/>
    <w:rsid w:val="44254C64"/>
    <w:rsid w:val="446B9EA0"/>
    <w:rsid w:val="44EC1B1F"/>
    <w:rsid w:val="452BA326"/>
    <w:rsid w:val="45B70BF9"/>
    <w:rsid w:val="4627F524"/>
    <w:rsid w:val="473CFFCE"/>
    <w:rsid w:val="4806EB53"/>
    <w:rsid w:val="480D2309"/>
    <w:rsid w:val="482E3011"/>
    <w:rsid w:val="48D073BA"/>
    <w:rsid w:val="4935A714"/>
    <w:rsid w:val="49700405"/>
    <w:rsid w:val="49B55328"/>
    <w:rsid w:val="49E1C886"/>
    <w:rsid w:val="49F6714B"/>
    <w:rsid w:val="4A1DD4D4"/>
    <w:rsid w:val="4A6ED578"/>
    <w:rsid w:val="4A750C7D"/>
    <w:rsid w:val="4ABD85B5"/>
    <w:rsid w:val="4AD5A7C6"/>
    <w:rsid w:val="4C0F3D94"/>
    <w:rsid w:val="4CC809DD"/>
    <w:rsid w:val="4D0E3D62"/>
    <w:rsid w:val="4DB52B1A"/>
    <w:rsid w:val="4E0906E6"/>
    <w:rsid w:val="4E634C90"/>
    <w:rsid w:val="4F18E5A1"/>
    <w:rsid w:val="5065B941"/>
    <w:rsid w:val="506D9CC5"/>
    <w:rsid w:val="50BBD042"/>
    <w:rsid w:val="50EE48D8"/>
    <w:rsid w:val="51275FAC"/>
    <w:rsid w:val="516A42B4"/>
    <w:rsid w:val="5294CE4C"/>
    <w:rsid w:val="536327C8"/>
    <w:rsid w:val="54EAED07"/>
    <w:rsid w:val="563FC5BE"/>
    <w:rsid w:val="566EB641"/>
    <w:rsid w:val="56F1435C"/>
    <w:rsid w:val="5773B40B"/>
    <w:rsid w:val="58132BAE"/>
    <w:rsid w:val="585C25D0"/>
    <w:rsid w:val="5878C681"/>
    <w:rsid w:val="59163DB6"/>
    <w:rsid w:val="59CC9C8A"/>
    <w:rsid w:val="5C8CDE70"/>
    <w:rsid w:val="5D8A19C2"/>
    <w:rsid w:val="5DB77C80"/>
    <w:rsid w:val="5E7EBC1E"/>
    <w:rsid w:val="5EFA8D2B"/>
    <w:rsid w:val="5F04C9F7"/>
    <w:rsid w:val="5F103705"/>
    <w:rsid w:val="5F838B34"/>
    <w:rsid w:val="603D542F"/>
    <w:rsid w:val="603DB4C2"/>
    <w:rsid w:val="60BB63DA"/>
    <w:rsid w:val="60D54AE7"/>
    <w:rsid w:val="60D61CD5"/>
    <w:rsid w:val="61B40A93"/>
    <w:rsid w:val="61D0DC8C"/>
    <w:rsid w:val="61D55C61"/>
    <w:rsid w:val="625B64D3"/>
    <w:rsid w:val="627CE6A7"/>
    <w:rsid w:val="6282E2C5"/>
    <w:rsid w:val="6340CB2C"/>
    <w:rsid w:val="63FEEC18"/>
    <w:rsid w:val="640938D7"/>
    <w:rsid w:val="643DB3E6"/>
    <w:rsid w:val="6499961E"/>
    <w:rsid w:val="64E7D89F"/>
    <w:rsid w:val="6529E794"/>
    <w:rsid w:val="668EC3E4"/>
    <w:rsid w:val="66A9D388"/>
    <w:rsid w:val="676E70E4"/>
    <w:rsid w:val="67775CE2"/>
    <w:rsid w:val="685CFEB1"/>
    <w:rsid w:val="6882160B"/>
    <w:rsid w:val="68AA046D"/>
    <w:rsid w:val="69506048"/>
    <w:rsid w:val="6A4AAA44"/>
    <w:rsid w:val="6A79B155"/>
    <w:rsid w:val="6A7A9105"/>
    <w:rsid w:val="6A89967B"/>
    <w:rsid w:val="6B6A62C1"/>
    <w:rsid w:val="6BAE3C8E"/>
    <w:rsid w:val="6C61E6BB"/>
    <w:rsid w:val="6C91A77C"/>
    <w:rsid w:val="6CA6F220"/>
    <w:rsid w:val="6D0BC7CA"/>
    <w:rsid w:val="6D65ED22"/>
    <w:rsid w:val="6E3F6D34"/>
    <w:rsid w:val="6EA4F2DE"/>
    <w:rsid w:val="6EC0DEEE"/>
    <w:rsid w:val="6F118EAF"/>
    <w:rsid w:val="6F173938"/>
    <w:rsid w:val="6FEA57BD"/>
    <w:rsid w:val="70178848"/>
    <w:rsid w:val="70AEE766"/>
    <w:rsid w:val="70C6315D"/>
    <w:rsid w:val="71013A7C"/>
    <w:rsid w:val="7118CFF1"/>
    <w:rsid w:val="71B03D91"/>
    <w:rsid w:val="72917CEA"/>
    <w:rsid w:val="72D7D900"/>
    <w:rsid w:val="753FB3E4"/>
    <w:rsid w:val="754387A7"/>
    <w:rsid w:val="7551FFAF"/>
    <w:rsid w:val="75B10107"/>
    <w:rsid w:val="75C7F439"/>
    <w:rsid w:val="75D2844D"/>
    <w:rsid w:val="75FD30F6"/>
    <w:rsid w:val="7662B9C9"/>
    <w:rsid w:val="770AB139"/>
    <w:rsid w:val="772F597C"/>
    <w:rsid w:val="777D5475"/>
    <w:rsid w:val="7799B2A8"/>
    <w:rsid w:val="783578CF"/>
    <w:rsid w:val="784E5826"/>
    <w:rsid w:val="79398015"/>
    <w:rsid w:val="793F6378"/>
    <w:rsid w:val="7985BAFB"/>
    <w:rsid w:val="79A25BA3"/>
    <w:rsid w:val="7A67CA38"/>
    <w:rsid w:val="7A8C1E2D"/>
    <w:rsid w:val="7AD435BF"/>
    <w:rsid w:val="7ADE56DE"/>
    <w:rsid w:val="7AE5B363"/>
    <w:rsid w:val="7CC58BAF"/>
    <w:rsid w:val="7DAB2BF0"/>
    <w:rsid w:val="7DEAC1CF"/>
    <w:rsid w:val="7E0C1ADD"/>
    <w:rsid w:val="7E1EDFEA"/>
    <w:rsid w:val="7F3826BF"/>
    <w:rsid w:val="7F3C2F15"/>
    <w:rsid w:val="7F420C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94BC4B"/>
  <w15:docId w15:val="{9E440771-1D94-455C-A0FA-031B361F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FD"/>
  </w:style>
  <w:style w:type="paragraph" w:styleId="Heading1">
    <w:name w:val="heading 1"/>
    <w:basedOn w:val="Normal"/>
    <w:next w:val="Normal"/>
    <w:link w:val="Heading1Char"/>
    <w:uiPriority w:val="9"/>
    <w:qFormat/>
    <w:rsid w:val="00235F83"/>
    <w:pPr>
      <w:keepNext/>
      <w:keepLines/>
      <w:spacing w:before="400" w:after="120" w:line="276" w:lineRule="auto"/>
      <w:outlineLvl w:val="0"/>
    </w:pPr>
    <w:rPr>
      <w:rFonts w:ascii="Arial" w:eastAsia="Lato" w:hAnsi="Arial" w:cs="Lato"/>
      <w:b/>
      <w:sz w:val="36"/>
      <w:szCs w:val="40"/>
      <w:lang w:val="en"/>
    </w:rPr>
  </w:style>
  <w:style w:type="paragraph" w:styleId="Heading2">
    <w:name w:val="heading 2"/>
    <w:basedOn w:val="Normal"/>
    <w:next w:val="Normal"/>
    <w:link w:val="Heading2Char"/>
    <w:uiPriority w:val="9"/>
    <w:unhideWhenUsed/>
    <w:qFormat/>
    <w:rsid w:val="00B15B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5F83"/>
    <w:pPr>
      <w:keepNext/>
      <w:keepLines/>
      <w:spacing w:before="320" w:after="80" w:line="276" w:lineRule="auto"/>
      <w:outlineLvl w:val="2"/>
    </w:pPr>
    <w:rPr>
      <w:rFonts w:ascii="Arial" w:eastAsia="Lato" w:hAnsi="Arial" w:cs="Lato"/>
      <w:b/>
      <w:lang w:val="en"/>
    </w:rPr>
  </w:style>
  <w:style w:type="paragraph" w:styleId="Heading4">
    <w:name w:val="heading 4"/>
    <w:basedOn w:val="Normal"/>
    <w:next w:val="Normal"/>
    <w:link w:val="Heading4Char"/>
    <w:uiPriority w:val="9"/>
    <w:unhideWhenUsed/>
    <w:qFormat/>
    <w:rsid w:val="006F7C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rsid w:val="00BD0D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FD"/>
    <w:pPr>
      <w:ind w:left="720"/>
      <w:contextualSpacing/>
    </w:pPr>
  </w:style>
  <w:style w:type="table" w:styleId="TableGrid">
    <w:name w:val="Table Grid"/>
    <w:basedOn w:val="TableNormal"/>
    <w:uiPriority w:val="39"/>
    <w:rsid w:val="00BD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FD"/>
    <w:rPr>
      <w:rFonts w:ascii="Segoe UI" w:hAnsi="Segoe UI" w:cs="Segoe UI"/>
      <w:sz w:val="18"/>
      <w:szCs w:val="18"/>
    </w:rPr>
  </w:style>
  <w:style w:type="character" w:styleId="CommentReference">
    <w:name w:val="annotation reference"/>
    <w:basedOn w:val="DefaultParagraphFont"/>
    <w:uiPriority w:val="99"/>
    <w:semiHidden/>
    <w:unhideWhenUsed/>
    <w:rsid w:val="00BF3FE0"/>
    <w:rPr>
      <w:sz w:val="16"/>
      <w:szCs w:val="16"/>
    </w:rPr>
  </w:style>
  <w:style w:type="paragraph" w:styleId="CommentText">
    <w:name w:val="annotation text"/>
    <w:basedOn w:val="Normal"/>
    <w:link w:val="CommentTextChar"/>
    <w:uiPriority w:val="99"/>
    <w:unhideWhenUsed/>
    <w:rsid w:val="00BF3FE0"/>
    <w:pPr>
      <w:spacing w:line="240" w:lineRule="auto"/>
    </w:pPr>
    <w:rPr>
      <w:sz w:val="20"/>
      <w:szCs w:val="20"/>
    </w:rPr>
  </w:style>
  <w:style w:type="character" w:customStyle="1" w:styleId="CommentTextChar">
    <w:name w:val="Comment Text Char"/>
    <w:basedOn w:val="DefaultParagraphFont"/>
    <w:link w:val="CommentText"/>
    <w:uiPriority w:val="99"/>
    <w:rsid w:val="00BF3FE0"/>
    <w:rPr>
      <w:sz w:val="20"/>
      <w:szCs w:val="20"/>
    </w:rPr>
  </w:style>
  <w:style w:type="paragraph" w:styleId="CommentSubject">
    <w:name w:val="annotation subject"/>
    <w:basedOn w:val="CommentText"/>
    <w:next w:val="CommentText"/>
    <w:link w:val="CommentSubjectChar"/>
    <w:uiPriority w:val="99"/>
    <w:semiHidden/>
    <w:unhideWhenUsed/>
    <w:rsid w:val="00BF3FE0"/>
    <w:rPr>
      <w:b/>
      <w:bCs/>
    </w:rPr>
  </w:style>
  <w:style w:type="character" w:customStyle="1" w:styleId="CommentSubjectChar">
    <w:name w:val="Comment Subject Char"/>
    <w:basedOn w:val="CommentTextChar"/>
    <w:link w:val="CommentSubject"/>
    <w:uiPriority w:val="99"/>
    <w:semiHidden/>
    <w:rsid w:val="00BF3FE0"/>
    <w:rPr>
      <w:b/>
      <w:bCs/>
      <w:sz w:val="20"/>
      <w:szCs w:val="20"/>
    </w:rPr>
  </w:style>
  <w:style w:type="character" w:styleId="Strong">
    <w:name w:val="Strong"/>
    <w:basedOn w:val="DefaultParagraphFont"/>
    <w:uiPriority w:val="22"/>
    <w:qFormat/>
    <w:rsid w:val="00143FC8"/>
    <w:rPr>
      <w:b/>
      <w:bCs/>
    </w:rPr>
  </w:style>
  <w:style w:type="character" w:styleId="Hyperlink">
    <w:name w:val="Hyperlink"/>
    <w:basedOn w:val="DefaultParagraphFont"/>
    <w:uiPriority w:val="99"/>
    <w:unhideWhenUsed/>
    <w:rsid w:val="006F7648"/>
    <w:rPr>
      <w:color w:val="0563C1" w:themeColor="hyperlink"/>
      <w:u w:val="single"/>
    </w:rPr>
  </w:style>
  <w:style w:type="character" w:customStyle="1" w:styleId="UnresolvedMention1">
    <w:name w:val="Unresolved Mention1"/>
    <w:basedOn w:val="DefaultParagraphFont"/>
    <w:uiPriority w:val="99"/>
    <w:semiHidden/>
    <w:unhideWhenUsed/>
    <w:rsid w:val="006F7648"/>
    <w:rPr>
      <w:color w:val="605E5C"/>
      <w:shd w:val="clear" w:color="auto" w:fill="E1DFDD"/>
    </w:rPr>
  </w:style>
  <w:style w:type="paragraph" w:styleId="Header">
    <w:name w:val="header"/>
    <w:basedOn w:val="Normal"/>
    <w:link w:val="HeaderChar"/>
    <w:uiPriority w:val="99"/>
    <w:unhideWhenUsed/>
    <w:rsid w:val="000F7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65"/>
  </w:style>
  <w:style w:type="paragraph" w:styleId="Footer">
    <w:name w:val="footer"/>
    <w:basedOn w:val="Normal"/>
    <w:link w:val="FooterChar"/>
    <w:uiPriority w:val="99"/>
    <w:unhideWhenUsed/>
    <w:rsid w:val="000F7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65"/>
  </w:style>
  <w:style w:type="character" w:styleId="FollowedHyperlink">
    <w:name w:val="FollowedHyperlink"/>
    <w:basedOn w:val="DefaultParagraphFont"/>
    <w:uiPriority w:val="99"/>
    <w:semiHidden/>
    <w:unhideWhenUsed/>
    <w:rsid w:val="00996811"/>
    <w:rPr>
      <w:color w:val="954F72" w:themeColor="followedHyperlink"/>
      <w:u w:val="single"/>
    </w:rPr>
  </w:style>
  <w:style w:type="character" w:customStyle="1" w:styleId="UnresolvedMention10">
    <w:name w:val="Unresolved Mention1"/>
    <w:basedOn w:val="DefaultParagraphFont"/>
    <w:uiPriority w:val="99"/>
    <w:semiHidden/>
    <w:unhideWhenUsed/>
    <w:rsid w:val="00C42AA3"/>
    <w:rPr>
      <w:color w:val="605E5C"/>
      <w:shd w:val="clear" w:color="auto" w:fill="E1DFDD"/>
    </w:rPr>
  </w:style>
  <w:style w:type="paragraph" w:styleId="Revision">
    <w:name w:val="Revision"/>
    <w:hidden/>
    <w:uiPriority w:val="99"/>
    <w:semiHidden/>
    <w:rsid w:val="00C42AA3"/>
    <w:pPr>
      <w:spacing w:after="0" w:line="240" w:lineRule="auto"/>
    </w:pPr>
  </w:style>
  <w:style w:type="character" w:customStyle="1" w:styleId="Heading1Char">
    <w:name w:val="Heading 1 Char"/>
    <w:basedOn w:val="DefaultParagraphFont"/>
    <w:link w:val="Heading1"/>
    <w:uiPriority w:val="9"/>
    <w:rsid w:val="00235F83"/>
    <w:rPr>
      <w:rFonts w:ascii="Arial" w:eastAsia="Lato" w:hAnsi="Arial" w:cs="Lato"/>
      <w:b/>
      <w:sz w:val="36"/>
      <w:szCs w:val="40"/>
      <w:lang w:val="en"/>
    </w:rPr>
  </w:style>
  <w:style w:type="character" w:customStyle="1" w:styleId="Heading3Char">
    <w:name w:val="Heading 3 Char"/>
    <w:basedOn w:val="DefaultParagraphFont"/>
    <w:link w:val="Heading3"/>
    <w:uiPriority w:val="9"/>
    <w:rsid w:val="00235F83"/>
    <w:rPr>
      <w:rFonts w:ascii="Arial" w:eastAsia="Lato" w:hAnsi="Arial" w:cs="Lato"/>
      <w:b/>
      <w:lang w:val="en"/>
    </w:rPr>
  </w:style>
  <w:style w:type="paragraph" w:customStyle="1" w:styleId="Footerleft">
    <w:name w:val="Footer left"/>
    <w:basedOn w:val="Footer"/>
    <w:qFormat/>
    <w:rsid w:val="00D80338"/>
    <w:pPr>
      <w:pBdr>
        <w:top w:val="single" w:sz="4" w:space="1" w:color="auto"/>
      </w:pBdr>
      <w:tabs>
        <w:tab w:val="clear" w:pos="4680"/>
      </w:tabs>
      <w:spacing w:after="40"/>
    </w:pPr>
    <w:rPr>
      <w:rFonts w:ascii="Arial" w:eastAsia="Times New Roman" w:hAnsi="Arial" w:cs="Times New Roman"/>
      <w:i/>
      <w:kern w:val="22"/>
      <w:sz w:val="18"/>
      <w:szCs w:val="18"/>
      <w:lang w:val="en-US"/>
    </w:rPr>
  </w:style>
  <w:style w:type="character" w:customStyle="1" w:styleId="Heading2Char">
    <w:name w:val="Heading 2 Char"/>
    <w:basedOn w:val="DefaultParagraphFont"/>
    <w:link w:val="Heading2"/>
    <w:uiPriority w:val="9"/>
    <w:rsid w:val="00B15BE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17BEE"/>
    <w:pPr>
      <w:spacing w:before="480" w:after="0"/>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27737A"/>
    <w:pPr>
      <w:tabs>
        <w:tab w:val="right" w:leader="dot" w:pos="9350"/>
      </w:tabs>
      <w:spacing w:before="120" w:after="0"/>
    </w:pPr>
    <w:rPr>
      <w:b/>
      <w:bCs/>
      <w:noProof/>
      <w:sz w:val="24"/>
      <w:szCs w:val="24"/>
    </w:rPr>
  </w:style>
  <w:style w:type="paragraph" w:styleId="TOC2">
    <w:name w:val="toc 2"/>
    <w:basedOn w:val="Normal"/>
    <w:next w:val="Normal"/>
    <w:autoRedefine/>
    <w:uiPriority w:val="39"/>
    <w:unhideWhenUsed/>
    <w:rsid w:val="00C17BEE"/>
    <w:pPr>
      <w:spacing w:before="120" w:after="0"/>
      <w:ind w:left="220"/>
    </w:pPr>
    <w:rPr>
      <w:b/>
      <w:bCs/>
    </w:rPr>
  </w:style>
  <w:style w:type="paragraph" w:styleId="TOC3">
    <w:name w:val="toc 3"/>
    <w:basedOn w:val="Normal"/>
    <w:next w:val="Normal"/>
    <w:autoRedefine/>
    <w:uiPriority w:val="39"/>
    <w:unhideWhenUsed/>
    <w:rsid w:val="00B512AD"/>
    <w:pPr>
      <w:tabs>
        <w:tab w:val="right" w:leader="dot" w:pos="9350"/>
      </w:tabs>
      <w:spacing w:after="0"/>
      <w:ind w:left="440"/>
    </w:pPr>
    <w:rPr>
      <w:rFonts w:ascii="Arial" w:hAnsi="Arial" w:cs="Arial"/>
      <w:noProof/>
    </w:rPr>
  </w:style>
  <w:style w:type="paragraph" w:styleId="TOC4">
    <w:name w:val="toc 4"/>
    <w:basedOn w:val="Normal"/>
    <w:next w:val="Normal"/>
    <w:autoRedefine/>
    <w:uiPriority w:val="39"/>
    <w:semiHidden/>
    <w:unhideWhenUsed/>
    <w:rsid w:val="00C17BEE"/>
    <w:pPr>
      <w:spacing w:after="0"/>
      <w:ind w:left="660"/>
    </w:pPr>
    <w:rPr>
      <w:sz w:val="20"/>
      <w:szCs w:val="20"/>
    </w:rPr>
  </w:style>
  <w:style w:type="paragraph" w:styleId="TOC5">
    <w:name w:val="toc 5"/>
    <w:basedOn w:val="Normal"/>
    <w:next w:val="Normal"/>
    <w:autoRedefine/>
    <w:uiPriority w:val="39"/>
    <w:semiHidden/>
    <w:unhideWhenUsed/>
    <w:rsid w:val="00C17BEE"/>
    <w:pPr>
      <w:spacing w:after="0"/>
      <w:ind w:left="880"/>
    </w:pPr>
    <w:rPr>
      <w:sz w:val="20"/>
      <w:szCs w:val="20"/>
    </w:rPr>
  </w:style>
  <w:style w:type="paragraph" w:styleId="TOC6">
    <w:name w:val="toc 6"/>
    <w:basedOn w:val="Normal"/>
    <w:next w:val="Normal"/>
    <w:autoRedefine/>
    <w:uiPriority w:val="39"/>
    <w:semiHidden/>
    <w:unhideWhenUsed/>
    <w:rsid w:val="00C17BEE"/>
    <w:pPr>
      <w:spacing w:after="0"/>
      <w:ind w:left="1100"/>
    </w:pPr>
    <w:rPr>
      <w:sz w:val="20"/>
      <w:szCs w:val="20"/>
    </w:rPr>
  </w:style>
  <w:style w:type="paragraph" w:styleId="TOC7">
    <w:name w:val="toc 7"/>
    <w:basedOn w:val="Normal"/>
    <w:next w:val="Normal"/>
    <w:autoRedefine/>
    <w:uiPriority w:val="39"/>
    <w:semiHidden/>
    <w:unhideWhenUsed/>
    <w:rsid w:val="00C17BEE"/>
    <w:pPr>
      <w:spacing w:after="0"/>
      <w:ind w:left="1320"/>
    </w:pPr>
    <w:rPr>
      <w:sz w:val="20"/>
      <w:szCs w:val="20"/>
    </w:rPr>
  </w:style>
  <w:style w:type="paragraph" w:styleId="TOC8">
    <w:name w:val="toc 8"/>
    <w:basedOn w:val="Normal"/>
    <w:next w:val="Normal"/>
    <w:autoRedefine/>
    <w:uiPriority w:val="39"/>
    <w:semiHidden/>
    <w:unhideWhenUsed/>
    <w:rsid w:val="00C17BEE"/>
    <w:pPr>
      <w:spacing w:after="0"/>
      <w:ind w:left="1540"/>
    </w:pPr>
    <w:rPr>
      <w:sz w:val="20"/>
      <w:szCs w:val="20"/>
    </w:rPr>
  </w:style>
  <w:style w:type="paragraph" w:styleId="TOC9">
    <w:name w:val="toc 9"/>
    <w:basedOn w:val="Normal"/>
    <w:next w:val="Normal"/>
    <w:autoRedefine/>
    <w:uiPriority w:val="39"/>
    <w:semiHidden/>
    <w:unhideWhenUsed/>
    <w:rsid w:val="00C17BEE"/>
    <w:pPr>
      <w:spacing w:after="0"/>
      <w:ind w:left="1760"/>
    </w:pPr>
    <w:rPr>
      <w:sz w:val="20"/>
      <w:szCs w:val="20"/>
    </w:rPr>
  </w:style>
  <w:style w:type="paragraph" w:customStyle="1" w:styleId="Cover1">
    <w:name w:val="Cover1"/>
    <w:basedOn w:val="Normal"/>
    <w:link w:val="Cover1Char"/>
    <w:qFormat/>
    <w:rsid w:val="006F7C02"/>
    <w:pPr>
      <w:keepNext/>
      <w:spacing w:after="240"/>
      <w:ind w:left="3600"/>
      <w:outlineLvl w:val="8"/>
    </w:pPr>
    <w:rPr>
      <w:rFonts w:ascii="Arial" w:eastAsia="Times New Roman" w:hAnsi="Arial" w:cs="Arial"/>
      <w:b/>
      <w:bCs/>
      <w:smallCaps/>
      <w:color w:val="FF0000"/>
      <w:kern w:val="22"/>
      <w:sz w:val="48"/>
      <w:szCs w:val="72"/>
    </w:rPr>
  </w:style>
  <w:style w:type="character" w:customStyle="1" w:styleId="Cover1Char">
    <w:name w:val="Cover1 Char"/>
    <w:basedOn w:val="DefaultParagraphFont"/>
    <w:link w:val="Cover1"/>
    <w:rsid w:val="006F7C02"/>
    <w:rPr>
      <w:rFonts w:ascii="Arial" w:eastAsia="Times New Roman" w:hAnsi="Arial" w:cs="Arial"/>
      <w:b/>
      <w:bCs/>
      <w:smallCaps/>
      <w:color w:val="FF0000"/>
      <w:kern w:val="22"/>
      <w:sz w:val="48"/>
      <w:szCs w:val="72"/>
    </w:rPr>
  </w:style>
  <w:style w:type="paragraph" w:customStyle="1" w:styleId="Footerright">
    <w:name w:val="Footer right"/>
    <w:basedOn w:val="Footer"/>
    <w:qFormat/>
    <w:rsid w:val="006F7C02"/>
    <w:pPr>
      <w:pBdr>
        <w:top w:val="single" w:sz="4" w:space="1" w:color="auto"/>
      </w:pBdr>
      <w:tabs>
        <w:tab w:val="clear" w:pos="4680"/>
      </w:tabs>
      <w:spacing w:after="40"/>
      <w:jc w:val="right"/>
    </w:pPr>
    <w:rPr>
      <w:rFonts w:ascii="Arial" w:eastAsia="Times New Roman" w:hAnsi="Arial" w:cs="Times New Roman"/>
      <w:i/>
      <w:kern w:val="22"/>
      <w:sz w:val="18"/>
      <w:szCs w:val="18"/>
      <w:lang w:val="en-US"/>
    </w:rPr>
  </w:style>
  <w:style w:type="character" w:customStyle="1" w:styleId="Heading4Char">
    <w:name w:val="Heading 4 Char"/>
    <w:basedOn w:val="DefaultParagraphFont"/>
    <w:link w:val="Heading4"/>
    <w:uiPriority w:val="9"/>
    <w:rsid w:val="006F7C0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230083">
      <w:bodyDiv w:val="1"/>
      <w:marLeft w:val="0"/>
      <w:marRight w:val="0"/>
      <w:marTop w:val="0"/>
      <w:marBottom w:val="0"/>
      <w:divBdr>
        <w:top w:val="none" w:sz="0" w:space="0" w:color="auto"/>
        <w:left w:val="none" w:sz="0" w:space="0" w:color="auto"/>
        <w:bottom w:val="none" w:sz="0" w:space="0" w:color="auto"/>
        <w:right w:val="none" w:sz="0" w:space="0" w:color="auto"/>
      </w:divBdr>
    </w:div>
    <w:div w:id="1301961283">
      <w:bodyDiv w:val="1"/>
      <w:marLeft w:val="0"/>
      <w:marRight w:val="0"/>
      <w:marTop w:val="0"/>
      <w:marBottom w:val="0"/>
      <w:divBdr>
        <w:top w:val="none" w:sz="0" w:space="0" w:color="auto"/>
        <w:left w:val="none" w:sz="0" w:space="0" w:color="auto"/>
        <w:bottom w:val="none" w:sz="0" w:space="0" w:color="auto"/>
        <w:right w:val="none" w:sz="0" w:space="0" w:color="auto"/>
      </w:divBdr>
    </w:div>
    <w:div w:id="20787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hyperlink" Target="https://coach.ca/provincialterritorial-coaching-representatives-ptcrs"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s://coach.ca/covid19"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1.xml"/><Relationship Id="rId29" Type="http://schemas.openxmlformats.org/officeDocument/2006/relationships/hyperlink" Target="https://coach.ca/provincialterritorial-coaching-representatives-ptc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www.canada.ca/en/public-health/services/diseases/coronavirus-disease-covid-19.html" TargetMode="External"/><Relationship Id="rId32" Type="http://schemas.openxmlformats.org/officeDocument/2006/relationships/hyperlink" Target="https://www.canada.ca/en/public-health/services/publications/diseases-conditions/reduce-spread-covid-19-wash-your-hands.html"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28" Type="http://schemas.openxmlformats.org/officeDocument/2006/relationships/hyperlink" Target="mailto:coach@coach.ca" TargetMode="External"/><Relationship Id="rId36"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image" Target="media/image4.emf"/><Relationship Id="rId31" Type="http://schemas.openxmlformats.org/officeDocument/2006/relationships/hyperlink" Target="https://www.canada.ca/en/health-canada/services/drugs-health-products/disinfectants/covid-19/list.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hyperlink" Target="http://www.coach.ca/covid19" TargetMode="External"/><Relationship Id="rId30" Type="http://schemas.openxmlformats.org/officeDocument/2006/relationships/hyperlink" Target="https://www.canada.ca/en/health-canada/services/drugs-health-products/disinfectants/covid-19/hand-sanitizer.html" TargetMode="External"/><Relationship Id="rId35" Type="http://schemas.openxmlformats.org/officeDocument/2006/relationships/fontTable" Target="fontTable.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33BCB1BA4A1C74996E4AE79576CC839" ma:contentTypeVersion="14" ma:contentTypeDescription="Create a new document." ma:contentTypeScope="" ma:versionID="dccf47d7f7404b52271933e554ea013b">
  <xsd:schema xmlns:xsd="http://www.w3.org/2001/XMLSchema" xmlns:xs="http://www.w3.org/2001/XMLSchema" xmlns:p="http://schemas.microsoft.com/office/2006/metadata/properties" xmlns:ns1="http://schemas.microsoft.com/sharepoint/v3" xmlns:ns2="3e5c9ffb-2958-4edc-89d7-361a8ca92bbf" xmlns:ns3="f7eb658d-1294-4c9d-ae12-c953e27df0d8" targetNamespace="http://schemas.microsoft.com/office/2006/metadata/properties" ma:root="true" ma:fieldsID="643f5d4006e7cc222abf3cfe79040bfc" ns1:_="" ns2:_="" ns3:_="">
    <xsd:import namespace="http://schemas.microsoft.com/sharepoint/v3"/>
    <xsd:import namespace="3e5c9ffb-2958-4edc-89d7-361a8ca92bbf"/>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c9ffb-2958-4edc-89d7-361a8ca92b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933BCB1BA4A1C74996E4AE79576CC839" ma:contentTypeVersion="14" ma:contentTypeDescription="Create a new document." ma:contentTypeScope="" ma:versionID="dccf47d7f7404b52271933e554ea013b">
  <xsd:schema xmlns:xsd="http://www.w3.org/2001/XMLSchema" xmlns:xs="http://www.w3.org/2001/XMLSchema" xmlns:p="http://schemas.microsoft.com/office/2006/metadata/properties" xmlns:ns1="http://schemas.microsoft.com/sharepoint/v3" xmlns:ns2="3e5c9ffb-2958-4edc-89d7-361a8ca92bbf" xmlns:ns3="f7eb658d-1294-4c9d-ae12-c953e27df0d8" targetNamespace="http://schemas.microsoft.com/office/2006/metadata/properties" ma:root="true" ma:fieldsID="643f5d4006e7cc222abf3cfe79040bfc" ns1:_="" ns2:_="" ns3:_="">
    <xsd:import namespace="http://schemas.microsoft.com/sharepoint/v3"/>
    <xsd:import namespace="3e5c9ffb-2958-4edc-89d7-361a8ca92bbf"/>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c9ffb-2958-4edc-89d7-361a8ca92b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933BCB1BA4A1C74996E4AE79576CC839" ma:contentTypeVersion="14" ma:contentTypeDescription="Create a new document." ma:contentTypeScope="" ma:versionID="dccf47d7f7404b52271933e554ea013b">
  <xsd:schema xmlns:xsd="http://www.w3.org/2001/XMLSchema" xmlns:xs="http://www.w3.org/2001/XMLSchema" xmlns:p="http://schemas.microsoft.com/office/2006/metadata/properties" xmlns:ns1="http://schemas.microsoft.com/sharepoint/v3" xmlns:ns2="3e5c9ffb-2958-4edc-89d7-361a8ca92bbf" xmlns:ns3="f7eb658d-1294-4c9d-ae12-c953e27df0d8" targetNamespace="http://schemas.microsoft.com/office/2006/metadata/properties" ma:root="true" ma:fieldsID="643f5d4006e7cc222abf3cfe79040bfc" ns1:_="" ns2:_="" ns3:_="">
    <xsd:import namespace="http://schemas.microsoft.com/sharepoint/v3"/>
    <xsd:import namespace="3e5c9ffb-2958-4edc-89d7-361a8ca92bbf"/>
    <xsd:import namespace="f7eb658d-1294-4c9d-ae12-c953e27df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c9ffb-2958-4edc-89d7-361a8ca92b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b658d-1294-4c9d-ae12-c953e27df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7eb658d-1294-4c9d-ae12-c953e27df0d8">
      <UserInfo>
        <DisplayName>Adam Sollitt</DisplayName>
        <AccountId>90</AccountId>
        <AccountType/>
      </UserInfo>
      <UserInfo>
        <DisplayName>Gerard Lauziere</DisplayName>
        <AccountId>51</AccountId>
        <AccountType/>
      </UserInfo>
      <UserInfo>
        <DisplayName>Wayne Parro</DisplayName>
        <AccountId>39</AccountId>
        <AccountType/>
      </UserInfo>
      <UserInfo>
        <DisplayName>Marie-Pier Charest</DisplayName>
        <AccountId>84</AccountId>
        <AccountType/>
      </UserInfo>
      <UserInfo>
        <DisplayName>Craig MacDougall</DisplayName>
        <AccountId>19</AccountId>
        <AccountType/>
      </UserInfo>
      <UserInfo>
        <DisplayName>Maxine  Gauthier</DisplayName>
        <AccountId>518</AccountId>
        <AccountType/>
      </UserInfo>
      <UserInfo>
        <DisplayName>Neale Gillespie</DisplayName>
        <AccountId>46</AccountId>
        <AccountType/>
      </UserInfo>
      <UserInfo>
        <DisplayName>Chris Wellsman</DisplayName>
        <AccountId>185</AccountId>
        <AccountType/>
      </UserInfo>
      <UserInfo>
        <DisplayName>Peter Niedre</DisplayName>
        <AccountId>13</AccountId>
        <AccountType/>
      </UserInfo>
      <UserInfo>
        <DisplayName>Lorraine Lafreniere</DisplayName>
        <AccountId>49</AccountId>
        <AccountType/>
      </UserInfo>
    </SharedWithUsers>
    <_dlc_DocId xmlns="f7eb658d-1294-4c9d-ae12-c953e27df0d8">Q42ZW277DJTX-1463385223-857853</_dlc_DocId>
    <_dlc_DocIdUrl xmlns="f7eb658d-1294-4c9d-ae12-c953e27df0d8">
      <Url>https://coachca.sharepoint.com/_layouts/15/DocIdRedir.aspx?ID=Q42ZW277DJTX-1463385223-857853</Url>
      <Description>Q42ZW277DJTX-1463385223-857853</Description>
    </_dlc_DocIdUrl>
  </documentManagement>
</p:properties>
</file>

<file path=customXml/itemProps1.xml><?xml version="1.0" encoding="utf-8"?>
<ds:datastoreItem xmlns:ds="http://schemas.openxmlformats.org/officeDocument/2006/customXml" ds:itemID="{28DE7D01-305F-46A3-AFEF-8A479DDEC5A3}">
  <ds:schemaRefs>
    <ds:schemaRef ds:uri="http://schemas.microsoft.com/sharepoint/v3/contenttype/forms"/>
  </ds:schemaRefs>
</ds:datastoreItem>
</file>

<file path=customXml/itemProps2.xml><?xml version="1.0" encoding="utf-8"?>
<ds:datastoreItem xmlns:ds="http://schemas.openxmlformats.org/officeDocument/2006/customXml" ds:itemID="{C009240E-449E-47BB-92E6-3462A183DDA2}">
  <ds:schemaRefs>
    <ds:schemaRef ds:uri="http://schemas.microsoft.com/sharepoint/events"/>
  </ds:schemaRefs>
</ds:datastoreItem>
</file>

<file path=customXml/itemProps3.xml><?xml version="1.0" encoding="utf-8"?>
<ds:datastoreItem xmlns:ds="http://schemas.openxmlformats.org/officeDocument/2006/customXml" ds:itemID="{BA5FF216-D06C-4F9D-8A53-D843070F8595}">
  <ds:schemaRefs>
    <ds:schemaRef ds:uri="http://schemas.microsoft.com/sharepoint/events"/>
  </ds:schemaRefs>
</ds:datastoreItem>
</file>

<file path=customXml/itemProps4.xml><?xml version="1.0" encoding="utf-8"?>
<ds:datastoreItem xmlns:ds="http://schemas.openxmlformats.org/officeDocument/2006/customXml" ds:itemID="{BE1E3719-12B0-4BD6-AC29-7261F8B9D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c9ffb-2958-4edc-89d7-361a8ca92bbf"/>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C8C355-1DCB-4660-8EBF-D2FD33863F33}">
  <ds:schemaRefs>
    <ds:schemaRef ds:uri="http://schemas.microsoft.com/sharepoint/events"/>
  </ds:schemaRefs>
</ds:datastoreItem>
</file>

<file path=customXml/itemProps6.xml><?xml version="1.0" encoding="utf-8"?>
<ds:datastoreItem xmlns:ds="http://schemas.openxmlformats.org/officeDocument/2006/customXml" ds:itemID="{C3FAC3B3-5948-43DA-8C7F-D7AD9034D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c9ffb-2958-4edc-89d7-361a8ca92bbf"/>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3107EB5-E83F-F74A-A5D0-D375FF2F986D}">
  <ds:schemaRefs>
    <ds:schemaRef ds:uri="http://schemas.openxmlformats.org/officeDocument/2006/bibliography"/>
  </ds:schemaRefs>
</ds:datastoreItem>
</file>

<file path=customXml/itemProps8.xml><?xml version="1.0" encoding="utf-8"?>
<ds:datastoreItem xmlns:ds="http://schemas.openxmlformats.org/officeDocument/2006/customXml" ds:itemID="{6893B0D0-15CA-42CC-9DCA-5E2014494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c9ffb-2958-4edc-89d7-361a8ca92bbf"/>
    <ds:schemaRef ds:uri="f7eb658d-1294-4c9d-ae12-c953e27d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1E315D7-7FDF-4F92-8B2A-A9B87195B9A9}">
  <ds:schemaRefs>
    <ds:schemaRef ds:uri="http://purl.org/dc/terms/"/>
    <ds:schemaRef ds:uri="http://schemas.openxmlformats.org/package/2006/metadata/core-properties"/>
    <ds:schemaRef ds:uri="3e5c9ffb-2958-4edc-89d7-361a8ca92bbf"/>
    <ds:schemaRef ds:uri="http://schemas.microsoft.com/sharepoint/v3"/>
    <ds:schemaRef ds:uri="http://purl.org/dc/dcmitype/"/>
    <ds:schemaRef ds:uri="http://schemas.microsoft.com/office/2006/documentManagement/types"/>
    <ds:schemaRef ds:uri="http://schemas.microsoft.com/office/infopath/2007/PartnerControls"/>
    <ds:schemaRef ds:uri="http://schemas.microsoft.com/office/2006/metadata/properties"/>
    <ds:schemaRef ds:uri="f7eb658d-1294-4c9d-ae12-c953e27df0d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5607</Words>
  <Characters>31961</Characters>
  <Application>Microsoft Office Word</Application>
  <DocSecurity>12</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Links>
    <vt:vector size="204" baseType="variant">
      <vt:variant>
        <vt:i4>917531</vt:i4>
      </vt:variant>
      <vt:variant>
        <vt:i4>177</vt:i4>
      </vt:variant>
      <vt:variant>
        <vt:i4>0</vt:i4>
      </vt:variant>
      <vt:variant>
        <vt:i4>5</vt:i4>
      </vt:variant>
      <vt:variant>
        <vt:lpwstr>https://www.canada.ca/en/public-health/services/publications/diseases-conditions/reduce-spread-covid-19-wash-your-hands.html</vt:lpwstr>
      </vt:variant>
      <vt:variant>
        <vt:lpwstr/>
      </vt:variant>
      <vt:variant>
        <vt:i4>7602238</vt:i4>
      </vt:variant>
      <vt:variant>
        <vt:i4>174</vt:i4>
      </vt:variant>
      <vt:variant>
        <vt:i4>0</vt:i4>
      </vt:variant>
      <vt:variant>
        <vt:i4>5</vt:i4>
      </vt:variant>
      <vt:variant>
        <vt:lpwstr>https://www.canada.ca/en/health-canada/services/drugs-health-products/disinfectants/covid-19/list.html</vt:lpwstr>
      </vt:variant>
      <vt:variant>
        <vt:lpwstr/>
      </vt:variant>
      <vt:variant>
        <vt:i4>4456519</vt:i4>
      </vt:variant>
      <vt:variant>
        <vt:i4>171</vt:i4>
      </vt:variant>
      <vt:variant>
        <vt:i4>0</vt:i4>
      </vt:variant>
      <vt:variant>
        <vt:i4>5</vt:i4>
      </vt:variant>
      <vt:variant>
        <vt:lpwstr>https://www.canada.ca/en/health-canada/services/drugs-health-products/disinfectants/covid-19/hand-sanitizer.html</vt:lpwstr>
      </vt:variant>
      <vt:variant>
        <vt:lpwstr/>
      </vt:variant>
      <vt:variant>
        <vt:i4>4587586</vt:i4>
      </vt:variant>
      <vt:variant>
        <vt:i4>168</vt:i4>
      </vt:variant>
      <vt:variant>
        <vt:i4>0</vt:i4>
      </vt:variant>
      <vt:variant>
        <vt:i4>5</vt:i4>
      </vt:variant>
      <vt:variant>
        <vt:lpwstr>https://coach.ca/provincialterritorial-coaching-representatives-ptcrs</vt:lpwstr>
      </vt:variant>
      <vt:variant>
        <vt:lpwstr/>
      </vt:variant>
      <vt:variant>
        <vt:i4>65572</vt:i4>
      </vt:variant>
      <vt:variant>
        <vt:i4>165</vt:i4>
      </vt:variant>
      <vt:variant>
        <vt:i4>0</vt:i4>
      </vt:variant>
      <vt:variant>
        <vt:i4>5</vt:i4>
      </vt:variant>
      <vt:variant>
        <vt:lpwstr>mailto:coach@coach.ca</vt:lpwstr>
      </vt:variant>
      <vt:variant>
        <vt:lpwstr/>
      </vt:variant>
      <vt:variant>
        <vt:i4>3801186</vt:i4>
      </vt:variant>
      <vt:variant>
        <vt:i4>162</vt:i4>
      </vt:variant>
      <vt:variant>
        <vt:i4>0</vt:i4>
      </vt:variant>
      <vt:variant>
        <vt:i4>5</vt:i4>
      </vt:variant>
      <vt:variant>
        <vt:lpwstr>http://www.coach.ca/covid19</vt:lpwstr>
      </vt:variant>
      <vt:variant>
        <vt:lpwstr/>
      </vt:variant>
      <vt:variant>
        <vt:i4>4587586</vt:i4>
      </vt:variant>
      <vt:variant>
        <vt:i4>159</vt:i4>
      </vt:variant>
      <vt:variant>
        <vt:i4>0</vt:i4>
      </vt:variant>
      <vt:variant>
        <vt:i4>5</vt:i4>
      </vt:variant>
      <vt:variant>
        <vt:lpwstr>https://coach.ca/provincialterritorial-coaching-representatives-ptcrs</vt:lpwstr>
      </vt:variant>
      <vt:variant>
        <vt:lpwstr/>
      </vt:variant>
      <vt:variant>
        <vt:i4>1704017</vt:i4>
      </vt:variant>
      <vt:variant>
        <vt:i4>156</vt:i4>
      </vt:variant>
      <vt:variant>
        <vt:i4>0</vt:i4>
      </vt:variant>
      <vt:variant>
        <vt:i4>5</vt:i4>
      </vt:variant>
      <vt:variant>
        <vt:lpwstr>https://coach.ca/covid19</vt:lpwstr>
      </vt:variant>
      <vt:variant>
        <vt:lpwstr/>
      </vt:variant>
      <vt:variant>
        <vt:i4>8323118</vt:i4>
      </vt:variant>
      <vt:variant>
        <vt:i4>153</vt:i4>
      </vt:variant>
      <vt:variant>
        <vt:i4>0</vt:i4>
      </vt:variant>
      <vt:variant>
        <vt:i4>5</vt:i4>
      </vt:variant>
      <vt:variant>
        <vt:lpwstr>https://www.canada.ca/en/public-health/services/diseases/coronavirus-disease-covid-19.html</vt:lpwstr>
      </vt:variant>
      <vt:variant>
        <vt:lpwstr/>
      </vt:variant>
      <vt:variant>
        <vt:i4>1572919</vt:i4>
      </vt:variant>
      <vt:variant>
        <vt:i4>146</vt:i4>
      </vt:variant>
      <vt:variant>
        <vt:i4>0</vt:i4>
      </vt:variant>
      <vt:variant>
        <vt:i4>5</vt:i4>
      </vt:variant>
      <vt:variant>
        <vt:lpwstr/>
      </vt:variant>
      <vt:variant>
        <vt:lpwstr>_Toc46902881</vt:lpwstr>
      </vt:variant>
      <vt:variant>
        <vt:i4>1638455</vt:i4>
      </vt:variant>
      <vt:variant>
        <vt:i4>140</vt:i4>
      </vt:variant>
      <vt:variant>
        <vt:i4>0</vt:i4>
      </vt:variant>
      <vt:variant>
        <vt:i4>5</vt:i4>
      </vt:variant>
      <vt:variant>
        <vt:lpwstr/>
      </vt:variant>
      <vt:variant>
        <vt:lpwstr>_Toc46902880</vt:lpwstr>
      </vt:variant>
      <vt:variant>
        <vt:i4>1048632</vt:i4>
      </vt:variant>
      <vt:variant>
        <vt:i4>134</vt:i4>
      </vt:variant>
      <vt:variant>
        <vt:i4>0</vt:i4>
      </vt:variant>
      <vt:variant>
        <vt:i4>5</vt:i4>
      </vt:variant>
      <vt:variant>
        <vt:lpwstr/>
      </vt:variant>
      <vt:variant>
        <vt:lpwstr>_Toc46902879</vt:lpwstr>
      </vt:variant>
      <vt:variant>
        <vt:i4>1114168</vt:i4>
      </vt:variant>
      <vt:variant>
        <vt:i4>128</vt:i4>
      </vt:variant>
      <vt:variant>
        <vt:i4>0</vt:i4>
      </vt:variant>
      <vt:variant>
        <vt:i4>5</vt:i4>
      </vt:variant>
      <vt:variant>
        <vt:lpwstr/>
      </vt:variant>
      <vt:variant>
        <vt:lpwstr>_Toc46902878</vt:lpwstr>
      </vt:variant>
      <vt:variant>
        <vt:i4>1966136</vt:i4>
      </vt:variant>
      <vt:variant>
        <vt:i4>122</vt:i4>
      </vt:variant>
      <vt:variant>
        <vt:i4>0</vt:i4>
      </vt:variant>
      <vt:variant>
        <vt:i4>5</vt:i4>
      </vt:variant>
      <vt:variant>
        <vt:lpwstr/>
      </vt:variant>
      <vt:variant>
        <vt:lpwstr>_Toc46902877</vt:lpwstr>
      </vt:variant>
      <vt:variant>
        <vt:i4>2031672</vt:i4>
      </vt:variant>
      <vt:variant>
        <vt:i4>116</vt:i4>
      </vt:variant>
      <vt:variant>
        <vt:i4>0</vt:i4>
      </vt:variant>
      <vt:variant>
        <vt:i4>5</vt:i4>
      </vt:variant>
      <vt:variant>
        <vt:lpwstr/>
      </vt:variant>
      <vt:variant>
        <vt:lpwstr>_Toc46902876</vt:lpwstr>
      </vt:variant>
      <vt:variant>
        <vt:i4>1835064</vt:i4>
      </vt:variant>
      <vt:variant>
        <vt:i4>110</vt:i4>
      </vt:variant>
      <vt:variant>
        <vt:i4>0</vt:i4>
      </vt:variant>
      <vt:variant>
        <vt:i4>5</vt:i4>
      </vt:variant>
      <vt:variant>
        <vt:lpwstr/>
      </vt:variant>
      <vt:variant>
        <vt:lpwstr>_Toc46902875</vt:lpwstr>
      </vt:variant>
      <vt:variant>
        <vt:i4>1900600</vt:i4>
      </vt:variant>
      <vt:variant>
        <vt:i4>104</vt:i4>
      </vt:variant>
      <vt:variant>
        <vt:i4>0</vt:i4>
      </vt:variant>
      <vt:variant>
        <vt:i4>5</vt:i4>
      </vt:variant>
      <vt:variant>
        <vt:lpwstr/>
      </vt:variant>
      <vt:variant>
        <vt:lpwstr>_Toc46902874</vt:lpwstr>
      </vt:variant>
      <vt:variant>
        <vt:i4>1703992</vt:i4>
      </vt:variant>
      <vt:variant>
        <vt:i4>98</vt:i4>
      </vt:variant>
      <vt:variant>
        <vt:i4>0</vt:i4>
      </vt:variant>
      <vt:variant>
        <vt:i4>5</vt:i4>
      </vt:variant>
      <vt:variant>
        <vt:lpwstr/>
      </vt:variant>
      <vt:variant>
        <vt:lpwstr>_Toc46902873</vt:lpwstr>
      </vt:variant>
      <vt:variant>
        <vt:i4>1769528</vt:i4>
      </vt:variant>
      <vt:variant>
        <vt:i4>92</vt:i4>
      </vt:variant>
      <vt:variant>
        <vt:i4>0</vt:i4>
      </vt:variant>
      <vt:variant>
        <vt:i4>5</vt:i4>
      </vt:variant>
      <vt:variant>
        <vt:lpwstr/>
      </vt:variant>
      <vt:variant>
        <vt:lpwstr>_Toc46902872</vt:lpwstr>
      </vt:variant>
      <vt:variant>
        <vt:i4>1572920</vt:i4>
      </vt:variant>
      <vt:variant>
        <vt:i4>86</vt:i4>
      </vt:variant>
      <vt:variant>
        <vt:i4>0</vt:i4>
      </vt:variant>
      <vt:variant>
        <vt:i4>5</vt:i4>
      </vt:variant>
      <vt:variant>
        <vt:lpwstr/>
      </vt:variant>
      <vt:variant>
        <vt:lpwstr>_Toc46902871</vt:lpwstr>
      </vt:variant>
      <vt:variant>
        <vt:i4>1638456</vt:i4>
      </vt:variant>
      <vt:variant>
        <vt:i4>80</vt:i4>
      </vt:variant>
      <vt:variant>
        <vt:i4>0</vt:i4>
      </vt:variant>
      <vt:variant>
        <vt:i4>5</vt:i4>
      </vt:variant>
      <vt:variant>
        <vt:lpwstr/>
      </vt:variant>
      <vt:variant>
        <vt:lpwstr>_Toc46902870</vt:lpwstr>
      </vt:variant>
      <vt:variant>
        <vt:i4>1048633</vt:i4>
      </vt:variant>
      <vt:variant>
        <vt:i4>74</vt:i4>
      </vt:variant>
      <vt:variant>
        <vt:i4>0</vt:i4>
      </vt:variant>
      <vt:variant>
        <vt:i4>5</vt:i4>
      </vt:variant>
      <vt:variant>
        <vt:lpwstr/>
      </vt:variant>
      <vt:variant>
        <vt:lpwstr>_Toc46902869</vt:lpwstr>
      </vt:variant>
      <vt:variant>
        <vt:i4>1114169</vt:i4>
      </vt:variant>
      <vt:variant>
        <vt:i4>68</vt:i4>
      </vt:variant>
      <vt:variant>
        <vt:i4>0</vt:i4>
      </vt:variant>
      <vt:variant>
        <vt:i4>5</vt:i4>
      </vt:variant>
      <vt:variant>
        <vt:lpwstr/>
      </vt:variant>
      <vt:variant>
        <vt:lpwstr>_Toc46902868</vt:lpwstr>
      </vt:variant>
      <vt:variant>
        <vt:i4>1966137</vt:i4>
      </vt:variant>
      <vt:variant>
        <vt:i4>62</vt:i4>
      </vt:variant>
      <vt:variant>
        <vt:i4>0</vt:i4>
      </vt:variant>
      <vt:variant>
        <vt:i4>5</vt:i4>
      </vt:variant>
      <vt:variant>
        <vt:lpwstr/>
      </vt:variant>
      <vt:variant>
        <vt:lpwstr>_Toc46902867</vt:lpwstr>
      </vt:variant>
      <vt:variant>
        <vt:i4>2031673</vt:i4>
      </vt:variant>
      <vt:variant>
        <vt:i4>56</vt:i4>
      </vt:variant>
      <vt:variant>
        <vt:i4>0</vt:i4>
      </vt:variant>
      <vt:variant>
        <vt:i4>5</vt:i4>
      </vt:variant>
      <vt:variant>
        <vt:lpwstr/>
      </vt:variant>
      <vt:variant>
        <vt:lpwstr>_Toc46902866</vt:lpwstr>
      </vt:variant>
      <vt:variant>
        <vt:i4>1835065</vt:i4>
      </vt:variant>
      <vt:variant>
        <vt:i4>50</vt:i4>
      </vt:variant>
      <vt:variant>
        <vt:i4>0</vt:i4>
      </vt:variant>
      <vt:variant>
        <vt:i4>5</vt:i4>
      </vt:variant>
      <vt:variant>
        <vt:lpwstr/>
      </vt:variant>
      <vt:variant>
        <vt:lpwstr>_Toc46902865</vt:lpwstr>
      </vt:variant>
      <vt:variant>
        <vt:i4>1900601</vt:i4>
      </vt:variant>
      <vt:variant>
        <vt:i4>44</vt:i4>
      </vt:variant>
      <vt:variant>
        <vt:i4>0</vt:i4>
      </vt:variant>
      <vt:variant>
        <vt:i4>5</vt:i4>
      </vt:variant>
      <vt:variant>
        <vt:lpwstr/>
      </vt:variant>
      <vt:variant>
        <vt:lpwstr>_Toc46902864</vt:lpwstr>
      </vt:variant>
      <vt:variant>
        <vt:i4>1703993</vt:i4>
      </vt:variant>
      <vt:variant>
        <vt:i4>38</vt:i4>
      </vt:variant>
      <vt:variant>
        <vt:i4>0</vt:i4>
      </vt:variant>
      <vt:variant>
        <vt:i4>5</vt:i4>
      </vt:variant>
      <vt:variant>
        <vt:lpwstr/>
      </vt:variant>
      <vt:variant>
        <vt:lpwstr>_Toc46902863</vt:lpwstr>
      </vt:variant>
      <vt:variant>
        <vt:i4>1769529</vt:i4>
      </vt:variant>
      <vt:variant>
        <vt:i4>32</vt:i4>
      </vt:variant>
      <vt:variant>
        <vt:i4>0</vt:i4>
      </vt:variant>
      <vt:variant>
        <vt:i4>5</vt:i4>
      </vt:variant>
      <vt:variant>
        <vt:lpwstr/>
      </vt:variant>
      <vt:variant>
        <vt:lpwstr>_Toc46902862</vt:lpwstr>
      </vt:variant>
      <vt:variant>
        <vt:i4>1572921</vt:i4>
      </vt:variant>
      <vt:variant>
        <vt:i4>26</vt:i4>
      </vt:variant>
      <vt:variant>
        <vt:i4>0</vt:i4>
      </vt:variant>
      <vt:variant>
        <vt:i4>5</vt:i4>
      </vt:variant>
      <vt:variant>
        <vt:lpwstr/>
      </vt:variant>
      <vt:variant>
        <vt:lpwstr>_Toc46902861</vt:lpwstr>
      </vt:variant>
      <vt:variant>
        <vt:i4>1638457</vt:i4>
      </vt:variant>
      <vt:variant>
        <vt:i4>20</vt:i4>
      </vt:variant>
      <vt:variant>
        <vt:i4>0</vt:i4>
      </vt:variant>
      <vt:variant>
        <vt:i4>5</vt:i4>
      </vt:variant>
      <vt:variant>
        <vt:lpwstr/>
      </vt:variant>
      <vt:variant>
        <vt:lpwstr>_Toc46902860</vt:lpwstr>
      </vt:variant>
      <vt:variant>
        <vt:i4>1048634</vt:i4>
      </vt:variant>
      <vt:variant>
        <vt:i4>14</vt:i4>
      </vt:variant>
      <vt:variant>
        <vt:i4>0</vt:i4>
      </vt:variant>
      <vt:variant>
        <vt:i4>5</vt:i4>
      </vt:variant>
      <vt:variant>
        <vt:lpwstr/>
      </vt:variant>
      <vt:variant>
        <vt:lpwstr>_Toc46902859</vt:lpwstr>
      </vt:variant>
      <vt:variant>
        <vt:i4>1114170</vt:i4>
      </vt:variant>
      <vt:variant>
        <vt:i4>8</vt:i4>
      </vt:variant>
      <vt:variant>
        <vt:i4>0</vt:i4>
      </vt:variant>
      <vt:variant>
        <vt:i4>5</vt:i4>
      </vt:variant>
      <vt:variant>
        <vt:lpwstr/>
      </vt:variant>
      <vt:variant>
        <vt:lpwstr>_Toc46902858</vt:lpwstr>
      </vt:variant>
      <vt:variant>
        <vt:i4>1966138</vt:i4>
      </vt:variant>
      <vt:variant>
        <vt:i4>2</vt:i4>
      </vt:variant>
      <vt:variant>
        <vt:i4>0</vt:i4>
      </vt:variant>
      <vt:variant>
        <vt:i4>5</vt:i4>
      </vt:variant>
      <vt:variant>
        <vt:lpwstr/>
      </vt:variant>
      <vt:variant>
        <vt:lpwstr>_Toc46902857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Niedre</dc:creator>
  <cp:keywords/>
  <dc:description/>
  <cp:lastModifiedBy>Maxine  Gauthier</cp:lastModifiedBy>
  <cp:revision>48</cp:revision>
  <cp:lastPrinted>2020-08-10T21:54:00Z</cp:lastPrinted>
  <dcterms:created xsi:type="dcterms:W3CDTF">2020-08-10T17:39:00Z</dcterms:created>
  <dcterms:modified xsi:type="dcterms:W3CDTF">2020-08-28T16:06:00Z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0x010100933BCB1BA4A1C74996E4AE79576CC839</vt:lpwstr>
  </property>
  <property fmtid="{D5CDD505-2E9C-101B-9397-08002B2CF9AE}" pid="3" name="_dlc_DocIdItemGuid">
    <vt:lpwstr>f8bda352-bc47-458a-b26e-d13b879e553f</vt:lpwstr>
  </property>
</Properties>
</file>